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E4F58" w14:textId="52EA70F5" w:rsidR="005D50B1" w:rsidRDefault="00C978C5" w:rsidP="005D50B1">
      <w:pPr>
        <w:spacing w:before="100" w:beforeAutospacing="1" w:after="100" w:afterAutospacing="1" w:line="360" w:lineRule="auto"/>
        <w:outlineLvl w:val="2"/>
        <w:rPr>
          <w:rFonts w:eastAsia="Times New Roman"/>
          <w:b/>
          <w:bCs/>
          <w:sz w:val="27"/>
          <w:szCs w:val="27"/>
          <w:lang w:eastAsia="en-GB"/>
        </w:rPr>
      </w:pPr>
      <w:r>
        <w:rPr>
          <w:rFonts w:eastAsia="Times New Roman"/>
          <w:b/>
          <w:bCs/>
          <w:noProof/>
          <w:sz w:val="27"/>
          <w:szCs w:val="27"/>
          <w:lang w:eastAsia="en-GB"/>
        </w:rPr>
        <w:drawing>
          <wp:inline distT="0" distB="0" distL="0" distR="0" wp14:anchorId="075FD5EE" wp14:editId="28105604">
            <wp:extent cx="828675" cy="833410"/>
            <wp:effectExtent l="0" t="0" r="0" b="5080"/>
            <wp:docPr id="2" name="Picture 2" descr="NST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TA logo&#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4883" cy="849711"/>
                    </a:xfrm>
                    <a:prstGeom prst="rect">
                      <a:avLst/>
                    </a:prstGeom>
                    <a:noFill/>
                  </pic:spPr>
                </pic:pic>
              </a:graphicData>
            </a:graphic>
          </wp:inline>
        </w:drawing>
      </w:r>
    </w:p>
    <w:p w14:paraId="33CC8640" w14:textId="0F7CDE80" w:rsidR="00EE6999" w:rsidRPr="00086435" w:rsidRDefault="00712FAA" w:rsidP="003B75BF">
      <w:pPr>
        <w:spacing w:before="240" w:after="100" w:afterAutospacing="1" w:line="360" w:lineRule="auto"/>
        <w:jc w:val="center"/>
        <w:outlineLvl w:val="2"/>
        <w:rPr>
          <w:rFonts w:eastAsia="Times New Roman"/>
          <w:b/>
          <w:bCs/>
          <w:sz w:val="32"/>
          <w:szCs w:val="32"/>
          <w:lang w:eastAsia="en-GB"/>
        </w:rPr>
      </w:pPr>
      <w:r w:rsidRPr="00086435">
        <w:rPr>
          <w:rFonts w:eastAsia="Times New Roman"/>
          <w:b/>
          <w:bCs/>
          <w:sz w:val="32"/>
          <w:szCs w:val="32"/>
          <w:lang w:eastAsia="en-GB"/>
        </w:rPr>
        <w:t>North Sea Transition</w:t>
      </w:r>
      <w:r w:rsidR="00EE6999" w:rsidRPr="00086435">
        <w:rPr>
          <w:rFonts w:eastAsia="Times New Roman"/>
          <w:b/>
          <w:bCs/>
          <w:sz w:val="32"/>
          <w:szCs w:val="32"/>
          <w:lang w:eastAsia="en-GB"/>
        </w:rPr>
        <w:t xml:space="preserve"> Authority </w:t>
      </w:r>
      <w:r w:rsidR="00A464B2" w:rsidRPr="00086435">
        <w:rPr>
          <w:rFonts w:eastAsia="Times New Roman"/>
          <w:b/>
          <w:bCs/>
          <w:sz w:val="32"/>
          <w:szCs w:val="32"/>
          <w:lang w:eastAsia="en-GB"/>
        </w:rPr>
        <w:t>User Agreement</w:t>
      </w:r>
    </w:p>
    <w:p w14:paraId="10918C2E" w14:textId="7E843FC2" w:rsidR="00BB1E02" w:rsidRPr="00F9056C" w:rsidRDefault="00BB1E02" w:rsidP="00F9056C">
      <w:pPr>
        <w:spacing w:after="240" w:line="300" w:lineRule="atLeast"/>
        <w:rPr>
          <w:rFonts w:eastAsia="Times New Roman"/>
          <w:lang w:eastAsia="en-GB"/>
        </w:rPr>
      </w:pPr>
      <w:r w:rsidRPr="00F9056C">
        <w:rPr>
          <w:rFonts w:eastAsia="Times New Roman"/>
          <w:lang w:eastAsia="en-GB"/>
        </w:rPr>
        <w:t>The North Sea Transition Authority (‘</w:t>
      </w:r>
      <w:r w:rsidRPr="00F9056C">
        <w:rPr>
          <w:rFonts w:eastAsia="Times New Roman"/>
          <w:b/>
          <w:bCs/>
          <w:lang w:eastAsia="en-GB"/>
        </w:rPr>
        <w:t>NSTA</w:t>
      </w:r>
      <w:r w:rsidRPr="00F9056C">
        <w:rPr>
          <w:rFonts w:eastAsia="Times New Roman"/>
          <w:lang w:eastAsia="en-GB"/>
        </w:rPr>
        <w:t>’) is the business name of the Oil and Gas Authority (‘</w:t>
      </w:r>
      <w:r w:rsidRPr="00F9056C">
        <w:rPr>
          <w:rFonts w:eastAsia="Times New Roman"/>
          <w:b/>
          <w:bCs/>
          <w:lang w:eastAsia="en-GB"/>
        </w:rPr>
        <w:t>OGA</w:t>
      </w:r>
      <w:r w:rsidRPr="00F9056C">
        <w:rPr>
          <w:rFonts w:eastAsia="Times New Roman"/>
          <w:lang w:eastAsia="en-GB"/>
        </w:rPr>
        <w:t>’) a company incorporated in England and Wales (registered number 09666504) and having its registered office at.</w:t>
      </w:r>
      <w:r w:rsidRPr="00F9056C">
        <w:rPr>
          <w:rFonts w:ascii="Neue Helvetica W01" w:eastAsia="Times New Roman" w:hAnsi="Neue Helvetica W01" w:cs="Times New Roman"/>
          <w:color w:val="616265"/>
          <w:bdr w:val="none" w:sz="0" w:space="0" w:color="auto" w:frame="1"/>
          <w:lang w:eastAsia="en-GB"/>
        </w:rPr>
        <w:t xml:space="preserve"> </w:t>
      </w:r>
      <w:r w:rsidRPr="00F9056C">
        <w:rPr>
          <w:rFonts w:eastAsia="Times New Roman"/>
          <w:lang w:eastAsia="en-GB"/>
        </w:rPr>
        <w:t xml:space="preserve">Sanctuary Buildings, 20 Great Smith Street, London SW1P 3BT.  The OGA remains the legal name of the company.  References to the NSTA should be interpreted as the OGA.  </w:t>
      </w:r>
    </w:p>
    <w:p w14:paraId="6B3E6A00" w14:textId="77777777" w:rsidR="00E82439" w:rsidRPr="00F9056C" w:rsidRDefault="00E82439" w:rsidP="001573B7">
      <w:pPr>
        <w:keepNext/>
        <w:spacing w:after="240" w:line="300" w:lineRule="atLeast"/>
        <w:outlineLvl w:val="2"/>
        <w:rPr>
          <w:rFonts w:eastAsia="Times New Roman"/>
          <w:b/>
          <w:bCs/>
          <w:lang w:eastAsia="en-GB"/>
        </w:rPr>
      </w:pPr>
      <w:r w:rsidRPr="00F9056C">
        <w:rPr>
          <w:rFonts w:eastAsia="Times New Roman"/>
          <w:b/>
          <w:bCs/>
          <w:lang w:eastAsia="en-GB"/>
        </w:rPr>
        <w:t>Usin</w:t>
      </w:r>
      <w:r w:rsidR="00A464B2" w:rsidRPr="00F9056C">
        <w:rPr>
          <w:rFonts w:eastAsia="Times New Roman"/>
          <w:b/>
          <w:bCs/>
          <w:lang w:eastAsia="en-GB"/>
        </w:rPr>
        <w:t>g Information under this User Agreement</w:t>
      </w:r>
    </w:p>
    <w:p w14:paraId="54756D72" w14:textId="21B8EF9E" w:rsidR="00E82439" w:rsidRPr="00F9056C" w:rsidRDefault="00E82439" w:rsidP="00F9056C">
      <w:pPr>
        <w:spacing w:after="240" w:line="300" w:lineRule="atLeast"/>
        <w:rPr>
          <w:rFonts w:eastAsia="Times New Roman"/>
          <w:lang w:eastAsia="en-GB"/>
        </w:rPr>
      </w:pPr>
      <w:r w:rsidRPr="00F9056C">
        <w:rPr>
          <w:rFonts w:eastAsia="Times New Roman"/>
          <w:lang w:eastAsia="en-GB"/>
        </w:rPr>
        <w:t>Use of copyright and database right material expre</w:t>
      </w:r>
      <w:r w:rsidR="00756D5B" w:rsidRPr="00F9056C">
        <w:rPr>
          <w:rFonts w:eastAsia="Times New Roman"/>
          <w:lang w:eastAsia="en-GB"/>
        </w:rPr>
        <w:t xml:space="preserve">ssly made available under this </w:t>
      </w:r>
      <w:r w:rsidR="00A464B2" w:rsidRPr="00F9056C">
        <w:rPr>
          <w:rFonts w:eastAsia="Times New Roman"/>
          <w:lang w:eastAsia="en-GB"/>
        </w:rPr>
        <w:t>User Agreement</w:t>
      </w:r>
      <w:r w:rsidRPr="00F9056C">
        <w:rPr>
          <w:rFonts w:eastAsia="Times New Roman"/>
          <w:lang w:eastAsia="en-GB"/>
        </w:rPr>
        <w:t xml:space="preserve"> (the </w:t>
      </w:r>
      <w:r w:rsidRPr="00F9056C">
        <w:rPr>
          <w:rFonts w:eastAsia="Times New Roman"/>
          <w:b/>
          <w:lang w:eastAsia="en-GB"/>
        </w:rPr>
        <w:t>'Information</w:t>
      </w:r>
      <w:r w:rsidRPr="00F9056C">
        <w:rPr>
          <w:rFonts w:eastAsia="Times New Roman"/>
          <w:lang w:eastAsia="en-GB"/>
        </w:rPr>
        <w:t>') indicates your acceptance of the terms and conditions below.</w:t>
      </w:r>
    </w:p>
    <w:p w14:paraId="37F49A89" w14:textId="70656CA4" w:rsidR="00E82439" w:rsidRPr="00F9056C" w:rsidRDefault="00E82439" w:rsidP="00F9056C">
      <w:pPr>
        <w:spacing w:after="240" w:line="300" w:lineRule="atLeast"/>
        <w:rPr>
          <w:rFonts w:eastAsia="Times New Roman"/>
          <w:lang w:eastAsia="en-GB"/>
        </w:rPr>
      </w:pPr>
      <w:r w:rsidRPr="00F9056C">
        <w:rPr>
          <w:rFonts w:eastAsia="Times New Roman"/>
          <w:lang w:eastAsia="en-GB"/>
        </w:rPr>
        <w:t xml:space="preserve">The </w:t>
      </w:r>
      <w:r w:rsidR="00553EE4" w:rsidRPr="00F9056C">
        <w:rPr>
          <w:rFonts w:eastAsia="Times New Roman"/>
          <w:lang w:eastAsia="en-GB"/>
        </w:rPr>
        <w:t>NSTA</w:t>
      </w:r>
      <w:r w:rsidR="00756D5B" w:rsidRPr="00F9056C">
        <w:rPr>
          <w:rFonts w:eastAsia="Times New Roman"/>
          <w:lang w:eastAsia="en-GB"/>
        </w:rPr>
        <w:t xml:space="preserve"> </w:t>
      </w:r>
      <w:r w:rsidRPr="00F9056C">
        <w:rPr>
          <w:rFonts w:eastAsia="Times New Roman"/>
          <w:lang w:eastAsia="en-GB"/>
        </w:rPr>
        <w:t xml:space="preserve">grants you a worldwide, royalty-free, perpetual, non-exclusive </w:t>
      </w:r>
      <w:r w:rsidR="0070046C" w:rsidRPr="00F9056C">
        <w:rPr>
          <w:rFonts w:eastAsia="Times New Roman"/>
          <w:lang w:eastAsia="en-GB"/>
        </w:rPr>
        <w:t>right</w:t>
      </w:r>
      <w:r w:rsidR="00C74EF8" w:rsidRPr="00F9056C">
        <w:rPr>
          <w:rFonts w:eastAsia="Times New Roman"/>
          <w:lang w:eastAsia="en-GB"/>
        </w:rPr>
        <w:t xml:space="preserve"> </w:t>
      </w:r>
      <w:r w:rsidRPr="00F9056C">
        <w:rPr>
          <w:rFonts w:eastAsia="Times New Roman"/>
          <w:lang w:eastAsia="en-GB"/>
        </w:rPr>
        <w:t xml:space="preserve">to use the Information subject to the conditions below. </w:t>
      </w:r>
    </w:p>
    <w:p w14:paraId="3DD957BB" w14:textId="77777777" w:rsidR="00E82439" w:rsidRPr="00F9056C" w:rsidRDefault="00E82439" w:rsidP="00F9056C">
      <w:pPr>
        <w:spacing w:after="240" w:line="300" w:lineRule="atLeast"/>
        <w:rPr>
          <w:rFonts w:eastAsia="Times New Roman"/>
          <w:lang w:eastAsia="en-GB"/>
        </w:rPr>
      </w:pPr>
      <w:r w:rsidRPr="00F9056C">
        <w:rPr>
          <w:rFonts w:eastAsia="Times New Roman"/>
          <w:lang w:eastAsia="en-GB"/>
        </w:rPr>
        <w:t xml:space="preserve">This </w:t>
      </w:r>
      <w:r w:rsidR="00A464B2" w:rsidRPr="00F9056C">
        <w:rPr>
          <w:rFonts w:eastAsia="Times New Roman"/>
          <w:lang w:eastAsia="en-GB"/>
        </w:rPr>
        <w:t>User Agreement</w:t>
      </w:r>
      <w:r w:rsidR="00756D5B" w:rsidRPr="00F9056C">
        <w:rPr>
          <w:rFonts w:eastAsia="Times New Roman"/>
          <w:lang w:eastAsia="en-GB"/>
        </w:rPr>
        <w:t xml:space="preserve"> </w:t>
      </w:r>
      <w:r w:rsidRPr="00F9056C">
        <w:rPr>
          <w:rFonts w:eastAsia="Times New Roman"/>
          <w:lang w:eastAsia="en-GB"/>
        </w:rPr>
        <w:t>does not affect your freedom under fair dealing or fair use or any other copyright or database right exceptions and limitations.</w:t>
      </w:r>
    </w:p>
    <w:p w14:paraId="5607723B" w14:textId="77777777" w:rsidR="00E82439" w:rsidRPr="00F9056C" w:rsidRDefault="00E82439" w:rsidP="00F9056C">
      <w:pPr>
        <w:spacing w:after="240" w:line="300" w:lineRule="atLeast"/>
        <w:rPr>
          <w:rFonts w:eastAsia="Times New Roman"/>
          <w:b/>
          <w:bCs/>
          <w:lang w:eastAsia="en-GB"/>
        </w:rPr>
      </w:pPr>
      <w:r w:rsidRPr="00F9056C">
        <w:rPr>
          <w:rFonts w:eastAsia="Times New Roman"/>
          <w:b/>
          <w:bCs/>
          <w:lang w:eastAsia="en-GB"/>
        </w:rPr>
        <w:t>You are free to:</w:t>
      </w:r>
    </w:p>
    <w:p w14:paraId="76B61E57" w14:textId="77777777" w:rsidR="00E82439" w:rsidRPr="00F9056C" w:rsidRDefault="00E82439" w:rsidP="003D04EE">
      <w:pPr>
        <w:numPr>
          <w:ilvl w:val="0"/>
          <w:numId w:val="1"/>
        </w:numPr>
        <w:tabs>
          <w:tab w:val="clear" w:pos="720"/>
        </w:tabs>
        <w:spacing w:after="240" w:line="300" w:lineRule="atLeast"/>
        <w:ind w:left="567" w:right="180" w:hanging="283"/>
        <w:rPr>
          <w:rFonts w:eastAsia="Times New Roman"/>
          <w:lang w:eastAsia="en-GB"/>
        </w:rPr>
      </w:pPr>
      <w:r w:rsidRPr="00F9056C">
        <w:rPr>
          <w:rFonts w:eastAsia="Times New Roman"/>
          <w:lang w:eastAsia="en-GB"/>
        </w:rPr>
        <w:t xml:space="preserve">copy, publish, distribute and transmit the </w:t>
      </w:r>
      <w:proofErr w:type="gramStart"/>
      <w:r w:rsidRPr="00F9056C">
        <w:rPr>
          <w:rFonts w:eastAsia="Times New Roman"/>
          <w:lang w:eastAsia="en-GB"/>
        </w:rPr>
        <w:t>Information;</w:t>
      </w:r>
      <w:proofErr w:type="gramEnd"/>
    </w:p>
    <w:p w14:paraId="43B6F8CD" w14:textId="77777777" w:rsidR="00E82439" w:rsidRPr="00F9056C" w:rsidRDefault="00E82439" w:rsidP="003D04EE">
      <w:pPr>
        <w:numPr>
          <w:ilvl w:val="0"/>
          <w:numId w:val="1"/>
        </w:numPr>
        <w:tabs>
          <w:tab w:val="clear" w:pos="720"/>
        </w:tabs>
        <w:spacing w:after="240" w:line="300" w:lineRule="atLeast"/>
        <w:ind w:left="567" w:right="180" w:hanging="283"/>
        <w:rPr>
          <w:rFonts w:eastAsia="Times New Roman"/>
          <w:lang w:eastAsia="en-GB"/>
        </w:rPr>
      </w:pPr>
      <w:r w:rsidRPr="00F9056C">
        <w:rPr>
          <w:rFonts w:eastAsia="Times New Roman"/>
          <w:lang w:eastAsia="en-GB"/>
        </w:rPr>
        <w:t xml:space="preserve">adapt the </w:t>
      </w:r>
      <w:proofErr w:type="gramStart"/>
      <w:r w:rsidRPr="00F9056C">
        <w:rPr>
          <w:rFonts w:eastAsia="Times New Roman"/>
          <w:lang w:eastAsia="en-GB"/>
        </w:rPr>
        <w:t>Information;</w:t>
      </w:r>
      <w:proofErr w:type="gramEnd"/>
    </w:p>
    <w:p w14:paraId="5D739A6D" w14:textId="77777777" w:rsidR="00E82439" w:rsidRPr="00F9056C" w:rsidRDefault="00E82439" w:rsidP="003D04EE">
      <w:pPr>
        <w:numPr>
          <w:ilvl w:val="0"/>
          <w:numId w:val="1"/>
        </w:numPr>
        <w:tabs>
          <w:tab w:val="clear" w:pos="720"/>
        </w:tabs>
        <w:spacing w:after="240" w:line="300" w:lineRule="atLeast"/>
        <w:ind w:left="567" w:right="180" w:hanging="283"/>
        <w:rPr>
          <w:rFonts w:eastAsia="Times New Roman"/>
          <w:lang w:eastAsia="en-GB"/>
        </w:rPr>
      </w:pPr>
      <w:r w:rsidRPr="00F9056C">
        <w:rPr>
          <w:rFonts w:eastAsia="Times New Roman"/>
          <w:lang w:eastAsia="en-GB"/>
        </w:rPr>
        <w:t xml:space="preserve">exploit </w:t>
      </w:r>
      <w:r w:rsidR="00756D5B" w:rsidRPr="00F9056C">
        <w:rPr>
          <w:rFonts w:eastAsia="Times New Roman"/>
          <w:lang w:eastAsia="en-GB"/>
        </w:rPr>
        <w:t>the Information</w:t>
      </w:r>
      <w:r w:rsidRPr="00F9056C">
        <w:rPr>
          <w:rFonts w:eastAsia="Times New Roman"/>
          <w:lang w:eastAsia="en-GB"/>
        </w:rPr>
        <w:t xml:space="preserve"> non-commercially.</w:t>
      </w:r>
    </w:p>
    <w:p w14:paraId="36F82C27" w14:textId="77777777" w:rsidR="00E82439" w:rsidRPr="00F9056C" w:rsidRDefault="00E82439" w:rsidP="00F9056C">
      <w:pPr>
        <w:spacing w:after="240" w:line="300" w:lineRule="atLeast"/>
        <w:outlineLvl w:val="2"/>
        <w:rPr>
          <w:rFonts w:eastAsia="Times New Roman"/>
          <w:b/>
          <w:bCs/>
          <w:lang w:eastAsia="en-GB"/>
        </w:rPr>
      </w:pPr>
      <w:r w:rsidRPr="00F9056C">
        <w:rPr>
          <w:rFonts w:eastAsia="Times New Roman"/>
          <w:b/>
          <w:bCs/>
          <w:lang w:eastAsia="en-GB"/>
        </w:rPr>
        <w:t>You must (where you do any of the above):</w:t>
      </w:r>
    </w:p>
    <w:p w14:paraId="69C2A4DD" w14:textId="77777777" w:rsidR="00E82439" w:rsidRPr="00F9056C" w:rsidRDefault="00E82439" w:rsidP="00066C25">
      <w:pPr>
        <w:spacing w:after="240" w:line="300" w:lineRule="atLeast"/>
        <w:ind w:right="180"/>
        <w:rPr>
          <w:rFonts w:eastAsia="Times New Roman"/>
          <w:lang w:eastAsia="en-GB"/>
        </w:rPr>
      </w:pPr>
      <w:r w:rsidRPr="00F9056C">
        <w:rPr>
          <w:rFonts w:eastAsia="Times New Roman"/>
          <w:lang w:eastAsia="en-GB"/>
        </w:rPr>
        <w:t xml:space="preserve">acknowledge the source of the Information </w:t>
      </w:r>
      <w:r w:rsidR="00756D5B" w:rsidRPr="00F9056C">
        <w:rPr>
          <w:rFonts w:eastAsia="Times New Roman"/>
          <w:lang w:eastAsia="en-GB"/>
        </w:rPr>
        <w:t>by including the following attribution statement</w:t>
      </w:r>
      <w:r w:rsidRPr="00F9056C">
        <w:rPr>
          <w:rFonts w:eastAsia="Times New Roman"/>
          <w:lang w:eastAsia="en-GB"/>
        </w:rPr>
        <w:t>:</w:t>
      </w:r>
    </w:p>
    <w:p w14:paraId="6B3BA42D" w14:textId="7E05BD6B" w:rsidR="00E82439" w:rsidRPr="00F9056C" w:rsidRDefault="00E82439" w:rsidP="00BB7299">
      <w:pPr>
        <w:spacing w:after="240" w:line="300" w:lineRule="atLeast"/>
        <w:ind w:left="567"/>
        <w:rPr>
          <w:rFonts w:eastAsia="Times New Roman"/>
          <w:lang w:eastAsia="en-GB"/>
        </w:rPr>
      </w:pPr>
      <w:r w:rsidRPr="00F9056C">
        <w:rPr>
          <w:rFonts w:eastAsia="Times New Roman"/>
          <w:lang w:eastAsia="en-GB"/>
        </w:rPr>
        <w:t xml:space="preserve">Contains </w:t>
      </w:r>
      <w:r w:rsidR="00756D5B" w:rsidRPr="00F9056C">
        <w:rPr>
          <w:rFonts w:eastAsia="Times New Roman"/>
          <w:lang w:eastAsia="en-GB"/>
        </w:rPr>
        <w:t xml:space="preserve">information provided by the </w:t>
      </w:r>
      <w:r w:rsidR="00F65950" w:rsidRPr="00F9056C">
        <w:rPr>
          <w:rFonts w:eastAsia="Times New Roman"/>
          <w:lang w:eastAsia="en-GB"/>
        </w:rPr>
        <w:t>North Sea Transition Authority</w:t>
      </w:r>
      <w:r w:rsidR="00756D5B" w:rsidRPr="00F9056C">
        <w:rPr>
          <w:rFonts w:eastAsia="Times New Roman"/>
          <w:lang w:eastAsia="en-GB"/>
        </w:rPr>
        <w:t xml:space="preserve"> and/or other third parties</w:t>
      </w:r>
      <w:r w:rsidR="0070046C" w:rsidRPr="00F9056C">
        <w:rPr>
          <w:rFonts w:eastAsia="Times New Roman"/>
          <w:lang w:eastAsia="en-GB"/>
        </w:rPr>
        <w:t>.</w:t>
      </w:r>
    </w:p>
    <w:p w14:paraId="6A162FC8" w14:textId="77777777" w:rsidR="00E82439" w:rsidRPr="00F9056C" w:rsidRDefault="00756D5B" w:rsidP="00066C25">
      <w:pPr>
        <w:spacing w:after="240" w:line="300" w:lineRule="atLeast"/>
        <w:ind w:right="180"/>
        <w:rPr>
          <w:rFonts w:eastAsia="Times New Roman"/>
          <w:lang w:eastAsia="en-GB"/>
        </w:rPr>
      </w:pPr>
      <w:r w:rsidRPr="00F9056C">
        <w:rPr>
          <w:rFonts w:eastAsia="Times New Roman"/>
          <w:lang w:eastAsia="en-GB"/>
        </w:rPr>
        <w:t xml:space="preserve">This is an important condition of this </w:t>
      </w:r>
      <w:r w:rsidR="00A464B2" w:rsidRPr="00F9056C">
        <w:rPr>
          <w:rFonts w:eastAsia="Times New Roman"/>
          <w:lang w:eastAsia="en-GB"/>
        </w:rPr>
        <w:t>User Agreement</w:t>
      </w:r>
      <w:r w:rsidRPr="00F9056C">
        <w:rPr>
          <w:rFonts w:eastAsia="Times New Roman"/>
          <w:lang w:eastAsia="en-GB"/>
        </w:rPr>
        <w:t xml:space="preserve"> </w:t>
      </w:r>
      <w:r w:rsidR="00E82439" w:rsidRPr="00F9056C">
        <w:rPr>
          <w:rFonts w:eastAsia="Times New Roman"/>
          <w:lang w:eastAsia="en-GB"/>
        </w:rPr>
        <w:t xml:space="preserve">and </w:t>
      </w:r>
      <w:r w:rsidRPr="00F9056C">
        <w:rPr>
          <w:rFonts w:eastAsia="Times New Roman"/>
          <w:lang w:eastAsia="en-GB"/>
        </w:rPr>
        <w:t xml:space="preserve">if you fail to comply </w:t>
      </w:r>
      <w:r w:rsidR="00E82439" w:rsidRPr="00F9056C">
        <w:rPr>
          <w:rFonts w:eastAsia="Times New Roman"/>
          <w:lang w:eastAsia="en-GB"/>
        </w:rPr>
        <w:t>the rights g</w:t>
      </w:r>
      <w:r w:rsidRPr="00F9056C">
        <w:rPr>
          <w:rFonts w:eastAsia="Times New Roman"/>
          <w:lang w:eastAsia="en-GB"/>
        </w:rPr>
        <w:t xml:space="preserve">ranted to you under this </w:t>
      </w:r>
      <w:r w:rsidR="00A464B2" w:rsidRPr="00F9056C">
        <w:rPr>
          <w:rFonts w:eastAsia="Times New Roman"/>
          <w:lang w:eastAsia="en-GB"/>
        </w:rPr>
        <w:t>User Agreement</w:t>
      </w:r>
      <w:r w:rsidRPr="00F9056C">
        <w:rPr>
          <w:rFonts w:eastAsia="Times New Roman"/>
          <w:lang w:eastAsia="en-GB"/>
        </w:rPr>
        <w:t xml:space="preserve"> </w:t>
      </w:r>
      <w:r w:rsidR="00E82439" w:rsidRPr="00F9056C">
        <w:rPr>
          <w:rFonts w:eastAsia="Times New Roman"/>
          <w:lang w:eastAsia="en-GB"/>
        </w:rPr>
        <w:t>will end automatically.</w:t>
      </w:r>
    </w:p>
    <w:p w14:paraId="7033F8F9" w14:textId="77777777" w:rsidR="00E82439" w:rsidRPr="00F9056C" w:rsidRDefault="00E82439" w:rsidP="001573B7">
      <w:pPr>
        <w:keepNext/>
        <w:spacing w:after="240" w:line="300" w:lineRule="atLeast"/>
        <w:outlineLvl w:val="2"/>
        <w:rPr>
          <w:rFonts w:eastAsia="Times New Roman"/>
          <w:b/>
          <w:bCs/>
          <w:lang w:eastAsia="en-GB"/>
        </w:rPr>
      </w:pPr>
      <w:r w:rsidRPr="00F9056C">
        <w:rPr>
          <w:rFonts w:eastAsia="Times New Roman"/>
          <w:b/>
          <w:bCs/>
          <w:lang w:eastAsia="en-GB"/>
        </w:rPr>
        <w:t xml:space="preserve">Exemptions </w:t>
      </w:r>
    </w:p>
    <w:p w14:paraId="14E36930" w14:textId="77777777" w:rsidR="00E82439" w:rsidRPr="00F9056C" w:rsidRDefault="00E82439" w:rsidP="00F9056C">
      <w:pPr>
        <w:spacing w:after="240" w:line="300" w:lineRule="atLeast"/>
        <w:rPr>
          <w:rFonts w:eastAsia="Times New Roman"/>
          <w:lang w:eastAsia="en-GB"/>
        </w:rPr>
      </w:pPr>
      <w:r w:rsidRPr="00F9056C">
        <w:rPr>
          <w:rFonts w:eastAsia="Times New Roman"/>
          <w:lang w:eastAsia="en-GB"/>
        </w:rPr>
        <w:t xml:space="preserve">This </w:t>
      </w:r>
      <w:r w:rsidR="00A464B2" w:rsidRPr="00F9056C">
        <w:rPr>
          <w:rFonts w:eastAsia="Times New Roman"/>
          <w:lang w:eastAsia="en-GB"/>
        </w:rPr>
        <w:t>User Agreement</w:t>
      </w:r>
      <w:r w:rsidRPr="00F9056C">
        <w:rPr>
          <w:rFonts w:eastAsia="Times New Roman"/>
          <w:lang w:eastAsia="en-GB"/>
        </w:rPr>
        <w:t xml:space="preserve"> does not cover:</w:t>
      </w:r>
    </w:p>
    <w:p w14:paraId="73470C4F" w14:textId="77777777" w:rsidR="00E82439" w:rsidRPr="00F9056C" w:rsidRDefault="00E82439" w:rsidP="003D04EE">
      <w:pPr>
        <w:numPr>
          <w:ilvl w:val="0"/>
          <w:numId w:val="1"/>
        </w:numPr>
        <w:tabs>
          <w:tab w:val="clear" w:pos="720"/>
        </w:tabs>
        <w:spacing w:after="240" w:line="300" w:lineRule="atLeast"/>
        <w:ind w:left="567" w:right="180" w:hanging="283"/>
        <w:rPr>
          <w:rFonts w:eastAsia="Times New Roman"/>
          <w:lang w:eastAsia="en-GB"/>
        </w:rPr>
      </w:pPr>
      <w:r w:rsidRPr="00F9056C">
        <w:rPr>
          <w:rFonts w:eastAsia="Times New Roman"/>
          <w:lang w:eastAsia="en-GB"/>
        </w:rPr>
        <w:lastRenderedPageBreak/>
        <w:t xml:space="preserve">personal data in the </w:t>
      </w:r>
      <w:proofErr w:type="gramStart"/>
      <w:r w:rsidRPr="00F9056C">
        <w:rPr>
          <w:rFonts w:eastAsia="Times New Roman"/>
          <w:lang w:eastAsia="en-GB"/>
        </w:rPr>
        <w:t>Information;</w:t>
      </w:r>
      <w:proofErr w:type="gramEnd"/>
    </w:p>
    <w:p w14:paraId="07B0238C" w14:textId="3D40BD2A" w:rsidR="00E82439" w:rsidRPr="00F9056C" w:rsidRDefault="00E82439" w:rsidP="003D04EE">
      <w:pPr>
        <w:numPr>
          <w:ilvl w:val="0"/>
          <w:numId w:val="1"/>
        </w:numPr>
        <w:tabs>
          <w:tab w:val="clear" w:pos="720"/>
        </w:tabs>
        <w:spacing w:after="240" w:line="300" w:lineRule="atLeast"/>
        <w:ind w:left="567" w:right="180" w:hanging="283"/>
        <w:rPr>
          <w:rFonts w:eastAsia="Times New Roman"/>
          <w:lang w:eastAsia="en-GB"/>
        </w:rPr>
      </w:pPr>
      <w:r w:rsidRPr="00F9056C">
        <w:rPr>
          <w:rFonts w:eastAsia="Times New Roman"/>
          <w:lang w:eastAsia="en-GB"/>
        </w:rPr>
        <w:t xml:space="preserve">Information that has not been accessed by way of publication or disclosure under information access legislation (including the Freedom of Information Acts for the UK and Scotland) by or with the consent of the </w:t>
      </w:r>
      <w:proofErr w:type="gramStart"/>
      <w:r w:rsidR="00553EE4" w:rsidRPr="00F9056C">
        <w:rPr>
          <w:rFonts w:eastAsia="Times New Roman"/>
          <w:lang w:eastAsia="en-GB"/>
        </w:rPr>
        <w:t>NSTA</w:t>
      </w:r>
      <w:r w:rsidRPr="00F9056C">
        <w:rPr>
          <w:rFonts w:eastAsia="Times New Roman"/>
          <w:lang w:eastAsia="en-GB"/>
        </w:rPr>
        <w:t>;</w:t>
      </w:r>
      <w:proofErr w:type="gramEnd"/>
    </w:p>
    <w:p w14:paraId="0B505441" w14:textId="77A5C181" w:rsidR="00E82439" w:rsidRPr="00F9056C" w:rsidRDefault="00756D5B" w:rsidP="003D04EE">
      <w:pPr>
        <w:numPr>
          <w:ilvl w:val="0"/>
          <w:numId w:val="1"/>
        </w:numPr>
        <w:tabs>
          <w:tab w:val="clear" w:pos="720"/>
        </w:tabs>
        <w:spacing w:after="240" w:line="300" w:lineRule="atLeast"/>
        <w:ind w:left="567" w:right="180" w:hanging="283"/>
        <w:rPr>
          <w:rFonts w:eastAsia="Times New Roman"/>
          <w:lang w:eastAsia="en-GB"/>
        </w:rPr>
      </w:pPr>
      <w:r w:rsidRPr="00F9056C">
        <w:rPr>
          <w:rFonts w:eastAsia="Times New Roman"/>
          <w:lang w:eastAsia="en-GB"/>
        </w:rPr>
        <w:t xml:space="preserve">use of the </w:t>
      </w:r>
      <w:r w:rsidR="00553EE4" w:rsidRPr="00F9056C">
        <w:rPr>
          <w:rFonts w:eastAsia="Times New Roman"/>
          <w:lang w:eastAsia="en-GB"/>
        </w:rPr>
        <w:t>NSTA</w:t>
      </w:r>
      <w:r w:rsidRPr="00F9056C">
        <w:rPr>
          <w:rFonts w:eastAsia="Times New Roman"/>
          <w:lang w:eastAsia="en-GB"/>
        </w:rPr>
        <w:t xml:space="preserve"> logo or any </w:t>
      </w:r>
      <w:proofErr w:type="gramStart"/>
      <w:r w:rsidRPr="00F9056C">
        <w:rPr>
          <w:rFonts w:eastAsia="Times New Roman"/>
          <w:lang w:eastAsia="en-GB"/>
        </w:rPr>
        <w:t>Third Party</w:t>
      </w:r>
      <w:proofErr w:type="gramEnd"/>
      <w:r w:rsidRPr="00F9056C">
        <w:rPr>
          <w:rFonts w:eastAsia="Times New Roman"/>
          <w:lang w:eastAsia="en-GB"/>
        </w:rPr>
        <w:t xml:space="preserve"> Information Provider logo</w:t>
      </w:r>
      <w:r w:rsidR="00E82439" w:rsidRPr="00F9056C">
        <w:rPr>
          <w:rFonts w:eastAsia="Times New Roman"/>
          <w:lang w:eastAsia="en-GB"/>
        </w:rPr>
        <w:t xml:space="preserve">; </w:t>
      </w:r>
    </w:p>
    <w:p w14:paraId="23BD0367" w14:textId="2CFD7C7B" w:rsidR="00E82439" w:rsidRPr="00F9056C" w:rsidRDefault="00E82439" w:rsidP="003D04EE">
      <w:pPr>
        <w:numPr>
          <w:ilvl w:val="0"/>
          <w:numId w:val="1"/>
        </w:numPr>
        <w:tabs>
          <w:tab w:val="clear" w:pos="720"/>
        </w:tabs>
        <w:spacing w:after="240" w:line="300" w:lineRule="atLeast"/>
        <w:ind w:left="567" w:right="180" w:hanging="283"/>
        <w:rPr>
          <w:rFonts w:eastAsia="Times New Roman"/>
          <w:lang w:eastAsia="en-GB"/>
        </w:rPr>
      </w:pPr>
      <w:r w:rsidRPr="00F9056C">
        <w:rPr>
          <w:rFonts w:eastAsia="Times New Roman"/>
          <w:lang w:eastAsia="en-GB"/>
        </w:rPr>
        <w:t xml:space="preserve">third party rights the </w:t>
      </w:r>
      <w:r w:rsidR="00553EE4" w:rsidRPr="00F9056C">
        <w:rPr>
          <w:rFonts w:eastAsia="Times New Roman"/>
          <w:lang w:eastAsia="en-GB"/>
        </w:rPr>
        <w:t>NSTA</w:t>
      </w:r>
      <w:r w:rsidR="00756D5B" w:rsidRPr="00F9056C">
        <w:rPr>
          <w:rFonts w:eastAsia="Times New Roman"/>
          <w:lang w:eastAsia="en-GB"/>
        </w:rPr>
        <w:t xml:space="preserve"> is not authorised to grant rights in respect of</w:t>
      </w:r>
      <w:r w:rsidRPr="00F9056C">
        <w:rPr>
          <w:rFonts w:eastAsia="Times New Roman"/>
          <w:lang w:eastAsia="en-GB"/>
        </w:rPr>
        <w:t xml:space="preserve">; </w:t>
      </w:r>
      <w:r w:rsidR="00756D5B" w:rsidRPr="00F9056C">
        <w:rPr>
          <w:rFonts w:eastAsia="Times New Roman"/>
          <w:lang w:eastAsia="en-GB"/>
        </w:rPr>
        <w:t>and</w:t>
      </w:r>
    </w:p>
    <w:p w14:paraId="25384C54" w14:textId="77777777" w:rsidR="00E82439" w:rsidRPr="00F9056C" w:rsidRDefault="00E82439" w:rsidP="003D04EE">
      <w:pPr>
        <w:numPr>
          <w:ilvl w:val="0"/>
          <w:numId w:val="1"/>
        </w:numPr>
        <w:tabs>
          <w:tab w:val="clear" w:pos="720"/>
        </w:tabs>
        <w:spacing w:after="240" w:line="300" w:lineRule="atLeast"/>
        <w:ind w:left="567" w:right="180" w:hanging="283"/>
        <w:rPr>
          <w:rFonts w:eastAsia="Times New Roman"/>
          <w:lang w:eastAsia="en-GB"/>
        </w:rPr>
      </w:pPr>
      <w:r w:rsidRPr="00F9056C">
        <w:rPr>
          <w:rFonts w:eastAsia="Times New Roman"/>
          <w:lang w:eastAsia="en-GB"/>
        </w:rPr>
        <w:t xml:space="preserve">other intellectual property rights, including patents, </w:t>
      </w:r>
      <w:proofErr w:type="spellStart"/>
      <w:proofErr w:type="gramStart"/>
      <w:r w:rsidRPr="00F9056C">
        <w:rPr>
          <w:rFonts w:eastAsia="Times New Roman"/>
          <w:lang w:eastAsia="en-GB"/>
        </w:rPr>
        <w:t>tra</w:t>
      </w:r>
      <w:r w:rsidR="00756D5B" w:rsidRPr="00F9056C">
        <w:rPr>
          <w:rFonts w:eastAsia="Times New Roman"/>
          <w:lang w:eastAsia="en-GB"/>
        </w:rPr>
        <w:t>de marks</w:t>
      </w:r>
      <w:proofErr w:type="spellEnd"/>
      <w:proofErr w:type="gramEnd"/>
      <w:r w:rsidR="00756D5B" w:rsidRPr="00F9056C">
        <w:rPr>
          <w:rFonts w:eastAsia="Times New Roman"/>
          <w:lang w:eastAsia="en-GB"/>
        </w:rPr>
        <w:t>, and design rights.</w:t>
      </w:r>
    </w:p>
    <w:p w14:paraId="7BD4F80C" w14:textId="77777777" w:rsidR="00E82439" w:rsidRPr="00F9056C" w:rsidRDefault="00E82439" w:rsidP="001573B7">
      <w:pPr>
        <w:keepNext/>
        <w:spacing w:after="240" w:line="300" w:lineRule="atLeast"/>
        <w:outlineLvl w:val="2"/>
        <w:rPr>
          <w:rFonts w:eastAsia="Times New Roman"/>
          <w:b/>
          <w:bCs/>
          <w:lang w:eastAsia="en-GB"/>
        </w:rPr>
      </w:pPr>
      <w:r w:rsidRPr="00F9056C">
        <w:rPr>
          <w:rFonts w:eastAsia="Times New Roman"/>
          <w:b/>
          <w:bCs/>
          <w:lang w:eastAsia="en-GB"/>
        </w:rPr>
        <w:t>Non-endorsement</w:t>
      </w:r>
    </w:p>
    <w:p w14:paraId="343CD3C7" w14:textId="139D5606" w:rsidR="00E82439" w:rsidRPr="00F9056C" w:rsidRDefault="00E82439" w:rsidP="00F9056C">
      <w:pPr>
        <w:spacing w:after="240" w:line="300" w:lineRule="atLeast"/>
        <w:rPr>
          <w:rFonts w:eastAsia="Times New Roman"/>
          <w:lang w:eastAsia="en-GB"/>
        </w:rPr>
      </w:pPr>
      <w:r w:rsidRPr="00F9056C">
        <w:rPr>
          <w:rFonts w:eastAsia="Times New Roman"/>
          <w:lang w:eastAsia="en-GB"/>
        </w:rPr>
        <w:t xml:space="preserve">This </w:t>
      </w:r>
      <w:r w:rsidR="00A464B2" w:rsidRPr="00F9056C">
        <w:rPr>
          <w:rFonts w:eastAsia="Times New Roman"/>
          <w:lang w:eastAsia="en-GB"/>
        </w:rPr>
        <w:t>User Agreement</w:t>
      </w:r>
      <w:r w:rsidR="00756D5B" w:rsidRPr="00F9056C">
        <w:rPr>
          <w:rFonts w:eastAsia="Times New Roman"/>
          <w:lang w:eastAsia="en-GB"/>
        </w:rPr>
        <w:t xml:space="preserve"> </w:t>
      </w:r>
      <w:r w:rsidRPr="00F9056C">
        <w:rPr>
          <w:rFonts w:eastAsia="Times New Roman"/>
          <w:lang w:eastAsia="en-GB"/>
        </w:rPr>
        <w:t xml:space="preserve">does not grant you any right to use the Information in a way that suggests any official status or that the </w:t>
      </w:r>
      <w:r w:rsidR="00553EE4" w:rsidRPr="00F9056C">
        <w:rPr>
          <w:rFonts w:eastAsia="Times New Roman"/>
          <w:lang w:eastAsia="en-GB"/>
        </w:rPr>
        <w:t>NSTA</w:t>
      </w:r>
      <w:r w:rsidR="00756D5B" w:rsidRPr="00F9056C">
        <w:rPr>
          <w:rFonts w:eastAsia="Times New Roman"/>
          <w:lang w:eastAsia="en-GB"/>
        </w:rPr>
        <w:t xml:space="preserve"> and/or any </w:t>
      </w:r>
      <w:proofErr w:type="gramStart"/>
      <w:r w:rsidR="00756D5B" w:rsidRPr="00F9056C">
        <w:rPr>
          <w:rFonts w:eastAsia="Times New Roman"/>
          <w:lang w:eastAsia="en-GB"/>
        </w:rPr>
        <w:t>Third Party</w:t>
      </w:r>
      <w:proofErr w:type="gramEnd"/>
      <w:r w:rsidR="00756D5B" w:rsidRPr="00F9056C">
        <w:rPr>
          <w:rFonts w:eastAsia="Times New Roman"/>
          <w:lang w:eastAsia="en-GB"/>
        </w:rPr>
        <w:t xml:space="preserve"> Information Provider </w:t>
      </w:r>
      <w:r w:rsidRPr="00F9056C">
        <w:rPr>
          <w:rFonts w:eastAsia="Times New Roman"/>
          <w:lang w:eastAsia="en-GB"/>
        </w:rPr>
        <w:t>endorse you or your use of the Information.</w:t>
      </w:r>
    </w:p>
    <w:p w14:paraId="1C955708" w14:textId="77777777" w:rsidR="00E82439" w:rsidRPr="00F9056C" w:rsidRDefault="00E82439" w:rsidP="001573B7">
      <w:pPr>
        <w:keepNext/>
        <w:spacing w:after="240" w:line="300" w:lineRule="atLeast"/>
        <w:outlineLvl w:val="2"/>
        <w:rPr>
          <w:rFonts w:eastAsia="Times New Roman"/>
          <w:b/>
          <w:bCs/>
          <w:lang w:eastAsia="en-GB"/>
        </w:rPr>
      </w:pPr>
      <w:r w:rsidRPr="00F9056C">
        <w:rPr>
          <w:rFonts w:eastAsia="Times New Roman"/>
          <w:b/>
          <w:bCs/>
          <w:lang w:eastAsia="en-GB"/>
        </w:rPr>
        <w:t>No warranty</w:t>
      </w:r>
    </w:p>
    <w:p w14:paraId="28388A4D" w14:textId="15F9E7C5" w:rsidR="00E82439" w:rsidRPr="00F9056C" w:rsidRDefault="00E82439" w:rsidP="00F9056C">
      <w:pPr>
        <w:spacing w:after="240" w:line="300" w:lineRule="atLeast"/>
        <w:rPr>
          <w:rFonts w:eastAsia="Times New Roman"/>
          <w:lang w:eastAsia="en-GB"/>
        </w:rPr>
      </w:pPr>
      <w:r w:rsidRPr="00F9056C">
        <w:rPr>
          <w:rFonts w:eastAsia="Times New Roman"/>
          <w:lang w:eastAsia="en-GB"/>
        </w:rPr>
        <w:t xml:space="preserve">The Information is </w:t>
      </w:r>
      <w:r w:rsidR="00756D5B" w:rsidRPr="00F9056C">
        <w:rPr>
          <w:rFonts w:eastAsia="Times New Roman"/>
          <w:lang w:eastAsia="en-GB"/>
        </w:rPr>
        <w:t>provided</w:t>
      </w:r>
      <w:r w:rsidRPr="00F9056C">
        <w:rPr>
          <w:rFonts w:eastAsia="Times New Roman"/>
          <w:lang w:eastAsia="en-GB"/>
        </w:rPr>
        <w:t xml:space="preserve"> 'as is' </w:t>
      </w:r>
      <w:r w:rsidR="00756D5B" w:rsidRPr="00F9056C">
        <w:rPr>
          <w:rFonts w:eastAsia="Times New Roman"/>
          <w:lang w:eastAsia="en-GB"/>
        </w:rPr>
        <w:t xml:space="preserve">and the </w:t>
      </w:r>
      <w:r w:rsidR="00553EE4" w:rsidRPr="00F9056C">
        <w:rPr>
          <w:rFonts w:eastAsia="Times New Roman"/>
          <w:lang w:eastAsia="en-GB"/>
        </w:rPr>
        <w:t>NSTA</w:t>
      </w:r>
      <w:r w:rsidR="00756D5B" w:rsidRPr="00F9056C">
        <w:rPr>
          <w:rFonts w:eastAsia="Times New Roman"/>
          <w:lang w:eastAsia="en-GB"/>
        </w:rPr>
        <w:t xml:space="preserve"> and/or any </w:t>
      </w:r>
      <w:proofErr w:type="gramStart"/>
      <w:r w:rsidR="00756D5B" w:rsidRPr="00F9056C">
        <w:rPr>
          <w:rFonts w:eastAsia="Times New Roman"/>
          <w:lang w:eastAsia="en-GB"/>
        </w:rPr>
        <w:t>Third Party</w:t>
      </w:r>
      <w:proofErr w:type="gramEnd"/>
      <w:r w:rsidR="00756D5B" w:rsidRPr="00F9056C">
        <w:rPr>
          <w:rFonts w:eastAsia="Times New Roman"/>
          <w:lang w:eastAsia="en-GB"/>
        </w:rPr>
        <w:t xml:space="preserve"> Information Provider</w:t>
      </w:r>
      <w:r w:rsidRPr="00F9056C">
        <w:rPr>
          <w:rFonts w:eastAsia="Times New Roman"/>
          <w:lang w:eastAsia="en-GB"/>
        </w:rPr>
        <w:t xml:space="preserve"> excludes all representations, warranties, obligations and liabilities in relation to the Information to the maximum extent permitted by law. </w:t>
      </w:r>
    </w:p>
    <w:p w14:paraId="1C1E6EE3" w14:textId="56B0D646" w:rsidR="00E82439" w:rsidRPr="00F9056C" w:rsidRDefault="00756D5B" w:rsidP="00F9056C">
      <w:pPr>
        <w:spacing w:after="240" w:line="300" w:lineRule="atLeast"/>
        <w:rPr>
          <w:rFonts w:eastAsia="Times New Roman"/>
          <w:lang w:eastAsia="en-GB"/>
        </w:rPr>
      </w:pPr>
      <w:r w:rsidRPr="00F9056C">
        <w:rPr>
          <w:rFonts w:eastAsia="Times New Roman"/>
          <w:lang w:eastAsia="en-GB"/>
        </w:rPr>
        <w:t xml:space="preserve">The </w:t>
      </w:r>
      <w:r w:rsidR="00553EE4" w:rsidRPr="00F9056C">
        <w:rPr>
          <w:rFonts w:eastAsia="Times New Roman"/>
          <w:lang w:eastAsia="en-GB"/>
        </w:rPr>
        <w:t>NSTA</w:t>
      </w:r>
      <w:r w:rsidR="00E82439" w:rsidRPr="00F9056C">
        <w:rPr>
          <w:rFonts w:eastAsia="Times New Roman"/>
          <w:lang w:eastAsia="en-GB"/>
        </w:rPr>
        <w:t xml:space="preserve"> </w:t>
      </w:r>
      <w:r w:rsidRPr="00F9056C">
        <w:rPr>
          <w:rFonts w:eastAsia="Times New Roman"/>
          <w:lang w:eastAsia="en-GB"/>
        </w:rPr>
        <w:t xml:space="preserve">and/or any </w:t>
      </w:r>
      <w:proofErr w:type="gramStart"/>
      <w:r w:rsidRPr="00F9056C">
        <w:rPr>
          <w:rFonts w:eastAsia="Times New Roman"/>
          <w:lang w:eastAsia="en-GB"/>
        </w:rPr>
        <w:t>Third Party</w:t>
      </w:r>
      <w:proofErr w:type="gramEnd"/>
      <w:r w:rsidRPr="00F9056C">
        <w:rPr>
          <w:rFonts w:eastAsia="Times New Roman"/>
          <w:lang w:eastAsia="en-GB"/>
        </w:rPr>
        <w:t xml:space="preserve"> Information Provider </w:t>
      </w:r>
      <w:r w:rsidR="00E82439" w:rsidRPr="00F9056C">
        <w:rPr>
          <w:rFonts w:eastAsia="Times New Roman"/>
          <w:lang w:eastAsia="en-GB"/>
        </w:rPr>
        <w:t xml:space="preserve">are not liable for any errors or omissions in the Information and shall not be liable for any loss, injury or damage of any kind caused by its use. The </w:t>
      </w:r>
      <w:r w:rsidR="00553EE4" w:rsidRPr="00F9056C">
        <w:rPr>
          <w:rFonts w:eastAsia="Times New Roman"/>
          <w:lang w:eastAsia="en-GB"/>
        </w:rPr>
        <w:t>NSTA</w:t>
      </w:r>
      <w:r w:rsidR="00E82439" w:rsidRPr="00F9056C">
        <w:rPr>
          <w:rFonts w:eastAsia="Times New Roman"/>
          <w:lang w:eastAsia="en-GB"/>
        </w:rPr>
        <w:t xml:space="preserve"> does not guarantee the continued supply of the Information.</w:t>
      </w:r>
    </w:p>
    <w:p w14:paraId="5690B5CF" w14:textId="77777777" w:rsidR="00E82439" w:rsidRPr="00F9056C" w:rsidRDefault="00E82439" w:rsidP="001573B7">
      <w:pPr>
        <w:keepNext/>
        <w:spacing w:after="240" w:line="300" w:lineRule="atLeast"/>
        <w:outlineLvl w:val="2"/>
        <w:rPr>
          <w:rFonts w:eastAsia="Times New Roman"/>
          <w:b/>
          <w:bCs/>
          <w:lang w:eastAsia="en-GB"/>
        </w:rPr>
      </w:pPr>
      <w:r w:rsidRPr="00F9056C">
        <w:rPr>
          <w:rFonts w:eastAsia="Times New Roman"/>
          <w:b/>
          <w:bCs/>
          <w:lang w:eastAsia="en-GB"/>
        </w:rPr>
        <w:t>Governing Law</w:t>
      </w:r>
    </w:p>
    <w:p w14:paraId="089B9AA6" w14:textId="77777777" w:rsidR="00E82439" w:rsidRPr="00F9056C" w:rsidRDefault="00E82439" w:rsidP="00F9056C">
      <w:pPr>
        <w:spacing w:after="240" w:line="300" w:lineRule="atLeast"/>
        <w:rPr>
          <w:rFonts w:eastAsia="Times New Roman"/>
          <w:lang w:eastAsia="en-GB"/>
        </w:rPr>
      </w:pPr>
      <w:r w:rsidRPr="00F9056C">
        <w:rPr>
          <w:rFonts w:eastAsia="Times New Roman"/>
          <w:lang w:eastAsia="en-GB"/>
        </w:rPr>
        <w:t xml:space="preserve">This </w:t>
      </w:r>
      <w:r w:rsidR="00A464B2" w:rsidRPr="00F9056C">
        <w:rPr>
          <w:rFonts w:eastAsia="Times New Roman"/>
          <w:lang w:eastAsia="en-GB"/>
        </w:rPr>
        <w:t>User Agreement</w:t>
      </w:r>
      <w:r w:rsidR="00756D5B" w:rsidRPr="00F9056C">
        <w:rPr>
          <w:rFonts w:eastAsia="Times New Roman"/>
          <w:lang w:eastAsia="en-GB"/>
        </w:rPr>
        <w:t xml:space="preserve"> and any dispute or claim (including non-contractual disputes or claims) arising out of or in connection with it or its subject matter or formation shall be governed by and construed in accordance with the law of England and Wales.</w:t>
      </w:r>
    </w:p>
    <w:p w14:paraId="54887A9D" w14:textId="77777777" w:rsidR="00E82439" w:rsidRPr="00F9056C" w:rsidRDefault="00E82439" w:rsidP="001573B7">
      <w:pPr>
        <w:keepNext/>
        <w:spacing w:after="240" w:line="300" w:lineRule="atLeast"/>
        <w:outlineLvl w:val="2"/>
        <w:rPr>
          <w:rFonts w:eastAsia="Times New Roman"/>
          <w:b/>
          <w:bCs/>
          <w:lang w:eastAsia="en-GB"/>
        </w:rPr>
      </w:pPr>
      <w:r w:rsidRPr="00F9056C">
        <w:rPr>
          <w:rFonts w:eastAsia="Times New Roman"/>
          <w:b/>
          <w:bCs/>
          <w:lang w:eastAsia="en-GB"/>
        </w:rPr>
        <w:t>Definitions</w:t>
      </w:r>
    </w:p>
    <w:p w14:paraId="12D4CE9A" w14:textId="77777777" w:rsidR="00E82439" w:rsidRPr="00F9056C" w:rsidRDefault="00E82439" w:rsidP="00F9056C">
      <w:pPr>
        <w:spacing w:after="240" w:line="300" w:lineRule="atLeast"/>
        <w:rPr>
          <w:rFonts w:eastAsia="Times New Roman"/>
          <w:lang w:eastAsia="en-GB"/>
        </w:rPr>
      </w:pPr>
      <w:r w:rsidRPr="00F9056C">
        <w:rPr>
          <w:rFonts w:eastAsia="Times New Roman"/>
          <w:lang w:eastAsia="en-GB"/>
        </w:rPr>
        <w:t>In this</w:t>
      </w:r>
      <w:r w:rsidR="00756D5B" w:rsidRPr="00F9056C">
        <w:rPr>
          <w:rFonts w:eastAsia="Times New Roman"/>
          <w:lang w:eastAsia="en-GB"/>
        </w:rPr>
        <w:t xml:space="preserve"> </w:t>
      </w:r>
      <w:r w:rsidR="00A464B2" w:rsidRPr="00F9056C">
        <w:rPr>
          <w:rFonts w:eastAsia="Times New Roman"/>
          <w:lang w:eastAsia="en-GB"/>
        </w:rPr>
        <w:t>User Agreement</w:t>
      </w:r>
      <w:r w:rsidRPr="00F9056C">
        <w:rPr>
          <w:rFonts w:eastAsia="Times New Roman"/>
          <w:lang w:eastAsia="en-GB"/>
        </w:rPr>
        <w:t>, the terms below have the following meanings:</w:t>
      </w:r>
    </w:p>
    <w:p w14:paraId="09069D33" w14:textId="77777777" w:rsidR="00E82439" w:rsidRPr="00F9056C" w:rsidRDefault="00E82439" w:rsidP="00F9056C">
      <w:pPr>
        <w:spacing w:after="240" w:line="300" w:lineRule="atLeast"/>
        <w:rPr>
          <w:rFonts w:eastAsia="Times New Roman"/>
          <w:lang w:eastAsia="en-GB"/>
        </w:rPr>
      </w:pPr>
      <w:r w:rsidRPr="00F9056C">
        <w:rPr>
          <w:rFonts w:eastAsia="Times New Roman"/>
          <w:lang w:eastAsia="en-GB"/>
        </w:rPr>
        <w:t>'</w:t>
      </w:r>
      <w:r w:rsidRPr="00F9056C">
        <w:rPr>
          <w:rFonts w:eastAsia="Times New Roman"/>
          <w:b/>
          <w:lang w:eastAsia="en-GB"/>
        </w:rPr>
        <w:t>Information</w:t>
      </w:r>
      <w:r w:rsidRPr="00F9056C">
        <w:rPr>
          <w:rFonts w:eastAsia="Times New Roman"/>
          <w:lang w:eastAsia="en-GB"/>
        </w:rPr>
        <w:t xml:space="preserve">' means information protected by copyright or by database right (for example, literary and artistic works, content, </w:t>
      </w:r>
      <w:proofErr w:type="gramStart"/>
      <w:r w:rsidRPr="00F9056C">
        <w:rPr>
          <w:rFonts w:eastAsia="Times New Roman"/>
          <w:lang w:eastAsia="en-GB"/>
        </w:rPr>
        <w:t>data</w:t>
      </w:r>
      <w:proofErr w:type="gramEnd"/>
      <w:r w:rsidRPr="00F9056C">
        <w:rPr>
          <w:rFonts w:eastAsia="Times New Roman"/>
          <w:lang w:eastAsia="en-GB"/>
        </w:rPr>
        <w:t xml:space="preserve"> and source code) offered for use under the terms of this </w:t>
      </w:r>
      <w:r w:rsidR="00A464B2" w:rsidRPr="00F9056C">
        <w:rPr>
          <w:rFonts w:eastAsia="Times New Roman"/>
          <w:lang w:eastAsia="en-GB"/>
        </w:rPr>
        <w:t>User Agreement</w:t>
      </w:r>
      <w:r w:rsidRPr="00F9056C">
        <w:rPr>
          <w:rFonts w:eastAsia="Times New Roman"/>
          <w:lang w:eastAsia="en-GB"/>
        </w:rPr>
        <w:t xml:space="preserve">. </w:t>
      </w:r>
    </w:p>
    <w:p w14:paraId="5DC96A4B" w14:textId="77777777" w:rsidR="00E82439" w:rsidRPr="00F9056C" w:rsidRDefault="00E82439" w:rsidP="00F9056C">
      <w:pPr>
        <w:spacing w:after="240" w:line="300" w:lineRule="atLeast"/>
        <w:rPr>
          <w:rFonts w:eastAsia="Times New Roman"/>
          <w:lang w:eastAsia="en-GB"/>
        </w:rPr>
      </w:pPr>
      <w:r w:rsidRPr="00F9056C">
        <w:rPr>
          <w:rFonts w:eastAsia="Times New Roman"/>
          <w:lang w:eastAsia="en-GB"/>
        </w:rPr>
        <w:t>'</w:t>
      </w:r>
      <w:r w:rsidRPr="00F9056C">
        <w:rPr>
          <w:rFonts w:eastAsia="Times New Roman"/>
          <w:b/>
          <w:lang w:eastAsia="en-GB"/>
        </w:rPr>
        <w:t>Use</w:t>
      </w:r>
      <w:r w:rsidRPr="00F9056C">
        <w:rPr>
          <w:rFonts w:eastAsia="Times New Roman"/>
          <w:lang w:eastAsia="en-GB"/>
        </w:rPr>
        <w:t>' means doing any act which is restricted by copyright or database right, whether in the original medium or in any other medium, and includes without limitation distributing, copying, adapting, modifying as may be technically necessary to use it in a different mode or format.</w:t>
      </w:r>
    </w:p>
    <w:p w14:paraId="12FFA500" w14:textId="77777777" w:rsidR="00756D5B" w:rsidRPr="00F9056C" w:rsidRDefault="00756D5B" w:rsidP="00F9056C">
      <w:pPr>
        <w:spacing w:after="240" w:line="300" w:lineRule="atLeast"/>
        <w:rPr>
          <w:rFonts w:eastAsia="Times New Roman"/>
          <w:lang w:eastAsia="en-GB"/>
        </w:rPr>
      </w:pPr>
      <w:r w:rsidRPr="00F9056C">
        <w:rPr>
          <w:rFonts w:eastAsia="Times New Roman"/>
          <w:lang w:eastAsia="en-GB"/>
        </w:rPr>
        <w:lastRenderedPageBreak/>
        <w:t>‘</w:t>
      </w:r>
      <w:r w:rsidRPr="00F9056C">
        <w:rPr>
          <w:rFonts w:eastAsia="Times New Roman"/>
          <w:b/>
          <w:lang w:eastAsia="en-GB"/>
        </w:rPr>
        <w:t>Third Party Information Provider’</w:t>
      </w:r>
      <w:r w:rsidR="003F6835" w:rsidRPr="00F9056C">
        <w:rPr>
          <w:rFonts w:eastAsia="Times New Roman"/>
          <w:lang w:eastAsia="en-GB"/>
        </w:rPr>
        <w:t xml:space="preserve"> m</w:t>
      </w:r>
      <w:r w:rsidR="00A464B2" w:rsidRPr="00F9056C">
        <w:rPr>
          <w:rFonts w:eastAsia="Times New Roman"/>
          <w:lang w:eastAsia="en-GB"/>
        </w:rPr>
        <w:t>eans any person or organisation</w:t>
      </w:r>
      <w:r w:rsidR="003F6835" w:rsidRPr="00F9056C">
        <w:rPr>
          <w:rFonts w:eastAsia="Times New Roman"/>
          <w:lang w:eastAsia="en-GB"/>
        </w:rPr>
        <w:t xml:space="preserve"> whose Information has been provided for use </w:t>
      </w:r>
      <w:r w:rsidR="000E1D1B" w:rsidRPr="00F9056C">
        <w:rPr>
          <w:rFonts w:eastAsia="Times New Roman"/>
          <w:lang w:eastAsia="en-GB"/>
        </w:rPr>
        <w:t>under</w:t>
      </w:r>
      <w:r w:rsidR="003F6835" w:rsidRPr="00F9056C">
        <w:rPr>
          <w:rFonts w:eastAsia="Times New Roman"/>
          <w:lang w:eastAsia="en-GB"/>
        </w:rPr>
        <w:t xml:space="preserve"> this </w:t>
      </w:r>
      <w:r w:rsidR="00A464B2" w:rsidRPr="00F9056C">
        <w:rPr>
          <w:rFonts w:eastAsia="Times New Roman"/>
          <w:lang w:eastAsia="en-GB"/>
        </w:rPr>
        <w:t>User Agreement</w:t>
      </w:r>
      <w:r w:rsidRPr="00F9056C">
        <w:rPr>
          <w:rFonts w:eastAsia="Times New Roman"/>
          <w:lang w:eastAsia="en-GB"/>
        </w:rPr>
        <w:t xml:space="preserve">. </w:t>
      </w:r>
    </w:p>
    <w:p w14:paraId="7469BE19" w14:textId="59190D7A" w:rsidR="00F5427C" w:rsidRPr="00F9056C" w:rsidRDefault="00E82439" w:rsidP="00F9056C">
      <w:pPr>
        <w:spacing w:after="240" w:line="300" w:lineRule="atLeast"/>
        <w:rPr>
          <w:rFonts w:eastAsia="Times New Roman"/>
          <w:lang w:eastAsia="en-GB"/>
        </w:rPr>
      </w:pPr>
      <w:r w:rsidRPr="00F9056C">
        <w:rPr>
          <w:rFonts w:eastAsia="Times New Roman"/>
          <w:lang w:eastAsia="en-GB"/>
        </w:rPr>
        <w:t>'</w:t>
      </w:r>
      <w:r w:rsidRPr="00F9056C">
        <w:rPr>
          <w:rFonts w:eastAsia="Times New Roman"/>
          <w:b/>
          <w:lang w:eastAsia="en-GB"/>
        </w:rPr>
        <w:t>You</w:t>
      </w:r>
      <w:r w:rsidRPr="00F9056C">
        <w:rPr>
          <w:rFonts w:eastAsia="Times New Roman"/>
          <w:lang w:eastAsia="en-GB"/>
        </w:rPr>
        <w:t>', '</w:t>
      </w:r>
      <w:r w:rsidRPr="00F9056C">
        <w:rPr>
          <w:rFonts w:eastAsia="Times New Roman"/>
          <w:b/>
          <w:lang w:eastAsia="en-GB"/>
        </w:rPr>
        <w:t>you</w:t>
      </w:r>
      <w:r w:rsidRPr="00F9056C">
        <w:rPr>
          <w:rFonts w:eastAsia="Times New Roman"/>
          <w:lang w:eastAsia="en-GB"/>
        </w:rPr>
        <w:t>' and '</w:t>
      </w:r>
      <w:r w:rsidRPr="00F9056C">
        <w:rPr>
          <w:rFonts w:eastAsia="Times New Roman"/>
          <w:b/>
          <w:lang w:eastAsia="en-GB"/>
        </w:rPr>
        <w:t>your</w:t>
      </w:r>
      <w:r w:rsidRPr="00F9056C">
        <w:rPr>
          <w:rFonts w:eastAsia="Times New Roman"/>
          <w:lang w:eastAsia="en-GB"/>
        </w:rPr>
        <w:t>' means the natural or legal person, or body of persons corporate or incorporate, acquiring rights in the Information (whether the Information</w:t>
      </w:r>
      <w:r w:rsidR="00756D5B" w:rsidRPr="00F9056C">
        <w:rPr>
          <w:rFonts w:eastAsia="Times New Roman"/>
          <w:lang w:eastAsia="en-GB"/>
        </w:rPr>
        <w:t xml:space="preserve"> is obtained directly from the </w:t>
      </w:r>
      <w:r w:rsidR="00553EE4" w:rsidRPr="00F9056C">
        <w:rPr>
          <w:rFonts w:eastAsia="Times New Roman"/>
          <w:lang w:eastAsia="en-GB"/>
        </w:rPr>
        <w:t>NSTA</w:t>
      </w:r>
      <w:r w:rsidRPr="00F9056C">
        <w:rPr>
          <w:rFonts w:eastAsia="Times New Roman"/>
          <w:lang w:eastAsia="en-GB"/>
        </w:rPr>
        <w:t xml:space="preserve"> </w:t>
      </w:r>
      <w:r w:rsidR="003F6835" w:rsidRPr="00F9056C">
        <w:rPr>
          <w:rFonts w:eastAsia="Times New Roman"/>
          <w:lang w:eastAsia="en-GB"/>
        </w:rPr>
        <w:t xml:space="preserve">or </w:t>
      </w:r>
      <w:r w:rsidRPr="00F9056C">
        <w:rPr>
          <w:rFonts w:eastAsia="Times New Roman"/>
          <w:lang w:eastAsia="en-GB"/>
        </w:rPr>
        <w:t xml:space="preserve">otherwise) under this </w:t>
      </w:r>
      <w:r w:rsidR="00A464B2" w:rsidRPr="00F9056C">
        <w:rPr>
          <w:rFonts w:eastAsia="Times New Roman"/>
          <w:lang w:eastAsia="en-GB"/>
        </w:rPr>
        <w:t>User Agreement</w:t>
      </w:r>
      <w:r w:rsidRPr="00F9056C">
        <w:rPr>
          <w:rFonts w:eastAsia="Times New Roman"/>
          <w:lang w:eastAsia="en-GB"/>
        </w:rPr>
        <w:t>.</w:t>
      </w:r>
    </w:p>
    <w:sectPr w:rsidR="00F5427C" w:rsidRPr="00F905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ue Helvetica W01">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6865"/>
    <w:multiLevelType w:val="multilevel"/>
    <w:tmpl w:val="95C4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F157BA"/>
    <w:multiLevelType w:val="multilevel"/>
    <w:tmpl w:val="6C18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0633EA"/>
    <w:multiLevelType w:val="multilevel"/>
    <w:tmpl w:val="992A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4186046">
    <w:abstractNumId w:val="1"/>
  </w:num>
  <w:num w:numId="2" w16cid:durableId="2084984965">
    <w:abstractNumId w:val="2"/>
  </w:num>
  <w:num w:numId="3" w16cid:durableId="1141459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39"/>
    <w:rsid w:val="00066C25"/>
    <w:rsid w:val="00086435"/>
    <w:rsid w:val="000E1D1B"/>
    <w:rsid w:val="00125C7F"/>
    <w:rsid w:val="001573B7"/>
    <w:rsid w:val="00270849"/>
    <w:rsid w:val="00324BFA"/>
    <w:rsid w:val="003B75BF"/>
    <w:rsid w:val="003D04EE"/>
    <w:rsid w:val="003F6835"/>
    <w:rsid w:val="00553EE4"/>
    <w:rsid w:val="00581EAA"/>
    <w:rsid w:val="005D50B1"/>
    <w:rsid w:val="00625419"/>
    <w:rsid w:val="006A3E38"/>
    <w:rsid w:val="006A43AC"/>
    <w:rsid w:val="0070046C"/>
    <w:rsid w:val="00712FAA"/>
    <w:rsid w:val="00756D5B"/>
    <w:rsid w:val="00781A3A"/>
    <w:rsid w:val="00910DD0"/>
    <w:rsid w:val="00920914"/>
    <w:rsid w:val="009E1AA8"/>
    <w:rsid w:val="00A464B2"/>
    <w:rsid w:val="00AA5503"/>
    <w:rsid w:val="00AB11C9"/>
    <w:rsid w:val="00B97370"/>
    <w:rsid w:val="00BB1E02"/>
    <w:rsid w:val="00BB7299"/>
    <w:rsid w:val="00C74EF8"/>
    <w:rsid w:val="00C978C5"/>
    <w:rsid w:val="00CB26ED"/>
    <w:rsid w:val="00D15E5D"/>
    <w:rsid w:val="00D33202"/>
    <w:rsid w:val="00DC24A5"/>
    <w:rsid w:val="00E82439"/>
    <w:rsid w:val="00E83748"/>
    <w:rsid w:val="00EE6999"/>
    <w:rsid w:val="00F2553B"/>
    <w:rsid w:val="00F5427C"/>
    <w:rsid w:val="00F65950"/>
    <w:rsid w:val="00F90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0647F"/>
  <w15:docId w15:val="{79833E98-DB21-4F92-9D36-BC14BC6D8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8243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243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82439"/>
    <w:pPr>
      <w:spacing w:before="100" w:beforeAutospacing="1" w:after="100" w:afterAutospacing="1" w:line="240" w:lineRule="auto"/>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E82439"/>
    <w:rPr>
      <w:color w:val="0000FF"/>
      <w:u w:val="single"/>
    </w:rPr>
  </w:style>
  <w:style w:type="paragraph" w:styleId="BalloonText">
    <w:name w:val="Balloon Text"/>
    <w:basedOn w:val="Normal"/>
    <w:link w:val="BalloonTextChar"/>
    <w:uiPriority w:val="99"/>
    <w:semiHidden/>
    <w:unhideWhenUsed/>
    <w:rsid w:val="00E82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439"/>
    <w:rPr>
      <w:rFonts w:ascii="Tahoma" w:hAnsi="Tahoma" w:cs="Tahoma"/>
      <w:sz w:val="16"/>
      <w:szCs w:val="16"/>
    </w:rPr>
  </w:style>
  <w:style w:type="paragraph" w:styleId="Revision">
    <w:name w:val="Revision"/>
    <w:hidden/>
    <w:uiPriority w:val="99"/>
    <w:semiHidden/>
    <w:rsid w:val="00712F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3978">
      <w:bodyDiv w:val="1"/>
      <w:marLeft w:val="0"/>
      <w:marRight w:val="0"/>
      <w:marTop w:val="0"/>
      <w:marBottom w:val="0"/>
      <w:divBdr>
        <w:top w:val="none" w:sz="0" w:space="0" w:color="auto"/>
        <w:left w:val="none" w:sz="0" w:space="0" w:color="auto"/>
        <w:bottom w:val="none" w:sz="0" w:space="0" w:color="auto"/>
        <w:right w:val="none" w:sz="0" w:space="0" w:color="auto"/>
      </w:divBdr>
      <w:divsChild>
        <w:div w:id="132259485">
          <w:marLeft w:val="0"/>
          <w:marRight w:val="0"/>
          <w:marTop w:val="0"/>
          <w:marBottom w:val="0"/>
          <w:divBdr>
            <w:top w:val="none" w:sz="0" w:space="0" w:color="auto"/>
            <w:left w:val="none" w:sz="0" w:space="0" w:color="auto"/>
            <w:bottom w:val="none" w:sz="0" w:space="0" w:color="auto"/>
            <w:right w:val="none" w:sz="0" w:space="0" w:color="auto"/>
          </w:divBdr>
          <w:divsChild>
            <w:div w:id="1819034339">
              <w:marLeft w:val="0"/>
              <w:marRight w:val="0"/>
              <w:marTop w:val="0"/>
              <w:marBottom w:val="0"/>
              <w:divBdr>
                <w:top w:val="none" w:sz="0" w:space="0" w:color="auto"/>
                <w:left w:val="none" w:sz="0" w:space="0" w:color="auto"/>
                <w:bottom w:val="none" w:sz="0" w:space="0" w:color="auto"/>
                <w:right w:val="none" w:sz="0" w:space="0" w:color="auto"/>
              </w:divBdr>
              <w:divsChild>
                <w:div w:id="2027095883">
                  <w:marLeft w:val="0"/>
                  <w:marRight w:val="0"/>
                  <w:marTop w:val="0"/>
                  <w:marBottom w:val="0"/>
                  <w:divBdr>
                    <w:top w:val="none" w:sz="0" w:space="0" w:color="auto"/>
                    <w:left w:val="none" w:sz="0" w:space="0" w:color="auto"/>
                    <w:bottom w:val="none" w:sz="0" w:space="0" w:color="auto"/>
                    <w:right w:val="none" w:sz="0" w:space="0" w:color="auto"/>
                  </w:divBdr>
                </w:div>
                <w:div w:id="1302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18282">
      <w:bodyDiv w:val="1"/>
      <w:marLeft w:val="0"/>
      <w:marRight w:val="0"/>
      <w:marTop w:val="0"/>
      <w:marBottom w:val="0"/>
      <w:divBdr>
        <w:top w:val="none" w:sz="0" w:space="0" w:color="auto"/>
        <w:left w:val="none" w:sz="0" w:space="0" w:color="auto"/>
        <w:bottom w:val="none" w:sz="0" w:space="0" w:color="auto"/>
        <w:right w:val="none" w:sz="0" w:space="0" w:color="auto"/>
      </w:divBdr>
      <w:divsChild>
        <w:div w:id="266037860">
          <w:marLeft w:val="0"/>
          <w:marRight w:val="0"/>
          <w:marTop w:val="0"/>
          <w:marBottom w:val="0"/>
          <w:divBdr>
            <w:top w:val="none" w:sz="0" w:space="0" w:color="auto"/>
            <w:left w:val="single" w:sz="2" w:space="0" w:color="BBBBBB"/>
            <w:bottom w:val="single" w:sz="2" w:space="0" w:color="BBBBBB"/>
            <w:right w:val="single" w:sz="2" w:space="0" w:color="BBBBBB"/>
          </w:divBdr>
          <w:divsChild>
            <w:div w:id="1799105543">
              <w:marLeft w:val="0"/>
              <w:marRight w:val="0"/>
              <w:marTop w:val="0"/>
              <w:marBottom w:val="0"/>
              <w:divBdr>
                <w:top w:val="none" w:sz="0" w:space="0" w:color="auto"/>
                <w:left w:val="none" w:sz="0" w:space="0" w:color="auto"/>
                <w:bottom w:val="none" w:sz="0" w:space="0" w:color="auto"/>
                <w:right w:val="none" w:sz="0" w:space="0" w:color="auto"/>
              </w:divBdr>
              <w:divsChild>
                <w:div w:id="2129737474">
                  <w:marLeft w:val="0"/>
                  <w:marRight w:val="0"/>
                  <w:marTop w:val="0"/>
                  <w:marBottom w:val="0"/>
                  <w:divBdr>
                    <w:top w:val="none" w:sz="0" w:space="0" w:color="auto"/>
                    <w:left w:val="none" w:sz="0" w:space="0" w:color="auto"/>
                    <w:bottom w:val="none" w:sz="0" w:space="0" w:color="auto"/>
                    <w:right w:val="none" w:sz="0" w:space="0" w:color="auto"/>
                  </w:divBdr>
                  <w:divsChild>
                    <w:div w:id="166214850">
                      <w:marLeft w:val="0"/>
                      <w:marRight w:val="0"/>
                      <w:marTop w:val="0"/>
                      <w:marBottom w:val="0"/>
                      <w:divBdr>
                        <w:top w:val="none" w:sz="0" w:space="0" w:color="auto"/>
                        <w:left w:val="none" w:sz="0" w:space="0" w:color="auto"/>
                        <w:bottom w:val="none" w:sz="0" w:space="0" w:color="auto"/>
                        <w:right w:val="none" w:sz="0" w:space="0" w:color="auto"/>
                      </w:divBdr>
                      <w:divsChild>
                        <w:div w:id="1190024745">
                          <w:marLeft w:val="0"/>
                          <w:marRight w:val="0"/>
                          <w:marTop w:val="0"/>
                          <w:marBottom w:val="0"/>
                          <w:divBdr>
                            <w:top w:val="none" w:sz="0" w:space="0" w:color="auto"/>
                            <w:left w:val="none" w:sz="0" w:space="0" w:color="auto"/>
                            <w:bottom w:val="none" w:sz="0" w:space="0" w:color="auto"/>
                            <w:right w:val="none" w:sz="0" w:space="0" w:color="auto"/>
                          </w:divBdr>
                          <w:divsChild>
                            <w:div w:id="54134846">
                              <w:marLeft w:val="0"/>
                              <w:marRight w:val="0"/>
                              <w:marTop w:val="0"/>
                              <w:marBottom w:val="0"/>
                              <w:divBdr>
                                <w:top w:val="none" w:sz="0" w:space="0" w:color="auto"/>
                                <w:left w:val="none" w:sz="0" w:space="0" w:color="auto"/>
                                <w:bottom w:val="none" w:sz="0" w:space="0" w:color="auto"/>
                                <w:right w:val="none" w:sz="0" w:space="0" w:color="auto"/>
                              </w:divBdr>
                              <w:divsChild>
                                <w:div w:id="1996765154">
                                  <w:marLeft w:val="0"/>
                                  <w:marRight w:val="0"/>
                                  <w:marTop w:val="0"/>
                                  <w:marBottom w:val="0"/>
                                  <w:divBdr>
                                    <w:top w:val="none" w:sz="0" w:space="0" w:color="auto"/>
                                    <w:left w:val="none" w:sz="0" w:space="0" w:color="auto"/>
                                    <w:bottom w:val="none" w:sz="0" w:space="0" w:color="auto"/>
                                    <w:right w:val="none" w:sz="0" w:space="0" w:color="auto"/>
                                  </w:divBdr>
                                  <w:divsChild>
                                    <w:div w:id="2052682553">
                                      <w:marLeft w:val="0"/>
                                      <w:marRight w:val="0"/>
                                      <w:marTop w:val="0"/>
                                      <w:marBottom w:val="0"/>
                                      <w:divBdr>
                                        <w:top w:val="none" w:sz="0" w:space="0" w:color="auto"/>
                                        <w:left w:val="none" w:sz="0" w:space="0" w:color="auto"/>
                                        <w:bottom w:val="none" w:sz="0" w:space="0" w:color="auto"/>
                                        <w:right w:val="none" w:sz="0" w:space="0" w:color="auto"/>
                                      </w:divBdr>
                                      <w:divsChild>
                                        <w:div w:id="2033677700">
                                          <w:marLeft w:val="1200"/>
                                          <w:marRight w:val="1200"/>
                                          <w:marTop w:val="0"/>
                                          <w:marBottom w:val="0"/>
                                          <w:divBdr>
                                            <w:top w:val="none" w:sz="0" w:space="0" w:color="auto"/>
                                            <w:left w:val="none" w:sz="0" w:space="0" w:color="auto"/>
                                            <w:bottom w:val="none" w:sz="0" w:space="0" w:color="auto"/>
                                            <w:right w:val="none" w:sz="0" w:space="0" w:color="auto"/>
                                          </w:divBdr>
                                          <w:divsChild>
                                            <w:div w:id="1916040166">
                                              <w:marLeft w:val="0"/>
                                              <w:marRight w:val="0"/>
                                              <w:marTop w:val="0"/>
                                              <w:marBottom w:val="0"/>
                                              <w:divBdr>
                                                <w:top w:val="none" w:sz="0" w:space="0" w:color="auto"/>
                                                <w:left w:val="none" w:sz="0" w:space="0" w:color="auto"/>
                                                <w:bottom w:val="none" w:sz="0" w:space="0" w:color="auto"/>
                                                <w:right w:val="none" w:sz="0" w:space="0" w:color="auto"/>
                                              </w:divBdr>
                                              <w:divsChild>
                                                <w:div w:id="889346981">
                                                  <w:marLeft w:val="0"/>
                                                  <w:marRight w:val="0"/>
                                                  <w:marTop w:val="0"/>
                                                  <w:marBottom w:val="0"/>
                                                  <w:divBdr>
                                                    <w:top w:val="single" w:sz="6" w:space="0" w:color="CCCCCC"/>
                                                    <w:left w:val="none" w:sz="0" w:space="0" w:color="auto"/>
                                                    <w:bottom w:val="none" w:sz="0" w:space="0" w:color="auto"/>
                                                    <w:right w:val="none" w:sz="0" w:space="0" w:color="auto"/>
                                                  </w:divBdr>
                                                  <w:divsChild>
                                                    <w:div w:id="1511412917">
                                                      <w:marLeft w:val="0"/>
                                                      <w:marRight w:val="135"/>
                                                      <w:marTop w:val="0"/>
                                                      <w:marBottom w:val="0"/>
                                                      <w:divBdr>
                                                        <w:top w:val="none" w:sz="0" w:space="0" w:color="auto"/>
                                                        <w:left w:val="none" w:sz="0" w:space="0" w:color="auto"/>
                                                        <w:bottom w:val="none" w:sz="0" w:space="0" w:color="auto"/>
                                                        <w:right w:val="none" w:sz="0" w:space="0" w:color="auto"/>
                                                      </w:divBdr>
                                                      <w:divsChild>
                                                        <w:div w:id="2016423621">
                                                          <w:marLeft w:val="0"/>
                                                          <w:marRight w:val="0"/>
                                                          <w:marTop w:val="0"/>
                                                          <w:marBottom w:val="0"/>
                                                          <w:divBdr>
                                                            <w:top w:val="none" w:sz="0" w:space="0" w:color="auto"/>
                                                            <w:left w:val="none" w:sz="0" w:space="0" w:color="auto"/>
                                                            <w:bottom w:val="none" w:sz="0" w:space="0" w:color="auto"/>
                                                            <w:right w:val="none" w:sz="0" w:space="0" w:color="auto"/>
                                                          </w:divBdr>
                                                          <w:divsChild>
                                                            <w:div w:id="279922613">
                                                              <w:marLeft w:val="0"/>
                                                              <w:marRight w:val="0"/>
                                                              <w:marTop w:val="224"/>
                                                              <w:marBottom w:val="224"/>
                                                              <w:divBdr>
                                                                <w:top w:val="none" w:sz="0" w:space="0" w:color="auto"/>
                                                                <w:left w:val="none" w:sz="0" w:space="0" w:color="auto"/>
                                                                <w:bottom w:val="none" w:sz="0" w:space="0" w:color="auto"/>
                                                                <w:right w:val="none" w:sz="0" w:space="0" w:color="auto"/>
                                                              </w:divBdr>
                                                              <w:divsChild>
                                                                <w:div w:id="1361466471">
                                                                  <w:marLeft w:val="0"/>
                                                                  <w:marRight w:val="0"/>
                                                                  <w:marTop w:val="224"/>
                                                                  <w:marBottom w:val="224"/>
                                                                  <w:divBdr>
                                                                    <w:top w:val="none" w:sz="0" w:space="0" w:color="auto"/>
                                                                    <w:left w:val="none" w:sz="0" w:space="0" w:color="auto"/>
                                                                    <w:bottom w:val="none" w:sz="0" w:space="0" w:color="auto"/>
                                                                    <w:right w:val="none" w:sz="0" w:space="0" w:color="auto"/>
                                                                  </w:divBdr>
                                                                  <w:divsChild>
                                                                    <w:div w:id="40635405">
                                                                      <w:marLeft w:val="0"/>
                                                                      <w:marRight w:val="0"/>
                                                                      <w:marTop w:val="224"/>
                                                                      <w:marBottom w:val="0"/>
                                                                      <w:divBdr>
                                                                        <w:top w:val="none" w:sz="0" w:space="0" w:color="auto"/>
                                                                        <w:left w:val="none" w:sz="0" w:space="0" w:color="auto"/>
                                                                        <w:bottom w:val="none" w:sz="0" w:space="0" w:color="auto"/>
                                                                        <w:right w:val="none" w:sz="0" w:space="0" w:color="auto"/>
                                                                      </w:divBdr>
                                                                      <w:divsChild>
                                                                        <w:div w:id="10310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Caroline.Graham@nstauthority.co.uk</dc:creator>
  <cp:lastModifiedBy>Ian Furneaux (North Sea Transition Authority)</cp:lastModifiedBy>
  <cp:revision>2</cp:revision>
  <dcterms:created xsi:type="dcterms:W3CDTF">2023-06-22T08:15:00Z</dcterms:created>
  <dcterms:modified xsi:type="dcterms:W3CDTF">2023-06-22T08:15:00Z</dcterms:modified>
</cp:coreProperties>
</file>