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3D31C" w14:textId="6151F903" w:rsidR="005F72F0" w:rsidRPr="00956350" w:rsidRDefault="00A43565" w:rsidP="005F72F0">
      <w:pPr>
        <w:pStyle w:val="Title"/>
        <w:rPr>
          <w:rFonts w:cs="Arial"/>
        </w:rPr>
      </w:pPr>
      <w:bookmarkStart w:id="0" w:name="_Toc194329091"/>
      <w:bookmarkStart w:id="1" w:name="_Toc194388940"/>
      <w:bookmarkStart w:id="2" w:name="_Toc194388985"/>
      <w:bookmarkStart w:id="3" w:name="_Toc194389635"/>
      <w:bookmarkStart w:id="4" w:name="_Toc194565622"/>
      <w:bookmarkStart w:id="5" w:name="_Toc196297739"/>
      <w:bookmarkStart w:id="6" w:name="_Toc196377044"/>
      <w:bookmarkStart w:id="7" w:name="_Toc196487091"/>
      <w:bookmarkStart w:id="8" w:name="_Toc196723925"/>
      <w:bookmarkStart w:id="9" w:name="_Toc196728541"/>
      <w:bookmarkStart w:id="10" w:name="_Toc196728627"/>
      <w:bookmarkStart w:id="11" w:name="_Toc196728669"/>
      <w:bookmarkStart w:id="12" w:name="_Toc196729380"/>
      <w:bookmarkStart w:id="13" w:name="_Toc196729435"/>
      <w:bookmarkStart w:id="14" w:name="_Toc196729805"/>
      <w:bookmarkStart w:id="15" w:name="_Toc196737108"/>
      <w:bookmarkStart w:id="16" w:name="_Toc196825801"/>
      <w:bookmarkStart w:id="17" w:name="_Toc196826734"/>
      <w:bookmarkStart w:id="18" w:name="_Toc197419204"/>
      <w:bookmarkStart w:id="19" w:name="_Toc210126088"/>
      <w:bookmarkStart w:id="20" w:name="_Toc210382762"/>
      <w:bookmarkStart w:id="21" w:name="_Toc212639788"/>
      <w:r>
        <w:rPr>
          <w:noProof/>
          <w:lang w:eastAsia="en-GB"/>
        </w:rPr>
        <w:drawing>
          <wp:anchor distT="0" distB="0" distL="114300" distR="114300" simplePos="0" relativeHeight="251658241" behindDoc="0" locked="0" layoutInCell="1" allowOverlap="1" wp14:anchorId="2A5AD3CD" wp14:editId="658A27E2">
            <wp:simplePos x="0" y="0"/>
            <wp:positionH relativeFrom="column">
              <wp:posOffset>-1270</wp:posOffset>
            </wp:positionH>
            <wp:positionV relativeFrom="paragraph">
              <wp:posOffset>20955</wp:posOffset>
            </wp:positionV>
            <wp:extent cx="1151255" cy="1161415"/>
            <wp:effectExtent l="0" t="0" r="0" b="63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1151255" cy="1161415"/>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2617B45F" w14:textId="23907221" w:rsidR="005F72F0" w:rsidRPr="00A43565" w:rsidRDefault="005F72F0" w:rsidP="005F72F0">
      <w:pPr>
        <w:rPr>
          <w:rFonts w:eastAsia="MS Mincho"/>
          <w:color w:val="002060"/>
          <w:sz w:val="130"/>
          <w:szCs w:val="130"/>
        </w:rPr>
      </w:pPr>
      <w:bookmarkStart w:id="22" w:name="_Hlk196475994"/>
      <w:bookmarkEnd w:id="22"/>
    </w:p>
    <w:p w14:paraId="766F6F8F" w14:textId="13D4AF33" w:rsidR="005F72F0" w:rsidRPr="00A43565" w:rsidRDefault="005F72F0" w:rsidP="005F72F0">
      <w:pPr>
        <w:spacing w:line="1300" w:lineRule="exact"/>
        <w:rPr>
          <w:rFonts w:eastAsia="MS Mincho"/>
          <w:color w:val="002060"/>
          <w:sz w:val="130"/>
          <w:szCs w:val="130"/>
          <w:u w:color="00AEEF"/>
        </w:rPr>
      </w:pPr>
    </w:p>
    <w:p w14:paraId="20D9CEEC" w14:textId="77777777" w:rsidR="0075309C" w:rsidRDefault="00756098" w:rsidP="002B011D">
      <w:pPr>
        <w:pStyle w:val="Doctitle"/>
        <w:jc w:val="center"/>
      </w:pPr>
      <w:r w:rsidRPr="00A43565">
        <w:t xml:space="preserve">UKSS </w:t>
      </w:r>
      <w:r w:rsidR="002B011D">
        <w:t xml:space="preserve">SECTION </w:t>
      </w:r>
      <w:r w:rsidRPr="00756098">
        <w:t>GUIDE</w:t>
      </w:r>
      <w:r w:rsidR="00A869D1">
        <w:t xml:space="preserve"> </w:t>
      </w:r>
    </w:p>
    <w:p w14:paraId="243A7F6F" w14:textId="16519FF5" w:rsidR="005F72F0" w:rsidRPr="007B469E" w:rsidRDefault="00A43565" w:rsidP="007B469E">
      <w:pPr>
        <w:pStyle w:val="Doctitle"/>
        <w:shd w:val="clear" w:color="auto" w:fill="002060" w:themeFill="background1"/>
        <w:jc w:val="center"/>
        <w:rPr>
          <w:color w:val="FFFFFF"/>
        </w:rPr>
      </w:pPr>
      <w:r>
        <w:rPr>
          <w:color w:val="FFFFFF"/>
        </w:rPr>
        <w:t>TECHNOLOGY</w:t>
      </w:r>
    </w:p>
    <w:p w14:paraId="2AE8D901" w14:textId="7AF3F7B4" w:rsidR="00B063EC" w:rsidRDefault="007B469E" w:rsidP="00B063EC">
      <w:pPr>
        <w:pStyle w:val="Subtitle1"/>
        <w:spacing w:before="240" w:line="276" w:lineRule="auto"/>
        <w:rPr>
          <w:sz w:val="28"/>
          <w:szCs w:val="28"/>
        </w:rPr>
      </w:pPr>
      <w:r w:rsidRPr="00956350">
        <w:rPr>
          <w:noProof/>
          <w:color w:val="000000" w:themeColor="text1"/>
        </w:rPr>
        <mc:AlternateContent>
          <mc:Choice Requires="wps">
            <w:drawing>
              <wp:anchor distT="0" distB="0" distL="114300" distR="114300" simplePos="0" relativeHeight="251658240" behindDoc="0" locked="0" layoutInCell="1" allowOverlap="1" wp14:anchorId="2C7BF193" wp14:editId="245DC0AC">
                <wp:simplePos x="0" y="0"/>
                <wp:positionH relativeFrom="column">
                  <wp:posOffset>0</wp:posOffset>
                </wp:positionH>
                <wp:positionV relativeFrom="paragraph">
                  <wp:posOffset>38910</wp:posOffset>
                </wp:positionV>
                <wp:extent cx="6480000" cy="0"/>
                <wp:effectExtent l="0" t="0" r="0" b="0"/>
                <wp:wrapNone/>
                <wp:docPr id="19" name="Straight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80000" cy="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6="http://schemas.microsoft.com/office/drawing/2014/main" xmlns:a14="http://schemas.microsoft.com/office/drawing/2010/main" xmlns:arto="http://schemas.microsoft.com/office/word/2006/arto">
            <w:pict w14:anchorId="30CCDE5E">
              <v:line id="Straight Connector 19"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alt="&quot;&quot;" o:spid="_x0000_s1026" strokecolor="#002060" strokeweight="1.5pt" from="0,3.05pt" to="510.25pt,3.05pt" w14:anchorId="0581CE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"/>
            </w:pict>
          </mc:Fallback>
        </mc:AlternateContent>
      </w:r>
    </w:p>
    <w:p w14:paraId="623EF06F" w14:textId="5551BA7D" w:rsidR="00B063EC" w:rsidRDefault="00B063EC" w:rsidP="00B063EC">
      <w:pPr>
        <w:pStyle w:val="Subtitle1"/>
        <w:spacing w:before="120" w:line="276" w:lineRule="auto"/>
        <w:rPr>
          <w:sz w:val="28"/>
          <w:szCs w:val="28"/>
        </w:rPr>
      </w:pPr>
      <w:r w:rsidRPr="00B063EC">
        <w:rPr>
          <w:sz w:val="28"/>
          <w:szCs w:val="28"/>
        </w:rPr>
        <w:t xml:space="preserve">This section will </w:t>
      </w:r>
      <w:r w:rsidR="00860893" w:rsidRPr="00860893">
        <w:rPr>
          <w:sz w:val="28"/>
          <w:szCs w:val="28"/>
        </w:rPr>
        <w:t xml:space="preserve">appear for all Fields that you operate and once at </w:t>
      </w:r>
      <w:r w:rsidR="00F0642F">
        <w:rPr>
          <w:sz w:val="28"/>
          <w:szCs w:val="28"/>
        </w:rPr>
        <w:t>O</w:t>
      </w:r>
      <w:r w:rsidR="00860893" w:rsidRPr="00860893">
        <w:rPr>
          <w:sz w:val="28"/>
          <w:szCs w:val="28"/>
        </w:rPr>
        <w:t>rganisational level.</w:t>
      </w:r>
    </w:p>
    <w:p w14:paraId="36CD5D9B" w14:textId="200E5E28" w:rsidR="00B063EC" w:rsidRPr="00B063EC" w:rsidRDefault="00B063EC" w:rsidP="00B063EC">
      <w:pPr>
        <w:pStyle w:val="Subtitle1"/>
        <w:spacing w:before="120" w:line="276" w:lineRule="auto"/>
        <w:rPr>
          <w:sz w:val="28"/>
          <w:szCs w:val="28"/>
        </w:rPr>
      </w:pPr>
      <w:r w:rsidRPr="00B063EC">
        <w:rPr>
          <w:sz w:val="28"/>
          <w:szCs w:val="28"/>
        </w:rPr>
        <w:t xml:space="preserve"> </w:t>
      </w:r>
    </w:p>
    <w:p w14:paraId="1323141A" w14:textId="77777777" w:rsidR="00B063EC" w:rsidRDefault="00B063EC" w:rsidP="00B063EC">
      <w:pPr>
        <w:pStyle w:val="Subtitle1"/>
        <w:spacing w:before="120" w:line="276" w:lineRule="auto"/>
        <w:rPr>
          <w:sz w:val="28"/>
          <w:szCs w:val="28"/>
        </w:rPr>
      </w:pPr>
      <w:r w:rsidRPr="00B063EC">
        <w:rPr>
          <w:sz w:val="28"/>
          <w:szCs w:val="28"/>
        </w:rPr>
        <w:t>If you think there are any errors with allocation, please contact</w:t>
      </w:r>
    </w:p>
    <w:p w14:paraId="7B407BAE" w14:textId="537385DB" w:rsidR="008D3DE7" w:rsidRDefault="00B063EC" w:rsidP="00B063EC">
      <w:pPr>
        <w:pStyle w:val="Subtitle1"/>
        <w:spacing w:before="120" w:line="276" w:lineRule="auto"/>
        <w:jc w:val="right"/>
        <w:rPr>
          <w:sz w:val="28"/>
          <w:szCs w:val="28"/>
        </w:rPr>
      </w:pPr>
      <w:hyperlink r:id="rId12" w:history="1">
        <w:r w:rsidRPr="005F4A0B">
          <w:rPr>
            <w:rStyle w:val="Hyperlink"/>
            <w:rFonts w:ascii="Arial" w:hAnsi="Arial"/>
            <w:sz w:val="28"/>
            <w:szCs w:val="28"/>
          </w:rPr>
          <w:t>stewardshipsurvey@nstauthority.co.uk</w:t>
        </w:r>
      </w:hyperlink>
    </w:p>
    <w:p w14:paraId="660E3D36" w14:textId="19E9C569" w:rsidR="00B063EC" w:rsidRDefault="00B063EC" w:rsidP="7AD36BE5">
      <w:pPr>
        <w:pStyle w:val="Paragraphtext"/>
        <w:spacing w:before="240" w:line="276" w:lineRule="auto"/>
        <w:rPr>
          <w:sz w:val="28"/>
          <w:szCs w:val="28"/>
        </w:rPr>
      </w:pPr>
    </w:p>
    <w:p w14:paraId="3846032E" w14:textId="77777777" w:rsidR="00B063EC" w:rsidRDefault="00B063EC" w:rsidP="006D46AF">
      <w:pPr>
        <w:pStyle w:val="Paragraphtext"/>
        <w:spacing w:line="276" w:lineRule="auto"/>
        <w:rPr>
          <w:sz w:val="28"/>
          <w:szCs w:val="28"/>
        </w:rPr>
      </w:pPr>
    </w:p>
    <w:p w14:paraId="7B527829" w14:textId="77777777" w:rsidR="00B063EC" w:rsidRDefault="00B063EC" w:rsidP="006D46AF">
      <w:pPr>
        <w:pStyle w:val="Paragraphtext"/>
        <w:spacing w:line="276" w:lineRule="auto"/>
        <w:rPr>
          <w:sz w:val="28"/>
          <w:szCs w:val="28"/>
        </w:rPr>
      </w:pPr>
    </w:p>
    <w:p w14:paraId="2CA1F536" w14:textId="77777777" w:rsidR="00B063EC" w:rsidRPr="00B4788C" w:rsidRDefault="00B063EC" w:rsidP="006D46AF">
      <w:pPr>
        <w:pStyle w:val="Paragraphtext"/>
        <w:spacing w:line="276" w:lineRule="auto"/>
        <w:rPr>
          <w:sz w:val="28"/>
          <w:szCs w:val="28"/>
        </w:rPr>
      </w:pPr>
    </w:p>
    <w:p w14:paraId="02232D63" w14:textId="2AA67B2B" w:rsidR="005F72F0" w:rsidRPr="00B4788C" w:rsidRDefault="005F72F0" w:rsidP="005F72F0">
      <w:pPr>
        <w:pStyle w:val="Datetext"/>
        <w:rPr>
          <w:sz w:val="28"/>
          <w:szCs w:val="28"/>
        </w:rPr>
        <w:sectPr w:rsidR="005F72F0" w:rsidRPr="00B4788C" w:rsidSect="005F72F0">
          <w:headerReference w:type="even" r:id="rId13"/>
          <w:headerReference w:type="default" r:id="rId14"/>
          <w:footerReference w:type="even" r:id="rId15"/>
          <w:footerReference w:type="default" r:id="rId16"/>
          <w:headerReference w:type="first" r:id="rId17"/>
          <w:footerReference w:type="first" r:id="rId18"/>
          <w:type w:val="continuous"/>
          <w:pgSz w:w="11906" w:h="16838" w:code="9"/>
          <w:pgMar w:top="1418" w:right="851" w:bottom="567" w:left="851" w:header="680" w:footer="164" w:gutter="0"/>
          <w:cols w:space="720"/>
          <w:formProt w:val="0"/>
          <w:titlePg/>
          <w:docGrid w:linePitch="326"/>
        </w:sectPr>
      </w:pPr>
      <w:r w:rsidRPr="00B4788C">
        <w:rPr>
          <w:sz w:val="28"/>
          <w:szCs w:val="28"/>
        </w:rPr>
        <w:t xml:space="preserve">Date of publication </w:t>
      </w:r>
      <w:r w:rsidR="00587AD5">
        <w:rPr>
          <w:sz w:val="28"/>
          <w:szCs w:val="28"/>
        </w:rPr>
        <w:t>31</w:t>
      </w:r>
      <w:r w:rsidRPr="00B4788C">
        <w:rPr>
          <w:sz w:val="28"/>
          <w:szCs w:val="28"/>
        </w:rPr>
        <w:t>/</w:t>
      </w:r>
      <w:r w:rsidR="00587AD5">
        <w:rPr>
          <w:sz w:val="28"/>
          <w:szCs w:val="28"/>
        </w:rPr>
        <w:t>10</w:t>
      </w:r>
      <w:r w:rsidRPr="00B4788C">
        <w:rPr>
          <w:sz w:val="28"/>
          <w:szCs w:val="28"/>
        </w:rPr>
        <w:t>/20</w:t>
      </w:r>
      <w:r w:rsidR="00756098" w:rsidRPr="00B4788C">
        <w:rPr>
          <w:sz w:val="28"/>
          <w:szCs w:val="28"/>
        </w:rPr>
        <w:t>25</w:t>
      </w:r>
    </w:p>
    <w:p w14:paraId="1A90EDC2" w14:textId="77777777" w:rsidR="005F72F0" w:rsidRPr="00956350" w:rsidRDefault="005F72F0" w:rsidP="005F72F0">
      <w:pPr>
        <w:spacing w:before="0" w:after="0" w:line="240" w:lineRule="auto"/>
        <w:rPr>
          <w:sz w:val="16"/>
          <w:szCs w:val="16"/>
          <w:lang w:eastAsia="en-GB"/>
        </w:rPr>
      </w:pPr>
      <w:bookmarkStart w:id="23" w:name="_Toc180303268"/>
      <w:bookmarkStart w:id="24" w:name="_Toc287863054"/>
      <w:bookmarkStart w:id="25" w:name="_Toc150919533"/>
    </w:p>
    <w:p w14:paraId="44FDE732" w14:textId="77777777" w:rsidR="005F72F0" w:rsidRPr="00F42441" w:rsidRDefault="005F72F0" w:rsidP="005F72F0">
      <w:pPr>
        <w:spacing w:before="0" w:after="0" w:line="240" w:lineRule="auto"/>
        <w:rPr>
          <w:sz w:val="16"/>
          <w:szCs w:val="16"/>
          <w:lang w:eastAsia="en-GB"/>
        </w:rPr>
      </w:pPr>
      <w:r w:rsidRPr="00F42441">
        <w:rPr>
          <w:sz w:val="16"/>
          <w:szCs w:val="16"/>
          <w:lang w:eastAsia="en-GB"/>
        </w:rPr>
        <w:t xml:space="preserve">The </w:t>
      </w:r>
      <w:r>
        <w:rPr>
          <w:sz w:val="16"/>
          <w:szCs w:val="16"/>
          <w:lang w:eastAsia="en-GB"/>
        </w:rPr>
        <w:t>document</w:t>
      </w:r>
      <w:r w:rsidRPr="00F42441">
        <w:rPr>
          <w:sz w:val="16"/>
          <w:szCs w:val="16"/>
          <w:lang w:eastAsia="en-GB"/>
        </w:rPr>
        <w:t xml:space="preserve"> can </w:t>
      </w:r>
      <w:r>
        <w:rPr>
          <w:sz w:val="16"/>
          <w:szCs w:val="16"/>
          <w:lang w:eastAsia="en-GB"/>
        </w:rPr>
        <w:t>be found on the NSTAs website.</w:t>
      </w:r>
    </w:p>
    <w:p w14:paraId="5B9B5117" w14:textId="77777777" w:rsidR="005F72F0" w:rsidRPr="00F42441" w:rsidRDefault="005F72F0" w:rsidP="005F72F0">
      <w:pPr>
        <w:spacing w:before="0" w:after="0" w:line="240" w:lineRule="auto"/>
        <w:rPr>
          <w:sz w:val="16"/>
          <w:szCs w:val="16"/>
          <w:lang w:eastAsia="en-GB"/>
        </w:rPr>
      </w:pPr>
    </w:p>
    <w:p w14:paraId="7082B6B8" w14:textId="54CD183D" w:rsidR="005F72F0" w:rsidRPr="00F42441" w:rsidRDefault="005F72F0" w:rsidP="005F72F0">
      <w:pPr>
        <w:spacing w:before="0" w:after="0" w:line="240" w:lineRule="auto"/>
        <w:rPr>
          <w:sz w:val="16"/>
          <w:szCs w:val="16"/>
          <w:lang w:eastAsia="en-GB"/>
        </w:rPr>
      </w:pPr>
      <w:r>
        <w:rPr>
          <w:sz w:val="16"/>
          <w:szCs w:val="16"/>
          <w:lang w:eastAsia="en-GB"/>
        </w:rPr>
        <w:t>© NSTA Copyright 202</w:t>
      </w:r>
      <w:r w:rsidR="00F2330B">
        <w:rPr>
          <w:sz w:val="16"/>
          <w:szCs w:val="16"/>
          <w:lang w:eastAsia="en-GB"/>
        </w:rPr>
        <w:t>5</w:t>
      </w:r>
    </w:p>
    <w:p w14:paraId="61A8A91A" w14:textId="77777777" w:rsidR="005F72F0" w:rsidRPr="00F42441" w:rsidRDefault="005F72F0" w:rsidP="005F72F0">
      <w:pPr>
        <w:spacing w:before="0" w:after="0" w:line="240" w:lineRule="auto"/>
        <w:rPr>
          <w:sz w:val="16"/>
          <w:szCs w:val="16"/>
          <w:lang w:eastAsia="en-GB"/>
        </w:rPr>
      </w:pPr>
      <w:r w:rsidRPr="00F42441">
        <w:rPr>
          <w:sz w:val="16"/>
          <w:szCs w:val="16"/>
          <w:lang w:eastAsia="en-GB"/>
        </w:rPr>
        <w:t>URN</w:t>
      </w:r>
    </w:p>
    <w:p w14:paraId="1E6C38D1" w14:textId="77777777" w:rsidR="005F72F0" w:rsidRPr="00F42441" w:rsidRDefault="005F72F0" w:rsidP="005F72F0">
      <w:pPr>
        <w:spacing w:before="0" w:after="0" w:line="240" w:lineRule="auto"/>
        <w:rPr>
          <w:sz w:val="16"/>
          <w:szCs w:val="16"/>
          <w:lang w:eastAsia="en-GB"/>
        </w:rPr>
      </w:pPr>
    </w:p>
    <w:p w14:paraId="38CC72C2" w14:textId="77777777" w:rsidR="005F72F0" w:rsidRDefault="005F72F0" w:rsidP="005F72F0">
      <w:pPr>
        <w:spacing w:before="0" w:after="0" w:line="240" w:lineRule="auto"/>
        <w:rPr>
          <w:rFonts w:eastAsia="Arial"/>
          <w:sz w:val="16"/>
          <w:szCs w:val="16"/>
        </w:rPr>
      </w:pPr>
      <w:r w:rsidRPr="4B7C6A9C">
        <w:rPr>
          <w:rFonts w:eastAsia="Arial"/>
          <w:sz w:val="16"/>
          <w:szCs w:val="16"/>
        </w:rPr>
        <w:t xml:space="preserve">You may re-use this information free of charge in any format or medium, under the terms of the NSTA’s User Agreement. To view this, visit: https://www.nstauthority.co.uk/site-tools/access-to-information/ or email </w:t>
      </w:r>
      <w:hyperlink r:id="rId19" w:history="1">
        <w:r w:rsidRPr="0044112E">
          <w:rPr>
            <w:rStyle w:val="Hyperlink"/>
            <w:rFonts w:ascii="Arial" w:eastAsia="Arial" w:hAnsi="Arial"/>
            <w:sz w:val="16"/>
            <w:szCs w:val="16"/>
          </w:rPr>
          <w:t>correspondence@nstauthority.co.uk</w:t>
        </w:r>
      </w:hyperlink>
    </w:p>
    <w:p w14:paraId="165B453C" w14:textId="77777777" w:rsidR="005F72F0" w:rsidRDefault="005F72F0" w:rsidP="005F72F0">
      <w:pPr>
        <w:spacing w:before="0" w:after="0" w:line="240" w:lineRule="auto"/>
        <w:rPr>
          <w:rFonts w:eastAsia="Arial"/>
          <w:sz w:val="16"/>
          <w:szCs w:val="16"/>
        </w:rPr>
      </w:pPr>
    </w:p>
    <w:p w14:paraId="467BD095" w14:textId="77777777" w:rsidR="005F72F0" w:rsidRPr="001A41A0" w:rsidRDefault="005F72F0" w:rsidP="005F72F0">
      <w:pPr>
        <w:spacing w:before="0" w:after="0" w:line="240" w:lineRule="auto"/>
        <w:rPr>
          <w:rFonts w:eastAsia="Arial"/>
          <w:sz w:val="16"/>
          <w:szCs w:val="16"/>
        </w:rPr>
      </w:pPr>
      <w:r w:rsidRPr="001A41A0">
        <w:rPr>
          <w:sz w:val="16"/>
          <w:szCs w:val="12"/>
        </w:rPr>
        <w:t xml:space="preserve">This document is available in large </w:t>
      </w:r>
      <w:proofErr w:type="spellStart"/>
      <w:proofErr w:type="gramStart"/>
      <w:r w:rsidRPr="001A41A0">
        <w:rPr>
          <w:sz w:val="16"/>
          <w:szCs w:val="12"/>
        </w:rPr>
        <w:t>print,audio</w:t>
      </w:r>
      <w:proofErr w:type="spellEnd"/>
      <w:proofErr w:type="gramEnd"/>
      <w:r w:rsidRPr="001A41A0">
        <w:rPr>
          <w:sz w:val="16"/>
          <w:szCs w:val="12"/>
        </w:rPr>
        <w:t xml:space="preserve"> and braille on request. </w:t>
      </w:r>
      <w:r>
        <w:rPr>
          <w:sz w:val="16"/>
          <w:szCs w:val="12"/>
        </w:rPr>
        <w:br/>
      </w:r>
      <w:r w:rsidRPr="001A41A0">
        <w:rPr>
          <w:sz w:val="16"/>
          <w:szCs w:val="12"/>
        </w:rPr>
        <w:t xml:space="preserve">Please email: </w:t>
      </w:r>
      <w:hyperlink r:id="rId20" w:history="1">
        <w:r w:rsidRPr="0044112E">
          <w:rPr>
            <w:rStyle w:val="Hyperlink"/>
            <w:rFonts w:ascii="Arial" w:eastAsia="Arial" w:hAnsi="Arial"/>
            <w:sz w:val="16"/>
            <w:szCs w:val="16"/>
          </w:rPr>
          <w:t>correspondence@nstauthority.co.uk</w:t>
        </w:r>
      </w:hyperlink>
      <w:r>
        <w:rPr>
          <w:rFonts w:eastAsia="Arial"/>
          <w:sz w:val="16"/>
          <w:szCs w:val="16"/>
        </w:rPr>
        <w:t xml:space="preserve"> </w:t>
      </w:r>
      <w:r w:rsidRPr="001A41A0">
        <w:rPr>
          <w:sz w:val="16"/>
          <w:szCs w:val="12"/>
        </w:rPr>
        <w:t>with the version you require</w:t>
      </w:r>
      <w:r>
        <w:rPr>
          <w:sz w:val="16"/>
          <w:szCs w:val="12"/>
        </w:rPr>
        <w:t>.</w:t>
      </w:r>
    </w:p>
    <w:p w14:paraId="16FDD067" w14:textId="77777777" w:rsidR="005F72F0" w:rsidRPr="00F42441" w:rsidRDefault="005F72F0" w:rsidP="005F72F0">
      <w:pPr>
        <w:spacing w:before="0" w:after="0" w:line="240" w:lineRule="auto"/>
        <w:rPr>
          <w:sz w:val="16"/>
          <w:szCs w:val="16"/>
          <w:lang w:eastAsia="en-GB"/>
        </w:rPr>
      </w:pPr>
    </w:p>
    <w:p w14:paraId="2230C4F4" w14:textId="77777777" w:rsidR="005F72F0" w:rsidRPr="00F42441" w:rsidRDefault="005F72F0" w:rsidP="005F72F0">
      <w:pPr>
        <w:spacing w:before="0" w:after="0" w:line="240" w:lineRule="auto"/>
        <w:rPr>
          <w:sz w:val="16"/>
          <w:szCs w:val="16"/>
          <w:lang w:eastAsia="en-GB"/>
        </w:rPr>
      </w:pPr>
      <w:r w:rsidRPr="00F42441">
        <w:rPr>
          <w:sz w:val="16"/>
          <w:szCs w:val="16"/>
          <w:lang w:eastAsia="en-GB"/>
        </w:rPr>
        <w:t>Enquiries to:</w:t>
      </w:r>
      <w:r w:rsidRPr="00956350">
        <w:rPr>
          <w:sz w:val="16"/>
          <w:szCs w:val="16"/>
          <w:lang w:eastAsia="en-GB"/>
        </w:rPr>
        <w:t> </w:t>
      </w:r>
    </w:p>
    <w:p w14:paraId="44008DB2" w14:textId="77777777" w:rsidR="005F72F0" w:rsidRPr="00F42441" w:rsidRDefault="005F72F0" w:rsidP="005F72F0">
      <w:pPr>
        <w:spacing w:before="0" w:after="0" w:line="240" w:lineRule="auto"/>
        <w:rPr>
          <w:sz w:val="16"/>
          <w:szCs w:val="16"/>
          <w:lang w:eastAsia="en-GB"/>
        </w:rPr>
      </w:pPr>
      <w:r>
        <w:rPr>
          <w:sz w:val="16"/>
          <w:szCs w:val="16"/>
          <w:lang w:eastAsia="en-GB"/>
        </w:rPr>
        <w:t>North Sea Transition</w:t>
      </w:r>
      <w:r w:rsidRPr="00F42441">
        <w:rPr>
          <w:sz w:val="16"/>
          <w:szCs w:val="16"/>
          <w:lang w:eastAsia="en-GB"/>
        </w:rPr>
        <w:t xml:space="preserve"> Authority</w:t>
      </w:r>
      <w:r w:rsidRPr="00956350">
        <w:rPr>
          <w:sz w:val="16"/>
          <w:szCs w:val="16"/>
          <w:lang w:eastAsia="en-GB"/>
        </w:rPr>
        <w:t> </w:t>
      </w:r>
    </w:p>
    <w:p w14:paraId="73CF0F6A" w14:textId="77777777" w:rsidR="00882D2F" w:rsidRPr="00882D2F" w:rsidRDefault="00882D2F" w:rsidP="00882D2F">
      <w:pPr>
        <w:spacing w:before="0" w:after="0" w:line="240" w:lineRule="auto"/>
        <w:rPr>
          <w:sz w:val="16"/>
          <w:szCs w:val="16"/>
          <w:lang w:eastAsia="en-GB"/>
        </w:rPr>
      </w:pPr>
      <w:r w:rsidRPr="00882D2F">
        <w:rPr>
          <w:sz w:val="16"/>
          <w:szCs w:val="16"/>
          <w:lang w:eastAsia="en-GB"/>
        </w:rPr>
        <w:t>50 Broadway</w:t>
      </w:r>
    </w:p>
    <w:p w14:paraId="698F53C3" w14:textId="77777777" w:rsidR="00882D2F" w:rsidRPr="00882D2F" w:rsidRDefault="00882D2F" w:rsidP="00882D2F">
      <w:pPr>
        <w:spacing w:before="0" w:after="0" w:line="240" w:lineRule="auto"/>
        <w:rPr>
          <w:sz w:val="16"/>
          <w:szCs w:val="16"/>
          <w:lang w:eastAsia="en-GB"/>
        </w:rPr>
      </w:pPr>
      <w:r w:rsidRPr="00882D2F">
        <w:rPr>
          <w:sz w:val="16"/>
          <w:szCs w:val="16"/>
          <w:lang w:eastAsia="en-GB"/>
        </w:rPr>
        <w:t>London</w:t>
      </w:r>
    </w:p>
    <w:p w14:paraId="3A8D3C3A" w14:textId="77777777" w:rsidR="00882D2F" w:rsidRPr="00882D2F" w:rsidRDefault="00882D2F" w:rsidP="00882D2F">
      <w:pPr>
        <w:spacing w:before="0" w:after="0" w:line="240" w:lineRule="auto"/>
        <w:rPr>
          <w:sz w:val="16"/>
          <w:szCs w:val="16"/>
          <w:lang w:eastAsia="en-GB"/>
        </w:rPr>
      </w:pPr>
      <w:r w:rsidRPr="00882D2F">
        <w:rPr>
          <w:sz w:val="16"/>
          <w:szCs w:val="16"/>
          <w:lang w:eastAsia="en-GB"/>
        </w:rPr>
        <w:t>SW1H 0DB</w:t>
      </w:r>
    </w:p>
    <w:p w14:paraId="5F7075D5" w14:textId="77777777" w:rsidR="005F72F0" w:rsidRDefault="005F72F0" w:rsidP="005F72F0">
      <w:pPr>
        <w:spacing w:before="0" w:after="0" w:line="240" w:lineRule="auto"/>
        <w:rPr>
          <w:sz w:val="16"/>
          <w:szCs w:val="16"/>
          <w:lang w:eastAsia="en-GB"/>
        </w:rPr>
      </w:pPr>
    </w:p>
    <w:p w14:paraId="78654FA8" w14:textId="77777777" w:rsidR="005F72F0" w:rsidRDefault="005F72F0" w:rsidP="005F72F0">
      <w:pPr>
        <w:spacing w:before="0" w:after="0" w:line="240" w:lineRule="auto"/>
        <w:rPr>
          <w:sz w:val="16"/>
          <w:szCs w:val="16"/>
          <w:lang w:eastAsia="en-GB"/>
        </w:rPr>
      </w:pPr>
      <w:r w:rsidRPr="1A6EF9ED">
        <w:rPr>
          <w:sz w:val="16"/>
          <w:szCs w:val="16"/>
          <w:lang w:eastAsia="en-GB"/>
        </w:rPr>
        <w:t>Email: correspondence@nstauthority.co.uk</w:t>
      </w:r>
    </w:p>
    <w:p w14:paraId="61ADD3B8" w14:textId="77777777" w:rsidR="005F72F0" w:rsidRPr="00F42441" w:rsidRDefault="005F72F0" w:rsidP="005F72F0">
      <w:pPr>
        <w:spacing w:before="0" w:after="0" w:line="240" w:lineRule="auto"/>
        <w:rPr>
          <w:sz w:val="16"/>
          <w:szCs w:val="16"/>
          <w:lang w:eastAsia="en-GB"/>
        </w:rPr>
      </w:pPr>
      <w:r w:rsidRPr="4B7C6A9C">
        <w:rPr>
          <w:sz w:val="16"/>
          <w:szCs w:val="16"/>
          <w:lang w:eastAsia="en-GB"/>
        </w:rPr>
        <w:t> </w:t>
      </w:r>
    </w:p>
    <w:p w14:paraId="64A02510" w14:textId="77777777" w:rsidR="005F72F0" w:rsidRPr="00F42441" w:rsidRDefault="005F72F0" w:rsidP="005F72F0">
      <w:pPr>
        <w:spacing w:before="0" w:after="0" w:line="240" w:lineRule="auto"/>
        <w:rPr>
          <w:sz w:val="16"/>
          <w:szCs w:val="16"/>
          <w:lang w:eastAsia="en-GB"/>
        </w:rPr>
      </w:pPr>
    </w:p>
    <w:p w14:paraId="6EBAD43D" w14:textId="77777777" w:rsidR="005F72F0" w:rsidRPr="00F42441" w:rsidRDefault="005F72F0" w:rsidP="005F72F0">
      <w:pPr>
        <w:spacing w:before="0" w:after="44" w:line="240" w:lineRule="auto"/>
        <w:rPr>
          <w:sz w:val="16"/>
          <w:szCs w:val="16"/>
          <w:lang w:eastAsia="en-GB"/>
        </w:rPr>
      </w:pPr>
      <w:r w:rsidRPr="00F42441">
        <w:rPr>
          <w:sz w:val="16"/>
          <w:szCs w:val="16"/>
          <w:lang w:eastAsia="en-GB"/>
        </w:rPr>
        <w:t xml:space="preserve">Published by the </w:t>
      </w:r>
      <w:r>
        <w:rPr>
          <w:sz w:val="16"/>
          <w:szCs w:val="16"/>
          <w:lang w:eastAsia="en-GB"/>
        </w:rPr>
        <w:t>North Sea Transition</w:t>
      </w:r>
      <w:r w:rsidRPr="00F42441">
        <w:rPr>
          <w:sz w:val="16"/>
          <w:szCs w:val="16"/>
          <w:lang w:eastAsia="en-GB"/>
        </w:rPr>
        <w:t xml:space="preserve"> Authority</w:t>
      </w:r>
    </w:p>
    <w:p w14:paraId="106D2AEA" w14:textId="77777777" w:rsidR="005F72F0" w:rsidRPr="00956350" w:rsidRDefault="005F72F0" w:rsidP="005F72F0">
      <w:pPr>
        <w:sectPr w:rsidR="005F72F0" w:rsidRPr="00956350" w:rsidSect="005F72F0">
          <w:headerReference w:type="first" r:id="rId21"/>
          <w:footerReference w:type="first" r:id="rId22"/>
          <w:pgSz w:w="11906" w:h="16838" w:code="9"/>
          <w:pgMar w:top="11340" w:right="851" w:bottom="907" w:left="851" w:header="624" w:footer="624" w:gutter="0"/>
          <w:cols w:space="720"/>
          <w:formProt w:val="0"/>
          <w:titlePg/>
        </w:sectPr>
      </w:pPr>
    </w:p>
    <w:p w14:paraId="0D482DBA" w14:textId="62595C64" w:rsidR="002F66DD" w:rsidRPr="002F66DD" w:rsidRDefault="005F72F0" w:rsidP="002F66DD">
      <w:pPr>
        <w:pStyle w:val="Sectionheader"/>
        <w:spacing w:before="840" w:after="840" w:line="240" w:lineRule="auto"/>
        <w:rPr>
          <w:noProof/>
        </w:rPr>
      </w:pPr>
      <w:bookmarkStart w:id="26" w:name="_Toc300827391"/>
      <w:bookmarkStart w:id="27" w:name="_Toc300910623"/>
      <w:bookmarkStart w:id="28" w:name="_Toc222299826"/>
      <w:bookmarkStart w:id="29" w:name="_Toc222534404"/>
      <w:bookmarkStart w:id="30" w:name="_Toc222537685"/>
      <w:bookmarkStart w:id="31" w:name="_Toc194329092"/>
      <w:bookmarkStart w:id="32" w:name="_Toc194388941"/>
      <w:bookmarkStart w:id="33" w:name="_Toc194388986"/>
      <w:bookmarkStart w:id="34" w:name="_Toc194389636"/>
      <w:bookmarkStart w:id="35" w:name="_Toc194565623"/>
      <w:bookmarkStart w:id="36" w:name="_Toc196487092"/>
      <w:bookmarkStart w:id="37" w:name="_Toc196723926"/>
      <w:bookmarkStart w:id="38" w:name="_Toc196728542"/>
      <w:bookmarkStart w:id="39" w:name="_Toc196728628"/>
      <w:bookmarkStart w:id="40" w:name="_Toc196728670"/>
      <w:bookmarkStart w:id="41" w:name="_Toc196729381"/>
      <w:bookmarkStart w:id="42" w:name="_Toc196729436"/>
      <w:bookmarkStart w:id="43" w:name="_Toc196729806"/>
      <w:bookmarkStart w:id="44" w:name="_Toc196737109"/>
      <w:bookmarkStart w:id="45" w:name="_Toc196825802"/>
      <w:bookmarkStart w:id="46" w:name="_Toc196826735"/>
      <w:bookmarkStart w:id="47" w:name="_Toc197419205"/>
      <w:bookmarkStart w:id="48" w:name="_Toc210126089"/>
      <w:bookmarkStart w:id="49" w:name="_Toc210382763"/>
      <w:bookmarkStart w:id="50" w:name="_Toc212639789"/>
      <w:r w:rsidRPr="00956350">
        <w:rPr>
          <w:rFonts w:cs="Arial"/>
        </w:rPr>
        <w:lastRenderedPageBreak/>
        <w:t>Contents</w:t>
      </w:r>
      <w:bookmarkEnd w:id="23"/>
      <w:bookmarkEnd w:id="24"/>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r w:rsidRPr="00E255E1">
        <w:rPr>
          <w:sz w:val="24"/>
          <w:szCs w:val="24"/>
        </w:rPr>
        <w:fldChar w:fldCharType="begin"/>
      </w:r>
      <w:r w:rsidRPr="00E255E1">
        <w:rPr>
          <w:sz w:val="24"/>
          <w:szCs w:val="24"/>
        </w:rPr>
        <w:instrText xml:space="preserve"> TOC \o "3-3" \t "Heading 1,2,Heading 2,3,Title,1,Section header,1" </w:instrText>
      </w:r>
      <w:r w:rsidRPr="00E255E1">
        <w:rPr>
          <w:sz w:val="24"/>
          <w:szCs w:val="24"/>
        </w:rPr>
        <w:fldChar w:fldCharType="separate"/>
      </w:r>
    </w:p>
    <w:p w14:paraId="250EE335" w14:textId="0492729F" w:rsidR="002F66DD" w:rsidRDefault="002F66DD">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Pr>
          <w:noProof/>
        </w:rPr>
        <w:t>1.</w:t>
      </w:r>
      <w:r>
        <w:rPr>
          <w:rFonts w:asciiTheme="minorHAnsi" w:eastAsiaTheme="minorEastAsia" w:hAnsiTheme="minorHAnsi" w:cstheme="minorBidi"/>
          <w:noProof/>
          <w:color w:val="auto"/>
          <w:kern w:val="2"/>
          <w:sz w:val="24"/>
          <w:szCs w:val="24"/>
          <w:lang w:eastAsia="en-GB"/>
          <w14:ligatures w14:val="standardContextual"/>
        </w:rPr>
        <w:tab/>
      </w:r>
      <w:r>
        <w:rPr>
          <w:noProof/>
        </w:rPr>
        <w:t>UKSS 2025 CHANGES</w:t>
      </w:r>
      <w:r>
        <w:rPr>
          <w:noProof/>
        </w:rPr>
        <w:tab/>
      </w:r>
      <w:r>
        <w:rPr>
          <w:noProof/>
        </w:rPr>
        <w:fldChar w:fldCharType="begin"/>
      </w:r>
      <w:r>
        <w:rPr>
          <w:noProof/>
        </w:rPr>
        <w:instrText xml:space="preserve"> PAGEREF _Toc212639790 \h </w:instrText>
      </w:r>
      <w:r>
        <w:rPr>
          <w:noProof/>
        </w:rPr>
      </w:r>
      <w:r>
        <w:rPr>
          <w:noProof/>
        </w:rPr>
        <w:fldChar w:fldCharType="separate"/>
      </w:r>
      <w:r w:rsidR="00F91782">
        <w:rPr>
          <w:noProof/>
        </w:rPr>
        <w:t>5</w:t>
      </w:r>
      <w:r>
        <w:rPr>
          <w:noProof/>
        </w:rPr>
        <w:fldChar w:fldCharType="end"/>
      </w:r>
    </w:p>
    <w:p w14:paraId="472F294B" w14:textId="26EC3E70" w:rsidR="002F66DD" w:rsidRDefault="002F66DD">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Pr>
          <w:noProof/>
        </w:rPr>
        <w:t>2.</w:t>
      </w:r>
      <w:r>
        <w:rPr>
          <w:rFonts w:asciiTheme="minorHAnsi" w:eastAsiaTheme="minorEastAsia" w:hAnsiTheme="minorHAnsi" w:cstheme="minorBidi"/>
          <w:noProof/>
          <w:color w:val="auto"/>
          <w:kern w:val="2"/>
          <w:sz w:val="24"/>
          <w:szCs w:val="24"/>
          <w:lang w:eastAsia="en-GB"/>
          <w14:ligatures w14:val="standardContextual"/>
        </w:rPr>
        <w:tab/>
      </w:r>
      <w:r>
        <w:rPr>
          <w:noProof/>
        </w:rPr>
        <w:t>FIELD – TECHNOLGY</w:t>
      </w:r>
      <w:r>
        <w:rPr>
          <w:noProof/>
        </w:rPr>
        <w:tab/>
      </w:r>
      <w:r>
        <w:rPr>
          <w:noProof/>
        </w:rPr>
        <w:fldChar w:fldCharType="begin"/>
      </w:r>
      <w:r>
        <w:rPr>
          <w:noProof/>
        </w:rPr>
        <w:instrText xml:space="preserve"> PAGEREF _Toc212639791 \h </w:instrText>
      </w:r>
      <w:r>
        <w:rPr>
          <w:noProof/>
        </w:rPr>
      </w:r>
      <w:r>
        <w:rPr>
          <w:noProof/>
        </w:rPr>
        <w:fldChar w:fldCharType="separate"/>
      </w:r>
      <w:r w:rsidR="00F91782">
        <w:rPr>
          <w:noProof/>
        </w:rPr>
        <w:t>6</w:t>
      </w:r>
      <w:r>
        <w:rPr>
          <w:noProof/>
        </w:rPr>
        <w:fldChar w:fldCharType="end"/>
      </w:r>
    </w:p>
    <w:p w14:paraId="774FEF32" w14:textId="12624C31" w:rsidR="002F66DD" w:rsidRDefault="002F66DD">
      <w:pPr>
        <w:pStyle w:val="TOC3"/>
        <w:rPr>
          <w:rFonts w:asciiTheme="minorHAnsi" w:eastAsiaTheme="minorEastAsia" w:hAnsiTheme="minorHAnsi" w:cstheme="minorBidi"/>
          <w:color w:val="auto"/>
          <w:kern w:val="2"/>
          <w:sz w:val="24"/>
          <w:szCs w:val="24"/>
          <w:lang w:eastAsia="en-GB"/>
          <w14:ligatures w14:val="standardContextual"/>
        </w:rPr>
      </w:pPr>
      <w:r>
        <w:t>2.1 Field – Technology Deployment Notes</w:t>
      </w:r>
      <w:r>
        <w:tab/>
      </w:r>
      <w:r>
        <w:fldChar w:fldCharType="begin"/>
      </w:r>
      <w:r>
        <w:instrText xml:space="preserve"> PAGEREF _Toc212639792 \h </w:instrText>
      </w:r>
      <w:r>
        <w:fldChar w:fldCharType="separate"/>
      </w:r>
      <w:r w:rsidR="00F91782">
        <w:t>6</w:t>
      </w:r>
      <w:r>
        <w:fldChar w:fldCharType="end"/>
      </w:r>
    </w:p>
    <w:p w14:paraId="50983FE8" w14:textId="1FAD0794" w:rsidR="002F66DD" w:rsidRDefault="002F66DD">
      <w:pPr>
        <w:pStyle w:val="TOC3"/>
        <w:rPr>
          <w:rFonts w:asciiTheme="minorHAnsi" w:eastAsiaTheme="minorEastAsia" w:hAnsiTheme="minorHAnsi" w:cstheme="minorBidi"/>
          <w:color w:val="auto"/>
          <w:kern w:val="2"/>
          <w:sz w:val="24"/>
          <w:szCs w:val="24"/>
          <w:lang w:eastAsia="en-GB"/>
          <w14:ligatures w14:val="standardContextual"/>
        </w:rPr>
      </w:pPr>
      <w:r>
        <w:t>2.2 Technology Deployment</w:t>
      </w:r>
      <w:r>
        <w:tab/>
      </w:r>
      <w:r>
        <w:fldChar w:fldCharType="begin"/>
      </w:r>
      <w:r>
        <w:instrText xml:space="preserve"> PAGEREF _Toc212639793 \h </w:instrText>
      </w:r>
      <w:r>
        <w:fldChar w:fldCharType="separate"/>
      </w:r>
      <w:r w:rsidR="00F91782">
        <w:t>7</w:t>
      </w:r>
      <w:r>
        <w:fldChar w:fldCharType="end"/>
      </w:r>
    </w:p>
    <w:p w14:paraId="7BD8931A" w14:textId="7F54BCD5" w:rsidR="002F66DD" w:rsidRDefault="002F66DD" w:rsidP="002F66DD">
      <w:pPr>
        <w:pStyle w:val="TOC3"/>
        <w:tabs>
          <w:tab w:val="left" w:pos="1440"/>
        </w:tabs>
        <w:ind w:left="720"/>
        <w:rPr>
          <w:rFonts w:asciiTheme="minorHAnsi" w:eastAsiaTheme="minorEastAsia" w:hAnsiTheme="minorHAnsi" w:cstheme="minorBidi"/>
          <w:color w:val="auto"/>
          <w:kern w:val="2"/>
          <w:sz w:val="24"/>
          <w:szCs w:val="24"/>
          <w:lang w:eastAsia="en-GB"/>
          <w14:ligatures w14:val="standardContextual"/>
        </w:rPr>
      </w:pPr>
      <w:r>
        <w:t>2.2.1.</w:t>
      </w:r>
      <w:r>
        <w:rPr>
          <w:rFonts w:asciiTheme="minorHAnsi" w:eastAsiaTheme="minorEastAsia" w:hAnsiTheme="minorHAnsi" w:cstheme="minorBidi"/>
          <w:color w:val="auto"/>
          <w:kern w:val="2"/>
          <w:sz w:val="24"/>
          <w:szCs w:val="24"/>
          <w:lang w:eastAsia="en-GB"/>
          <w14:ligatures w14:val="standardContextual"/>
        </w:rPr>
        <w:tab/>
      </w:r>
      <w:r w:rsidRPr="00B0553E">
        <w:rPr>
          <w:bCs/>
        </w:rPr>
        <w:t>Deployment Status</w:t>
      </w:r>
      <w:r>
        <w:tab/>
      </w:r>
      <w:r>
        <w:fldChar w:fldCharType="begin"/>
      </w:r>
      <w:r>
        <w:instrText xml:space="preserve"> PAGEREF _Toc212639794 \h </w:instrText>
      </w:r>
      <w:r>
        <w:fldChar w:fldCharType="separate"/>
      </w:r>
      <w:r w:rsidR="00F91782">
        <w:t>8</w:t>
      </w:r>
      <w:r>
        <w:fldChar w:fldCharType="end"/>
      </w:r>
    </w:p>
    <w:p w14:paraId="3E9034E5" w14:textId="6FD595E1" w:rsidR="002F66DD" w:rsidRDefault="002F66DD" w:rsidP="002F66DD">
      <w:pPr>
        <w:pStyle w:val="TOC3"/>
        <w:tabs>
          <w:tab w:val="left" w:pos="1440"/>
        </w:tabs>
        <w:ind w:left="720"/>
        <w:rPr>
          <w:rFonts w:asciiTheme="minorHAnsi" w:eastAsiaTheme="minorEastAsia" w:hAnsiTheme="minorHAnsi" w:cstheme="minorBidi"/>
          <w:color w:val="auto"/>
          <w:kern w:val="2"/>
          <w:sz w:val="24"/>
          <w:szCs w:val="24"/>
          <w:lang w:eastAsia="en-GB"/>
          <w14:ligatures w14:val="standardContextual"/>
        </w:rPr>
      </w:pPr>
      <w:r>
        <w:t>2.2.2.</w:t>
      </w:r>
      <w:r>
        <w:rPr>
          <w:rFonts w:asciiTheme="minorHAnsi" w:eastAsiaTheme="minorEastAsia" w:hAnsiTheme="minorHAnsi" w:cstheme="minorBidi"/>
          <w:color w:val="auto"/>
          <w:kern w:val="2"/>
          <w:sz w:val="24"/>
          <w:szCs w:val="24"/>
          <w:lang w:eastAsia="en-GB"/>
          <w14:ligatures w14:val="standardContextual"/>
        </w:rPr>
        <w:tab/>
      </w:r>
      <w:r w:rsidRPr="00B0553E">
        <w:rPr>
          <w:bCs/>
        </w:rPr>
        <w:t>Development Plan</w:t>
      </w:r>
      <w:r>
        <w:tab/>
      </w:r>
      <w:r>
        <w:fldChar w:fldCharType="begin"/>
      </w:r>
      <w:r>
        <w:instrText xml:space="preserve"> PAGEREF _Toc212639795 \h </w:instrText>
      </w:r>
      <w:r>
        <w:fldChar w:fldCharType="separate"/>
      </w:r>
      <w:r w:rsidR="00F91782">
        <w:t>9</w:t>
      </w:r>
      <w:r>
        <w:fldChar w:fldCharType="end"/>
      </w:r>
    </w:p>
    <w:p w14:paraId="3D4A1720" w14:textId="10268869" w:rsidR="002F66DD" w:rsidRDefault="002F66DD" w:rsidP="002F66DD">
      <w:pPr>
        <w:pStyle w:val="TOC3"/>
        <w:tabs>
          <w:tab w:val="left" w:pos="1440"/>
        </w:tabs>
        <w:ind w:left="720"/>
        <w:rPr>
          <w:rFonts w:asciiTheme="minorHAnsi" w:eastAsiaTheme="minorEastAsia" w:hAnsiTheme="minorHAnsi" w:cstheme="minorBidi"/>
          <w:color w:val="auto"/>
          <w:kern w:val="2"/>
          <w:sz w:val="24"/>
          <w:szCs w:val="24"/>
          <w:lang w:eastAsia="en-GB"/>
          <w14:ligatures w14:val="standardContextual"/>
        </w:rPr>
      </w:pPr>
      <w:r>
        <w:t>2.2.3.</w:t>
      </w:r>
      <w:r>
        <w:rPr>
          <w:rFonts w:asciiTheme="minorHAnsi" w:eastAsiaTheme="minorEastAsia" w:hAnsiTheme="minorHAnsi" w:cstheme="minorBidi"/>
          <w:color w:val="auto"/>
          <w:kern w:val="2"/>
          <w:sz w:val="24"/>
          <w:szCs w:val="24"/>
          <w:lang w:eastAsia="en-GB"/>
          <w14:ligatures w14:val="standardContextual"/>
        </w:rPr>
        <w:tab/>
      </w:r>
      <w:r w:rsidRPr="00B0553E">
        <w:rPr>
          <w:bCs/>
        </w:rPr>
        <w:t>Technology sub-category</w:t>
      </w:r>
      <w:r>
        <w:tab/>
      </w:r>
      <w:r>
        <w:fldChar w:fldCharType="begin"/>
      </w:r>
      <w:r>
        <w:instrText xml:space="preserve"> PAGEREF _Toc212639796 \h </w:instrText>
      </w:r>
      <w:r>
        <w:fldChar w:fldCharType="separate"/>
      </w:r>
      <w:r w:rsidR="00F91782">
        <w:t>9</w:t>
      </w:r>
      <w:r>
        <w:fldChar w:fldCharType="end"/>
      </w:r>
    </w:p>
    <w:p w14:paraId="5E65E99C" w14:textId="43B8D629" w:rsidR="002F66DD" w:rsidRDefault="002F66DD" w:rsidP="002F66DD">
      <w:pPr>
        <w:pStyle w:val="TOC3"/>
        <w:tabs>
          <w:tab w:val="left" w:pos="1440"/>
        </w:tabs>
        <w:ind w:left="720"/>
        <w:rPr>
          <w:rFonts w:asciiTheme="minorHAnsi" w:eastAsiaTheme="minorEastAsia" w:hAnsiTheme="minorHAnsi" w:cstheme="minorBidi"/>
          <w:color w:val="auto"/>
          <w:kern w:val="2"/>
          <w:sz w:val="24"/>
          <w:szCs w:val="24"/>
          <w:lang w:eastAsia="en-GB"/>
          <w14:ligatures w14:val="standardContextual"/>
        </w:rPr>
      </w:pPr>
      <w:r>
        <w:t>2.2.4.</w:t>
      </w:r>
      <w:r>
        <w:rPr>
          <w:rFonts w:asciiTheme="minorHAnsi" w:eastAsiaTheme="minorEastAsia" w:hAnsiTheme="minorHAnsi" w:cstheme="minorBidi"/>
          <w:color w:val="auto"/>
          <w:kern w:val="2"/>
          <w:sz w:val="24"/>
          <w:szCs w:val="24"/>
          <w:lang w:eastAsia="en-GB"/>
          <w14:ligatures w14:val="standardContextual"/>
        </w:rPr>
        <w:tab/>
      </w:r>
      <w:r w:rsidRPr="00B0553E">
        <w:rPr>
          <w:bCs/>
        </w:rPr>
        <w:t>Digital and data sub-category</w:t>
      </w:r>
      <w:r>
        <w:tab/>
      </w:r>
      <w:r>
        <w:fldChar w:fldCharType="begin"/>
      </w:r>
      <w:r>
        <w:instrText xml:space="preserve"> PAGEREF _Toc212639797 \h </w:instrText>
      </w:r>
      <w:r>
        <w:fldChar w:fldCharType="separate"/>
      </w:r>
      <w:r w:rsidR="00F91782">
        <w:t>10</w:t>
      </w:r>
      <w:r>
        <w:fldChar w:fldCharType="end"/>
      </w:r>
    </w:p>
    <w:p w14:paraId="06BFEE5A" w14:textId="0F1507A5" w:rsidR="002F66DD" w:rsidRDefault="002F66DD" w:rsidP="002F66DD">
      <w:pPr>
        <w:pStyle w:val="TOC3"/>
        <w:tabs>
          <w:tab w:val="left" w:pos="1440"/>
        </w:tabs>
        <w:ind w:left="720"/>
        <w:rPr>
          <w:rFonts w:asciiTheme="minorHAnsi" w:eastAsiaTheme="minorEastAsia" w:hAnsiTheme="minorHAnsi" w:cstheme="minorBidi"/>
          <w:color w:val="auto"/>
          <w:kern w:val="2"/>
          <w:sz w:val="24"/>
          <w:szCs w:val="24"/>
          <w:lang w:eastAsia="en-GB"/>
          <w14:ligatures w14:val="standardContextual"/>
        </w:rPr>
      </w:pPr>
      <w:r>
        <w:t>2.2.5.</w:t>
      </w:r>
      <w:r>
        <w:rPr>
          <w:rFonts w:asciiTheme="minorHAnsi" w:eastAsiaTheme="minorEastAsia" w:hAnsiTheme="minorHAnsi" w:cstheme="minorBidi"/>
          <w:color w:val="auto"/>
          <w:kern w:val="2"/>
          <w:sz w:val="24"/>
          <w:szCs w:val="24"/>
          <w:lang w:eastAsia="en-GB"/>
          <w14:ligatures w14:val="standardContextual"/>
        </w:rPr>
        <w:tab/>
      </w:r>
      <w:r w:rsidRPr="00B0553E">
        <w:rPr>
          <w:bCs/>
        </w:rPr>
        <w:t>Maturity stage</w:t>
      </w:r>
      <w:r>
        <w:tab/>
      </w:r>
      <w:r>
        <w:fldChar w:fldCharType="begin"/>
      </w:r>
      <w:r>
        <w:instrText xml:space="preserve"> PAGEREF _Toc212639798 \h </w:instrText>
      </w:r>
      <w:r>
        <w:fldChar w:fldCharType="separate"/>
      </w:r>
      <w:r w:rsidR="00F91782">
        <w:t>10</w:t>
      </w:r>
      <w:r>
        <w:fldChar w:fldCharType="end"/>
      </w:r>
    </w:p>
    <w:p w14:paraId="0C279CA9" w14:textId="1CE16EED" w:rsidR="002F66DD" w:rsidRDefault="002F66DD" w:rsidP="002F66DD">
      <w:pPr>
        <w:pStyle w:val="TOC3"/>
        <w:tabs>
          <w:tab w:val="left" w:pos="1440"/>
        </w:tabs>
        <w:ind w:left="720"/>
        <w:rPr>
          <w:rFonts w:asciiTheme="minorHAnsi" w:eastAsiaTheme="minorEastAsia" w:hAnsiTheme="minorHAnsi" w:cstheme="minorBidi"/>
          <w:color w:val="auto"/>
          <w:kern w:val="2"/>
          <w:sz w:val="24"/>
          <w:szCs w:val="24"/>
          <w:lang w:eastAsia="en-GB"/>
          <w14:ligatures w14:val="standardContextual"/>
        </w:rPr>
      </w:pPr>
      <w:r>
        <w:t>2.2.6.</w:t>
      </w:r>
      <w:r>
        <w:rPr>
          <w:rFonts w:asciiTheme="minorHAnsi" w:eastAsiaTheme="minorEastAsia" w:hAnsiTheme="minorHAnsi" w:cstheme="minorBidi"/>
          <w:color w:val="auto"/>
          <w:kern w:val="2"/>
          <w:sz w:val="24"/>
          <w:szCs w:val="24"/>
          <w:lang w:eastAsia="en-GB"/>
          <w14:ligatures w14:val="standardContextual"/>
        </w:rPr>
        <w:tab/>
      </w:r>
      <w:r w:rsidRPr="00B0553E">
        <w:rPr>
          <w:bCs/>
        </w:rPr>
        <w:t>Net Zero sub-category</w:t>
      </w:r>
      <w:r>
        <w:tab/>
      </w:r>
      <w:r>
        <w:fldChar w:fldCharType="begin"/>
      </w:r>
      <w:r>
        <w:instrText xml:space="preserve"> PAGEREF _Toc212639799 \h </w:instrText>
      </w:r>
      <w:r>
        <w:fldChar w:fldCharType="separate"/>
      </w:r>
      <w:r w:rsidR="00F91782">
        <w:t>11</w:t>
      </w:r>
      <w:r>
        <w:fldChar w:fldCharType="end"/>
      </w:r>
    </w:p>
    <w:p w14:paraId="66B1A814" w14:textId="50E9735E" w:rsidR="002F66DD" w:rsidRDefault="002F66DD" w:rsidP="002F66DD">
      <w:pPr>
        <w:pStyle w:val="TOC3"/>
        <w:tabs>
          <w:tab w:val="left" w:pos="1440"/>
        </w:tabs>
        <w:ind w:left="720"/>
        <w:rPr>
          <w:rFonts w:asciiTheme="minorHAnsi" w:eastAsiaTheme="minorEastAsia" w:hAnsiTheme="minorHAnsi" w:cstheme="minorBidi"/>
          <w:color w:val="auto"/>
          <w:kern w:val="2"/>
          <w:sz w:val="24"/>
          <w:szCs w:val="24"/>
          <w:lang w:eastAsia="en-GB"/>
          <w14:ligatures w14:val="standardContextual"/>
        </w:rPr>
      </w:pPr>
      <w:r>
        <w:t>2.2.7.</w:t>
      </w:r>
      <w:r>
        <w:rPr>
          <w:rFonts w:asciiTheme="minorHAnsi" w:eastAsiaTheme="minorEastAsia" w:hAnsiTheme="minorHAnsi" w:cstheme="minorBidi"/>
          <w:color w:val="auto"/>
          <w:kern w:val="2"/>
          <w:sz w:val="24"/>
          <w:szCs w:val="24"/>
          <w:lang w:eastAsia="en-GB"/>
          <w14:ligatures w14:val="standardContextual"/>
        </w:rPr>
        <w:tab/>
      </w:r>
      <w:r w:rsidRPr="00B0553E">
        <w:rPr>
          <w:bCs/>
        </w:rPr>
        <w:t>Technology aims</w:t>
      </w:r>
      <w:r>
        <w:tab/>
      </w:r>
      <w:r>
        <w:fldChar w:fldCharType="begin"/>
      </w:r>
      <w:r>
        <w:instrText xml:space="preserve"> PAGEREF _Toc212639800 \h </w:instrText>
      </w:r>
      <w:r>
        <w:fldChar w:fldCharType="separate"/>
      </w:r>
      <w:r w:rsidR="00F91782">
        <w:t>11</w:t>
      </w:r>
      <w:r>
        <w:fldChar w:fldCharType="end"/>
      </w:r>
    </w:p>
    <w:p w14:paraId="4889F94E" w14:textId="2203D572" w:rsidR="002F66DD" w:rsidRDefault="002F66DD">
      <w:pPr>
        <w:pStyle w:val="TOC3"/>
        <w:rPr>
          <w:rFonts w:asciiTheme="minorHAnsi" w:eastAsiaTheme="minorEastAsia" w:hAnsiTheme="minorHAnsi" w:cstheme="minorBidi"/>
          <w:color w:val="auto"/>
          <w:kern w:val="2"/>
          <w:sz w:val="24"/>
          <w:szCs w:val="24"/>
          <w:lang w:eastAsia="en-GB"/>
          <w14:ligatures w14:val="standardContextual"/>
        </w:rPr>
      </w:pPr>
      <w:r>
        <w:t>2.3 Import a technology</w:t>
      </w:r>
      <w:r>
        <w:tab/>
      </w:r>
      <w:r>
        <w:fldChar w:fldCharType="begin"/>
      </w:r>
      <w:r>
        <w:instrText xml:space="preserve"> PAGEREF _Toc212639801 \h </w:instrText>
      </w:r>
      <w:r>
        <w:fldChar w:fldCharType="separate"/>
      </w:r>
      <w:r w:rsidR="00F91782">
        <w:t>12</w:t>
      </w:r>
      <w:r>
        <w:fldChar w:fldCharType="end"/>
      </w:r>
    </w:p>
    <w:p w14:paraId="702E10B5" w14:textId="581E7D07" w:rsidR="002F66DD" w:rsidRDefault="002F66DD">
      <w:pPr>
        <w:pStyle w:val="TOC3"/>
        <w:rPr>
          <w:rFonts w:asciiTheme="minorHAnsi" w:eastAsiaTheme="minorEastAsia" w:hAnsiTheme="minorHAnsi" w:cstheme="minorBidi"/>
          <w:color w:val="auto"/>
          <w:kern w:val="2"/>
          <w:sz w:val="24"/>
          <w:szCs w:val="24"/>
          <w:lang w:eastAsia="en-GB"/>
          <w14:ligatures w14:val="standardContextual"/>
        </w:rPr>
      </w:pPr>
      <w:r>
        <w:t>2.4 Removal of Technology</w:t>
      </w:r>
      <w:r>
        <w:tab/>
      </w:r>
      <w:r>
        <w:fldChar w:fldCharType="begin"/>
      </w:r>
      <w:r>
        <w:instrText xml:space="preserve"> PAGEREF _Toc212639802 \h </w:instrText>
      </w:r>
      <w:r>
        <w:fldChar w:fldCharType="separate"/>
      </w:r>
      <w:r w:rsidR="00F91782">
        <w:t>13</w:t>
      </w:r>
      <w:r>
        <w:fldChar w:fldCharType="end"/>
      </w:r>
    </w:p>
    <w:p w14:paraId="3243D4C2" w14:textId="7884863B" w:rsidR="002F66DD" w:rsidRDefault="002F66DD">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Pr>
          <w:noProof/>
        </w:rPr>
        <w:t>3.</w:t>
      </w:r>
      <w:r>
        <w:rPr>
          <w:rFonts w:asciiTheme="minorHAnsi" w:eastAsiaTheme="minorEastAsia" w:hAnsiTheme="minorHAnsi" w:cstheme="minorBidi"/>
          <w:noProof/>
          <w:color w:val="auto"/>
          <w:kern w:val="2"/>
          <w:sz w:val="24"/>
          <w:szCs w:val="24"/>
          <w:lang w:eastAsia="en-GB"/>
          <w14:ligatures w14:val="standardContextual"/>
        </w:rPr>
        <w:tab/>
      </w:r>
      <w:r>
        <w:rPr>
          <w:noProof/>
        </w:rPr>
        <w:t>ORGANSATION  – TECHNOLOGY</w:t>
      </w:r>
      <w:r>
        <w:rPr>
          <w:noProof/>
        </w:rPr>
        <w:tab/>
      </w:r>
      <w:r>
        <w:rPr>
          <w:noProof/>
        </w:rPr>
        <w:fldChar w:fldCharType="begin"/>
      </w:r>
      <w:r>
        <w:rPr>
          <w:noProof/>
        </w:rPr>
        <w:instrText xml:space="preserve"> PAGEREF _Toc212639803 \h </w:instrText>
      </w:r>
      <w:r>
        <w:rPr>
          <w:noProof/>
        </w:rPr>
      </w:r>
      <w:r>
        <w:rPr>
          <w:noProof/>
        </w:rPr>
        <w:fldChar w:fldCharType="separate"/>
      </w:r>
      <w:r w:rsidR="00F91782">
        <w:rPr>
          <w:noProof/>
        </w:rPr>
        <w:t>15</w:t>
      </w:r>
      <w:r>
        <w:rPr>
          <w:noProof/>
        </w:rPr>
        <w:fldChar w:fldCharType="end"/>
      </w:r>
    </w:p>
    <w:p w14:paraId="6F45EA9E" w14:textId="1F83E0C7" w:rsidR="002F66DD" w:rsidRDefault="002F66DD">
      <w:pPr>
        <w:pStyle w:val="TOC3"/>
        <w:rPr>
          <w:rFonts w:asciiTheme="minorHAnsi" w:eastAsiaTheme="minorEastAsia" w:hAnsiTheme="minorHAnsi" w:cstheme="minorBidi"/>
          <w:color w:val="auto"/>
          <w:kern w:val="2"/>
          <w:sz w:val="24"/>
          <w:szCs w:val="24"/>
          <w:lang w:eastAsia="en-GB"/>
          <w14:ligatures w14:val="standardContextual"/>
        </w:rPr>
      </w:pPr>
      <w:r>
        <w:t>3.1 UK Spend on Technology</w:t>
      </w:r>
      <w:r>
        <w:tab/>
      </w:r>
      <w:r>
        <w:fldChar w:fldCharType="begin"/>
      </w:r>
      <w:r>
        <w:instrText xml:space="preserve"> PAGEREF _Toc212639804 \h </w:instrText>
      </w:r>
      <w:r>
        <w:fldChar w:fldCharType="separate"/>
      </w:r>
      <w:r w:rsidR="00F91782">
        <w:t>15</w:t>
      </w:r>
      <w:r>
        <w:fldChar w:fldCharType="end"/>
      </w:r>
    </w:p>
    <w:p w14:paraId="6846AEED" w14:textId="050BDF52" w:rsidR="002F66DD" w:rsidRDefault="002F66DD" w:rsidP="002F66DD">
      <w:pPr>
        <w:pStyle w:val="TOC3"/>
        <w:ind w:left="720"/>
        <w:rPr>
          <w:rFonts w:asciiTheme="minorHAnsi" w:eastAsiaTheme="minorEastAsia" w:hAnsiTheme="minorHAnsi" w:cstheme="minorBidi"/>
          <w:color w:val="auto"/>
          <w:kern w:val="2"/>
          <w:sz w:val="24"/>
          <w:szCs w:val="24"/>
          <w:lang w:eastAsia="en-GB"/>
          <w14:ligatures w14:val="standardContextual"/>
        </w:rPr>
      </w:pPr>
      <w:r>
        <w:t>3.1.1. Total Spend</w:t>
      </w:r>
      <w:r>
        <w:tab/>
      </w:r>
      <w:r>
        <w:fldChar w:fldCharType="begin"/>
      </w:r>
      <w:r>
        <w:instrText xml:space="preserve"> PAGEREF _Toc212639805 \h </w:instrText>
      </w:r>
      <w:r>
        <w:fldChar w:fldCharType="separate"/>
      </w:r>
      <w:r w:rsidR="00F91782">
        <w:t>15</w:t>
      </w:r>
      <w:r>
        <w:fldChar w:fldCharType="end"/>
      </w:r>
    </w:p>
    <w:p w14:paraId="7AB199ED" w14:textId="413E3E70" w:rsidR="002F66DD" w:rsidRDefault="002F66DD" w:rsidP="002F66DD">
      <w:pPr>
        <w:pStyle w:val="TOC3"/>
        <w:ind w:left="720"/>
        <w:rPr>
          <w:rFonts w:asciiTheme="minorHAnsi" w:eastAsiaTheme="minorEastAsia" w:hAnsiTheme="minorHAnsi" w:cstheme="minorBidi"/>
          <w:color w:val="auto"/>
          <w:kern w:val="2"/>
          <w:sz w:val="24"/>
          <w:szCs w:val="24"/>
          <w:lang w:eastAsia="en-GB"/>
          <w14:ligatures w14:val="standardContextual"/>
        </w:rPr>
      </w:pPr>
      <w:r>
        <w:t>3.1.2. Breakdown Spend</w:t>
      </w:r>
      <w:r>
        <w:tab/>
      </w:r>
      <w:r>
        <w:fldChar w:fldCharType="begin"/>
      </w:r>
      <w:r>
        <w:instrText xml:space="preserve"> PAGEREF _Toc212639806 \h </w:instrText>
      </w:r>
      <w:r>
        <w:fldChar w:fldCharType="separate"/>
      </w:r>
      <w:r w:rsidR="00F91782">
        <w:t>16</w:t>
      </w:r>
      <w:r>
        <w:fldChar w:fldCharType="end"/>
      </w:r>
    </w:p>
    <w:p w14:paraId="0A6B2584" w14:textId="4C4D60ED" w:rsidR="002F66DD" w:rsidRDefault="002F66DD" w:rsidP="002F66DD">
      <w:pPr>
        <w:pStyle w:val="TOC3"/>
        <w:ind w:left="720"/>
        <w:rPr>
          <w:rFonts w:asciiTheme="minorHAnsi" w:eastAsiaTheme="minorEastAsia" w:hAnsiTheme="minorHAnsi" w:cstheme="minorBidi"/>
          <w:color w:val="auto"/>
          <w:kern w:val="2"/>
          <w:sz w:val="24"/>
          <w:szCs w:val="24"/>
          <w:lang w:eastAsia="en-GB"/>
          <w14:ligatures w14:val="standardContextual"/>
        </w:rPr>
      </w:pPr>
      <w:r>
        <w:t xml:space="preserve">3.1.3. </w:t>
      </w:r>
      <w:r w:rsidRPr="00B0553E">
        <w:rPr>
          <w:bCs/>
        </w:rPr>
        <w:t>Validations</w:t>
      </w:r>
      <w:r>
        <w:tab/>
      </w:r>
      <w:r>
        <w:fldChar w:fldCharType="begin"/>
      </w:r>
      <w:r>
        <w:instrText xml:space="preserve"> PAGEREF _Toc212639807 \h </w:instrText>
      </w:r>
      <w:r>
        <w:fldChar w:fldCharType="separate"/>
      </w:r>
      <w:r w:rsidR="00F91782">
        <w:t>17</w:t>
      </w:r>
      <w:r>
        <w:fldChar w:fldCharType="end"/>
      </w:r>
    </w:p>
    <w:p w14:paraId="4B8AFBB7" w14:textId="555E6D42" w:rsidR="002F66DD" w:rsidRDefault="002F66DD">
      <w:pPr>
        <w:pStyle w:val="TOC3"/>
        <w:rPr>
          <w:rFonts w:asciiTheme="minorHAnsi" w:eastAsiaTheme="minorEastAsia" w:hAnsiTheme="minorHAnsi" w:cstheme="minorBidi"/>
          <w:color w:val="auto"/>
          <w:kern w:val="2"/>
          <w:sz w:val="24"/>
          <w:szCs w:val="24"/>
          <w:lang w:eastAsia="en-GB"/>
          <w14:ligatures w14:val="standardContextual"/>
        </w:rPr>
      </w:pPr>
      <w:r>
        <w:t>3.2 Licence – Technology deployment</w:t>
      </w:r>
      <w:r>
        <w:tab/>
      </w:r>
      <w:r>
        <w:fldChar w:fldCharType="begin"/>
      </w:r>
      <w:r>
        <w:instrText xml:space="preserve"> PAGEREF _Toc212639808 \h </w:instrText>
      </w:r>
      <w:r>
        <w:fldChar w:fldCharType="separate"/>
      </w:r>
      <w:r w:rsidR="00F91782">
        <w:t>18</w:t>
      </w:r>
      <w:r>
        <w:fldChar w:fldCharType="end"/>
      </w:r>
    </w:p>
    <w:p w14:paraId="2DE76F40" w14:textId="667A9AAB" w:rsidR="002F66DD" w:rsidRDefault="002F66DD" w:rsidP="002F66DD">
      <w:pPr>
        <w:pStyle w:val="TOC3"/>
        <w:tabs>
          <w:tab w:val="left" w:pos="1440"/>
        </w:tabs>
        <w:ind w:left="720"/>
        <w:rPr>
          <w:rFonts w:asciiTheme="minorHAnsi" w:eastAsiaTheme="minorEastAsia" w:hAnsiTheme="minorHAnsi" w:cstheme="minorBidi"/>
          <w:color w:val="auto"/>
          <w:kern w:val="2"/>
          <w:sz w:val="24"/>
          <w:szCs w:val="24"/>
          <w:lang w:eastAsia="en-GB"/>
          <w14:ligatures w14:val="standardContextual"/>
        </w:rPr>
      </w:pPr>
      <w:r>
        <w:t>3.2.1.</w:t>
      </w:r>
      <w:r>
        <w:rPr>
          <w:rFonts w:asciiTheme="minorHAnsi" w:eastAsiaTheme="minorEastAsia" w:hAnsiTheme="minorHAnsi" w:cstheme="minorBidi"/>
          <w:color w:val="auto"/>
          <w:kern w:val="2"/>
          <w:sz w:val="24"/>
          <w:szCs w:val="24"/>
          <w:lang w:eastAsia="en-GB"/>
          <w14:ligatures w14:val="standardContextual"/>
        </w:rPr>
        <w:tab/>
      </w:r>
      <w:r w:rsidRPr="00B0553E">
        <w:rPr>
          <w:bCs/>
        </w:rPr>
        <w:t>Deployment Status</w:t>
      </w:r>
      <w:r>
        <w:tab/>
      </w:r>
      <w:r>
        <w:fldChar w:fldCharType="begin"/>
      </w:r>
      <w:r>
        <w:instrText xml:space="preserve"> PAGEREF _Toc212639809 \h </w:instrText>
      </w:r>
      <w:r>
        <w:fldChar w:fldCharType="separate"/>
      </w:r>
      <w:r w:rsidR="00F91782">
        <w:t>19</w:t>
      </w:r>
      <w:r>
        <w:fldChar w:fldCharType="end"/>
      </w:r>
    </w:p>
    <w:p w14:paraId="22A3C6F0" w14:textId="11D982B8" w:rsidR="002F66DD" w:rsidRDefault="002F66DD" w:rsidP="002F66DD">
      <w:pPr>
        <w:pStyle w:val="TOC3"/>
        <w:tabs>
          <w:tab w:val="left" w:pos="1440"/>
        </w:tabs>
        <w:ind w:left="720"/>
        <w:rPr>
          <w:rFonts w:asciiTheme="minorHAnsi" w:eastAsiaTheme="minorEastAsia" w:hAnsiTheme="minorHAnsi" w:cstheme="minorBidi"/>
          <w:color w:val="auto"/>
          <w:kern w:val="2"/>
          <w:sz w:val="24"/>
          <w:szCs w:val="24"/>
          <w:lang w:eastAsia="en-GB"/>
          <w14:ligatures w14:val="standardContextual"/>
        </w:rPr>
      </w:pPr>
      <w:r>
        <w:t>3.2.2.</w:t>
      </w:r>
      <w:r>
        <w:rPr>
          <w:rFonts w:asciiTheme="minorHAnsi" w:eastAsiaTheme="minorEastAsia" w:hAnsiTheme="minorHAnsi" w:cstheme="minorBidi"/>
          <w:color w:val="auto"/>
          <w:kern w:val="2"/>
          <w:sz w:val="24"/>
          <w:szCs w:val="24"/>
          <w:lang w:eastAsia="en-GB"/>
          <w14:ligatures w14:val="standardContextual"/>
        </w:rPr>
        <w:tab/>
      </w:r>
      <w:r w:rsidRPr="00B0553E">
        <w:rPr>
          <w:bCs/>
        </w:rPr>
        <w:t>Development Plan</w:t>
      </w:r>
      <w:r>
        <w:tab/>
      </w:r>
      <w:r>
        <w:fldChar w:fldCharType="begin"/>
      </w:r>
      <w:r>
        <w:instrText xml:space="preserve"> PAGEREF _Toc212639810 \h </w:instrText>
      </w:r>
      <w:r>
        <w:fldChar w:fldCharType="separate"/>
      </w:r>
      <w:r w:rsidR="00F91782">
        <w:t>19</w:t>
      </w:r>
      <w:r>
        <w:fldChar w:fldCharType="end"/>
      </w:r>
    </w:p>
    <w:p w14:paraId="0013B31E" w14:textId="09E27B56" w:rsidR="002F66DD" w:rsidRDefault="002F66DD" w:rsidP="002F66DD">
      <w:pPr>
        <w:pStyle w:val="TOC3"/>
        <w:tabs>
          <w:tab w:val="left" w:pos="1440"/>
        </w:tabs>
        <w:ind w:left="720"/>
        <w:rPr>
          <w:rFonts w:asciiTheme="minorHAnsi" w:eastAsiaTheme="minorEastAsia" w:hAnsiTheme="minorHAnsi" w:cstheme="minorBidi"/>
          <w:color w:val="auto"/>
          <w:kern w:val="2"/>
          <w:sz w:val="24"/>
          <w:szCs w:val="24"/>
          <w:lang w:eastAsia="en-GB"/>
          <w14:ligatures w14:val="standardContextual"/>
        </w:rPr>
      </w:pPr>
      <w:r>
        <w:t>3.2.3.</w:t>
      </w:r>
      <w:r>
        <w:rPr>
          <w:rFonts w:asciiTheme="minorHAnsi" w:eastAsiaTheme="minorEastAsia" w:hAnsiTheme="minorHAnsi" w:cstheme="minorBidi"/>
          <w:color w:val="auto"/>
          <w:kern w:val="2"/>
          <w:sz w:val="24"/>
          <w:szCs w:val="24"/>
          <w:lang w:eastAsia="en-GB"/>
          <w14:ligatures w14:val="standardContextual"/>
        </w:rPr>
        <w:tab/>
      </w:r>
      <w:r w:rsidRPr="00B0553E">
        <w:rPr>
          <w:bCs/>
        </w:rPr>
        <w:t>Technology sub-category</w:t>
      </w:r>
      <w:r>
        <w:tab/>
      </w:r>
      <w:r>
        <w:fldChar w:fldCharType="begin"/>
      </w:r>
      <w:r>
        <w:instrText xml:space="preserve"> PAGEREF _Toc212639811 \h </w:instrText>
      </w:r>
      <w:r>
        <w:fldChar w:fldCharType="separate"/>
      </w:r>
      <w:r w:rsidR="00F91782">
        <w:t>20</w:t>
      </w:r>
      <w:r>
        <w:fldChar w:fldCharType="end"/>
      </w:r>
    </w:p>
    <w:p w14:paraId="0ECB35C8" w14:textId="7BAA1D67" w:rsidR="002F66DD" w:rsidRDefault="002F66DD" w:rsidP="002F66DD">
      <w:pPr>
        <w:pStyle w:val="TOC3"/>
        <w:tabs>
          <w:tab w:val="left" w:pos="1440"/>
        </w:tabs>
        <w:ind w:left="720"/>
        <w:rPr>
          <w:rFonts w:asciiTheme="minorHAnsi" w:eastAsiaTheme="minorEastAsia" w:hAnsiTheme="minorHAnsi" w:cstheme="minorBidi"/>
          <w:color w:val="auto"/>
          <w:kern w:val="2"/>
          <w:sz w:val="24"/>
          <w:szCs w:val="24"/>
          <w:lang w:eastAsia="en-GB"/>
          <w14:ligatures w14:val="standardContextual"/>
        </w:rPr>
      </w:pPr>
      <w:r>
        <w:t>3.2.4.</w:t>
      </w:r>
      <w:r>
        <w:rPr>
          <w:rFonts w:asciiTheme="minorHAnsi" w:eastAsiaTheme="minorEastAsia" w:hAnsiTheme="minorHAnsi" w:cstheme="minorBidi"/>
          <w:color w:val="auto"/>
          <w:kern w:val="2"/>
          <w:sz w:val="24"/>
          <w:szCs w:val="24"/>
          <w:lang w:eastAsia="en-GB"/>
          <w14:ligatures w14:val="standardContextual"/>
        </w:rPr>
        <w:tab/>
      </w:r>
      <w:r w:rsidRPr="00B0553E">
        <w:rPr>
          <w:bCs/>
        </w:rPr>
        <w:t>Digital and data sub-category</w:t>
      </w:r>
      <w:r>
        <w:tab/>
      </w:r>
      <w:r>
        <w:fldChar w:fldCharType="begin"/>
      </w:r>
      <w:r>
        <w:instrText xml:space="preserve"> PAGEREF _Toc212639812 \h </w:instrText>
      </w:r>
      <w:r>
        <w:fldChar w:fldCharType="separate"/>
      </w:r>
      <w:r w:rsidR="00F91782">
        <w:t>20</w:t>
      </w:r>
      <w:r>
        <w:fldChar w:fldCharType="end"/>
      </w:r>
    </w:p>
    <w:p w14:paraId="24DAEFC2" w14:textId="7D493BD2" w:rsidR="002F66DD" w:rsidRDefault="002F66DD" w:rsidP="002F66DD">
      <w:pPr>
        <w:pStyle w:val="TOC3"/>
        <w:tabs>
          <w:tab w:val="left" w:pos="1440"/>
        </w:tabs>
        <w:ind w:left="720"/>
        <w:rPr>
          <w:rFonts w:asciiTheme="minorHAnsi" w:eastAsiaTheme="minorEastAsia" w:hAnsiTheme="minorHAnsi" w:cstheme="minorBidi"/>
          <w:color w:val="auto"/>
          <w:kern w:val="2"/>
          <w:sz w:val="24"/>
          <w:szCs w:val="24"/>
          <w:lang w:eastAsia="en-GB"/>
          <w14:ligatures w14:val="standardContextual"/>
        </w:rPr>
      </w:pPr>
      <w:r>
        <w:t>3.2.5.</w:t>
      </w:r>
      <w:r>
        <w:rPr>
          <w:rFonts w:asciiTheme="minorHAnsi" w:eastAsiaTheme="minorEastAsia" w:hAnsiTheme="minorHAnsi" w:cstheme="minorBidi"/>
          <w:color w:val="auto"/>
          <w:kern w:val="2"/>
          <w:sz w:val="24"/>
          <w:szCs w:val="24"/>
          <w:lang w:eastAsia="en-GB"/>
          <w14:ligatures w14:val="standardContextual"/>
        </w:rPr>
        <w:tab/>
      </w:r>
      <w:r w:rsidRPr="00B0553E">
        <w:rPr>
          <w:bCs/>
        </w:rPr>
        <w:t>Net Zero sub-category</w:t>
      </w:r>
      <w:r>
        <w:tab/>
      </w:r>
      <w:r>
        <w:fldChar w:fldCharType="begin"/>
      </w:r>
      <w:r>
        <w:instrText xml:space="preserve"> PAGEREF _Toc212639813 \h </w:instrText>
      </w:r>
      <w:r>
        <w:fldChar w:fldCharType="separate"/>
      </w:r>
      <w:r w:rsidR="00F91782">
        <w:t>20</w:t>
      </w:r>
      <w:r>
        <w:fldChar w:fldCharType="end"/>
      </w:r>
    </w:p>
    <w:p w14:paraId="7E2CAC26" w14:textId="097BAF36" w:rsidR="002F66DD" w:rsidRDefault="002F66DD" w:rsidP="002F66DD">
      <w:pPr>
        <w:pStyle w:val="TOC3"/>
        <w:tabs>
          <w:tab w:val="left" w:pos="1440"/>
        </w:tabs>
        <w:ind w:left="720"/>
        <w:rPr>
          <w:rFonts w:asciiTheme="minorHAnsi" w:eastAsiaTheme="minorEastAsia" w:hAnsiTheme="minorHAnsi" w:cstheme="minorBidi"/>
          <w:color w:val="auto"/>
          <w:kern w:val="2"/>
          <w:sz w:val="24"/>
          <w:szCs w:val="24"/>
          <w:lang w:eastAsia="en-GB"/>
          <w14:ligatures w14:val="standardContextual"/>
        </w:rPr>
      </w:pPr>
      <w:r>
        <w:t>3.2.6.</w:t>
      </w:r>
      <w:r>
        <w:rPr>
          <w:rFonts w:asciiTheme="minorHAnsi" w:eastAsiaTheme="minorEastAsia" w:hAnsiTheme="minorHAnsi" w:cstheme="minorBidi"/>
          <w:color w:val="auto"/>
          <w:kern w:val="2"/>
          <w:sz w:val="24"/>
          <w:szCs w:val="24"/>
          <w:lang w:eastAsia="en-GB"/>
          <w14:ligatures w14:val="standardContextual"/>
        </w:rPr>
        <w:tab/>
      </w:r>
      <w:r w:rsidRPr="00B0553E">
        <w:rPr>
          <w:bCs/>
        </w:rPr>
        <w:t>Maturity stage</w:t>
      </w:r>
      <w:r>
        <w:tab/>
      </w:r>
      <w:r>
        <w:fldChar w:fldCharType="begin"/>
      </w:r>
      <w:r>
        <w:instrText xml:space="preserve"> PAGEREF _Toc212639814 \h </w:instrText>
      </w:r>
      <w:r>
        <w:fldChar w:fldCharType="separate"/>
      </w:r>
      <w:r w:rsidR="00F91782">
        <w:t>20</w:t>
      </w:r>
      <w:r>
        <w:fldChar w:fldCharType="end"/>
      </w:r>
    </w:p>
    <w:p w14:paraId="12D53128" w14:textId="58972CD7" w:rsidR="002F66DD" w:rsidRDefault="002F66DD" w:rsidP="002F66DD">
      <w:pPr>
        <w:pStyle w:val="TOC3"/>
        <w:tabs>
          <w:tab w:val="left" w:pos="1440"/>
        </w:tabs>
        <w:ind w:left="720"/>
        <w:rPr>
          <w:rFonts w:asciiTheme="minorHAnsi" w:eastAsiaTheme="minorEastAsia" w:hAnsiTheme="minorHAnsi" w:cstheme="minorBidi"/>
          <w:color w:val="auto"/>
          <w:kern w:val="2"/>
          <w:sz w:val="24"/>
          <w:szCs w:val="24"/>
          <w:lang w:eastAsia="en-GB"/>
          <w14:ligatures w14:val="standardContextual"/>
        </w:rPr>
      </w:pPr>
      <w:r>
        <w:t>3.2.7.</w:t>
      </w:r>
      <w:r>
        <w:rPr>
          <w:rFonts w:asciiTheme="minorHAnsi" w:eastAsiaTheme="minorEastAsia" w:hAnsiTheme="minorHAnsi" w:cstheme="minorBidi"/>
          <w:color w:val="auto"/>
          <w:kern w:val="2"/>
          <w:sz w:val="24"/>
          <w:szCs w:val="24"/>
          <w:lang w:eastAsia="en-GB"/>
          <w14:ligatures w14:val="standardContextual"/>
        </w:rPr>
        <w:tab/>
      </w:r>
      <w:r w:rsidRPr="00B0553E">
        <w:rPr>
          <w:bCs/>
        </w:rPr>
        <w:t>Technology aims</w:t>
      </w:r>
      <w:r>
        <w:tab/>
      </w:r>
      <w:r>
        <w:fldChar w:fldCharType="begin"/>
      </w:r>
      <w:r>
        <w:instrText xml:space="preserve"> PAGEREF _Toc212639815 \h </w:instrText>
      </w:r>
      <w:r>
        <w:fldChar w:fldCharType="separate"/>
      </w:r>
      <w:r w:rsidR="00F91782">
        <w:t>21</w:t>
      </w:r>
      <w:r>
        <w:fldChar w:fldCharType="end"/>
      </w:r>
    </w:p>
    <w:p w14:paraId="17CB8F0B" w14:textId="2CD5E576" w:rsidR="002F66DD" w:rsidRDefault="002F66DD">
      <w:pPr>
        <w:pStyle w:val="TOC3"/>
        <w:rPr>
          <w:rFonts w:asciiTheme="minorHAnsi" w:eastAsiaTheme="minorEastAsia" w:hAnsiTheme="minorHAnsi" w:cstheme="minorBidi"/>
          <w:color w:val="auto"/>
          <w:kern w:val="2"/>
          <w:sz w:val="24"/>
          <w:szCs w:val="24"/>
          <w:lang w:eastAsia="en-GB"/>
          <w14:ligatures w14:val="standardContextual"/>
        </w:rPr>
      </w:pPr>
      <w:r>
        <w:t>3.3 Removal of Technology</w:t>
      </w:r>
      <w:r>
        <w:tab/>
      </w:r>
      <w:r>
        <w:fldChar w:fldCharType="begin"/>
      </w:r>
      <w:r>
        <w:instrText xml:space="preserve"> PAGEREF _Toc212639816 \h </w:instrText>
      </w:r>
      <w:r>
        <w:fldChar w:fldCharType="separate"/>
      </w:r>
      <w:r w:rsidR="00F91782">
        <w:t>21</w:t>
      </w:r>
      <w:r>
        <w:fldChar w:fldCharType="end"/>
      </w:r>
    </w:p>
    <w:p w14:paraId="773B65B8" w14:textId="757431CE" w:rsidR="002F66DD" w:rsidRDefault="002F66DD">
      <w:pPr>
        <w:pStyle w:val="TOC3"/>
        <w:rPr>
          <w:rFonts w:asciiTheme="minorHAnsi" w:eastAsiaTheme="minorEastAsia" w:hAnsiTheme="minorHAnsi" w:cstheme="minorBidi"/>
          <w:color w:val="auto"/>
          <w:kern w:val="2"/>
          <w:sz w:val="24"/>
          <w:szCs w:val="24"/>
          <w:lang w:eastAsia="en-GB"/>
          <w14:ligatures w14:val="standardContextual"/>
        </w:rPr>
      </w:pPr>
      <w:r>
        <w:t>3.4 Company technology plan</w:t>
      </w:r>
      <w:r>
        <w:tab/>
      </w:r>
      <w:r>
        <w:fldChar w:fldCharType="begin"/>
      </w:r>
      <w:r>
        <w:instrText xml:space="preserve"> PAGEREF _Toc212639817 \h </w:instrText>
      </w:r>
      <w:r>
        <w:fldChar w:fldCharType="separate"/>
      </w:r>
      <w:r w:rsidR="00F91782">
        <w:t>23</w:t>
      </w:r>
      <w:r>
        <w:fldChar w:fldCharType="end"/>
      </w:r>
    </w:p>
    <w:p w14:paraId="3CBA440C" w14:textId="0949B25F" w:rsidR="002F66DD" w:rsidRDefault="002F66DD" w:rsidP="002F66DD">
      <w:pPr>
        <w:pStyle w:val="TOC3"/>
        <w:ind w:left="720"/>
        <w:rPr>
          <w:rFonts w:asciiTheme="minorHAnsi" w:eastAsiaTheme="minorEastAsia" w:hAnsiTheme="minorHAnsi" w:cstheme="minorBidi"/>
          <w:color w:val="auto"/>
          <w:kern w:val="2"/>
          <w:sz w:val="24"/>
          <w:szCs w:val="24"/>
          <w:lang w:eastAsia="en-GB"/>
          <w14:ligatures w14:val="standardContextual"/>
        </w:rPr>
      </w:pPr>
      <w:r>
        <w:t xml:space="preserve">3.4.1. </w:t>
      </w:r>
      <w:r w:rsidRPr="00B0553E">
        <w:rPr>
          <w:bCs/>
        </w:rPr>
        <w:t>Technology Plan</w:t>
      </w:r>
      <w:r>
        <w:tab/>
      </w:r>
      <w:r>
        <w:fldChar w:fldCharType="begin"/>
      </w:r>
      <w:r>
        <w:instrText xml:space="preserve"> PAGEREF _Toc212639818 \h </w:instrText>
      </w:r>
      <w:r>
        <w:fldChar w:fldCharType="separate"/>
      </w:r>
      <w:r w:rsidR="00F91782">
        <w:t>23</w:t>
      </w:r>
      <w:r>
        <w:fldChar w:fldCharType="end"/>
      </w:r>
    </w:p>
    <w:p w14:paraId="50D1521B" w14:textId="741E37B1" w:rsidR="002F66DD" w:rsidRDefault="002F66DD" w:rsidP="002F66DD">
      <w:pPr>
        <w:pStyle w:val="TOC3"/>
        <w:ind w:left="720"/>
        <w:rPr>
          <w:rFonts w:asciiTheme="minorHAnsi" w:eastAsiaTheme="minorEastAsia" w:hAnsiTheme="minorHAnsi" w:cstheme="minorBidi"/>
          <w:color w:val="auto"/>
          <w:kern w:val="2"/>
          <w:sz w:val="24"/>
          <w:szCs w:val="24"/>
          <w:lang w:eastAsia="en-GB"/>
          <w14:ligatures w14:val="standardContextual"/>
        </w:rPr>
      </w:pPr>
      <w:r>
        <w:t xml:space="preserve">3.4.2. </w:t>
      </w:r>
      <w:r w:rsidRPr="00B0553E">
        <w:rPr>
          <w:bCs/>
        </w:rPr>
        <w:t>Responsible Person</w:t>
      </w:r>
      <w:r>
        <w:tab/>
      </w:r>
      <w:r>
        <w:fldChar w:fldCharType="begin"/>
      </w:r>
      <w:r>
        <w:instrText xml:space="preserve"> PAGEREF _Toc212639819 \h </w:instrText>
      </w:r>
      <w:r>
        <w:fldChar w:fldCharType="separate"/>
      </w:r>
      <w:r w:rsidR="00F91782">
        <w:t>24</w:t>
      </w:r>
      <w:r>
        <w:fldChar w:fldCharType="end"/>
      </w:r>
    </w:p>
    <w:p w14:paraId="0947B62C" w14:textId="591E8A55" w:rsidR="002F66DD" w:rsidRDefault="002F66DD">
      <w:pPr>
        <w:pStyle w:val="TOC3"/>
        <w:rPr>
          <w:rFonts w:asciiTheme="minorHAnsi" w:eastAsiaTheme="minorEastAsia" w:hAnsiTheme="minorHAnsi" w:cstheme="minorBidi"/>
          <w:color w:val="auto"/>
          <w:kern w:val="2"/>
          <w:sz w:val="24"/>
          <w:szCs w:val="24"/>
          <w:lang w:eastAsia="en-GB"/>
          <w14:ligatures w14:val="standardContextual"/>
        </w:rPr>
      </w:pPr>
      <w:r>
        <w:t>3.5 Company Technology Plan – Further guidance</w:t>
      </w:r>
      <w:r>
        <w:tab/>
      </w:r>
      <w:r>
        <w:fldChar w:fldCharType="begin"/>
      </w:r>
      <w:r>
        <w:instrText xml:space="preserve"> PAGEREF _Toc212639820 \h </w:instrText>
      </w:r>
      <w:r>
        <w:fldChar w:fldCharType="separate"/>
      </w:r>
      <w:r w:rsidR="00F91782">
        <w:t>25</w:t>
      </w:r>
      <w:r>
        <w:fldChar w:fldCharType="end"/>
      </w:r>
    </w:p>
    <w:p w14:paraId="1F2459BA" w14:textId="3EECAA78" w:rsidR="002F66DD" w:rsidRDefault="002F66DD" w:rsidP="002F66DD">
      <w:pPr>
        <w:pStyle w:val="TOC3"/>
        <w:ind w:left="720"/>
        <w:rPr>
          <w:rFonts w:asciiTheme="minorHAnsi" w:eastAsiaTheme="minorEastAsia" w:hAnsiTheme="minorHAnsi" w:cstheme="minorBidi"/>
          <w:color w:val="auto"/>
          <w:kern w:val="2"/>
          <w:sz w:val="24"/>
          <w:szCs w:val="24"/>
          <w:lang w:eastAsia="en-GB"/>
          <w14:ligatures w14:val="standardContextual"/>
        </w:rPr>
      </w:pPr>
      <w:r>
        <w:lastRenderedPageBreak/>
        <w:t xml:space="preserve">3.5.1. </w:t>
      </w:r>
      <w:r w:rsidRPr="00B0553E">
        <w:rPr>
          <w:bCs/>
        </w:rPr>
        <w:t>Required Content</w:t>
      </w:r>
      <w:r>
        <w:tab/>
      </w:r>
      <w:r>
        <w:fldChar w:fldCharType="begin"/>
      </w:r>
      <w:r>
        <w:instrText xml:space="preserve"> PAGEREF _Toc212639821 \h </w:instrText>
      </w:r>
      <w:r>
        <w:fldChar w:fldCharType="separate"/>
      </w:r>
      <w:r w:rsidR="00F91782">
        <w:t>25</w:t>
      </w:r>
      <w:r>
        <w:fldChar w:fldCharType="end"/>
      </w:r>
    </w:p>
    <w:p w14:paraId="509300B2" w14:textId="7CE6D5A9" w:rsidR="002F66DD" w:rsidRDefault="002F66DD" w:rsidP="002F66DD">
      <w:pPr>
        <w:pStyle w:val="TOC3"/>
        <w:ind w:left="720"/>
        <w:rPr>
          <w:rFonts w:asciiTheme="minorHAnsi" w:eastAsiaTheme="minorEastAsia" w:hAnsiTheme="minorHAnsi" w:cstheme="minorBidi"/>
          <w:color w:val="auto"/>
          <w:kern w:val="2"/>
          <w:sz w:val="24"/>
          <w:szCs w:val="24"/>
          <w:lang w:eastAsia="en-GB"/>
          <w14:ligatures w14:val="standardContextual"/>
        </w:rPr>
      </w:pPr>
      <w:r>
        <w:t>3.5.2. Additional Information</w:t>
      </w:r>
      <w:r>
        <w:tab/>
      </w:r>
      <w:r>
        <w:fldChar w:fldCharType="begin"/>
      </w:r>
      <w:r>
        <w:instrText xml:space="preserve"> PAGEREF _Toc212639822 \h </w:instrText>
      </w:r>
      <w:r>
        <w:fldChar w:fldCharType="separate"/>
      </w:r>
      <w:r w:rsidR="00F91782">
        <w:t>25</w:t>
      </w:r>
      <w:r>
        <w:fldChar w:fldCharType="end"/>
      </w:r>
    </w:p>
    <w:p w14:paraId="328E9B7C" w14:textId="107E3C4B" w:rsidR="002F66DD" w:rsidRDefault="002F66DD" w:rsidP="002F66DD">
      <w:pPr>
        <w:pStyle w:val="TOC3"/>
        <w:ind w:left="720"/>
        <w:rPr>
          <w:rFonts w:asciiTheme="minorHAnsi" w:eastAsiaTheme="minorEastAsia" w:hAnsiTheme="minorHAnsi" w:cstheme="minorBidi"/>
          <w:color w:val="auto"/>
          <w:kern w:val="2"/>
          <w:sz w:val="24"/>
          <w:szCs w:val="24"/>
          <w:lang w:eastAsia="en-GB"/>
          <w14:ligatures w14:val="standardContextual"/>
        </w:rPr>
      </w:pPr>
      <w:r>
        <w:t>3.5.3. Technology Needs</w:t>
      </w:r>
      <w:r>
        <w:tab/>
      </w:r>
      <w:r>
        <w:fldChar w:fldCharType="begin"/>
      </w:r>
      <w:r>
        <w:instrText xml:space="preserve"> PAGEREF _Toc212639823 \h </w:instrText>
      </w:r>
      <w:r>
        <w:fldChar w:fldCharType="separate"/>
      </w:r>
      <w:r w:rsidR="00F91782">
        <w:t>26</w:t>
      </w:r>
      <w:r>
        <w:fldChar w:fldCharType="end"/>
      </w:r>
    </w:p>
    <w:p w14:paraId="23EFB053" w14:textId="6C705985" w:rsidR="002F66DD" w:rsidRDefault="002F66DD" w:rsidP="002F66DD">
      <w:pPr>
        <w:pStyle w:val="TOC3"/>
        <w:ind w:left="720"/>
        <w:rPr>
          <w:rFonts w:asciiTheme="minorHAnsi" w:eastAsiaTheme="minorEastAsia" w:hAnsiTheme="minorHAnsi" w:cstheme="minorBidi"/>
          <w:color w:val="auto"/>
          <w:kern w:val="2"/>
          <w:sz w:val="24"/>
          <w:szCs w:val="24"/>
          <w:lang w:eastAsia="en-GB"/>
          <w14:ligatures w14:val="standardContextual"/>
        </w:rPr>
      </w:pPr>
      <w:r>
        <w:t>3.5.4. Addressing the Identified Technology needs</w:t>
      </w:r>
      <w:r>
        <w:tab/>
      </w:r>
      <w:r>
        <w:fldChar w:fldCharType="begin"/>
      </w:r>
      <w:r>
        <w:instrText xml:space="preserve"> PAGEREF _Toc212639824 \h </w:instrText>
      </w:r>
      <w:r>
        <w:fldChar w:fldCharType="separate"/>
      </w:r>
      <w:r w:rsidR="00F91782">
        <w:t>26</w:t>
      </w:r>
      <w:r>
        <w:fldChar w:fldCharType="end"/>
      </w:r>
    </w:p>
    <w:p w14:paraId="3D4C368C" w14:textId="540E913E" w:rsidR="002F66DD" w:rsidRDefault="002F66DD" w:rsidP="002F66DD">
      <w:pPr>
        <w:pStyle w:val="TOC3"/>
        <w:ind w:left="720"/>
        <w:rPr>
          <w:rFonts w:asciiTheme="minorHAnsi" w:eastAsiaTheme="minorEastAsia" w:hAnsiTheme="minorHAnsi" w:cstheme="minorBidi"/>
          <w:color w:val="auto"/>
          <w:kern w:val="2"/>
          <w:sz w:val="24"/>
          <w:szCs w:val="24"/>
          <w:lang w:eastAsia="en-GB"/>
          <w14:ligatures w14:val="standardContextual"/>
        </w:rPr>
      </w:pPr>
      <w:r>
        <w:t>3.5.5. NSTA Technology Needs spreadsheet contents</w:t>
      </w:r>
      <w:r>
        <w:tab/>
      </w:r>
      <w:r>
        <w:fldChar w:fldCharType="begin"/>
      </w:r>
      <w:r>
        <w:instrText xml:space="preserve"> PAGEREF _Toc212639825 \h </w:instrText>
      </w:r>
      <w:r>
        <w:fldChar w:fldCharType="separate"/>
      </w:r>
      <w:r w:rsidR="00F91782">
        <w:t>27</w:t>
      </w:r>
      <w:r>
        <w:fldChar w:fldCharType="end"/>
      </w:r>
    </w:p>
    <w:p w14:paraId="2FD55CE5" w14:textId="29CCDC0A" w:rsidR="002F66DD" w:rsidRDefault="002F66DD" w:rsidP="00A64BD2">
      <w:pPr>
        <w:pStyle w:val="TOC3"/>
        <w:ind w:left="1440"/>
        <w:rPr>
          <w:rFonts w:asciiTheme="minorHAnsi" w:eastAsiaTheme="minorEastAsia" w:hAnsiTheme="minorHAnsi" w:cstheme="minorBidi"/>
          <w:color w:val="auto"/>
          <w:kern w:val="2"/>
          <w:sz w:val="24"/>
          <w:szCs w:val="24"/>
          <w:lang w:eastAsia="en-GB"/>
          <w14:ligatures w14:val="standardContextual"/>
        </w:rPr>
      </w:pPr>
      <w:r>
        <w:t>3.5.5.1. NSTA Sub-Categories</w:t>
      </w:r>
      <w:r>
        <w:tab/>
      </w:r>
      <w:r>
        <w:fldChar w:fldCharType="begin"/>
      </w:r>
      <w:r>
        <w:instrText xml:space="preserve"> PAGEREF _Toc212639826 \h </w:instrText>
      </w:r>
      <w:r>
        <w:fldChar w:fldCharType="separate"/>
      </w:r>
      <w:r w:rsidR="00F91782">
        <w:t>29</w:t>
      </w:r>
      <w:r>
        <w:fldChar w:fldCharType="end"/>
      </w:r>
    </w:p>
    <w:p w14:paraId="27599456" w14:textId="409A1520" w:rsidR="002F66DD" w:rsidRDefault="002F66DD" w:rsidP="002F66DD">
      <w:pPr>
        <w:pStyle w:val="TOC3"/>
        <w:ind w:left="720"/>
        <w:rPr>
          <w:rFonts w:asciiTheme="minorHAnsi" w:eastAsiaTheme="minorEastAsia" w:hAnsiTheme="minorHAnsi" w:cstheme="minorBidi"/>
          <w:color w:val="auto"/>
          <w:kern w:val="2"/>
          <w:sz w:val="24"/>
          <w:szCs w:val="24"/>
          <w:lang w:eastAsia="en-GB"/>
          <w14:ligatures w14:val="standardContextual"/>
        </w:rPr>
      </w:pPr>
      <w:r>
        <w:t>3.5.6. Timeline for Completion of the Technology Plan</w:t>
      </w:r>
      <w:r>
        <w:tab/>
      </w:r>
      <w:r>
        <w:fldChar w:fldCharType="begin"/>
      </w:r>
      <w:r>
        <w:instrText xml:space="preserve"> PAGEREF _Toc212639827 \h </w:instrText>
      </w:r>
      <w:r>
        <w:fldChar w:fldCharType="separate"/>
      </w:r>
      <w:r w:rsidR="00F91782">
        <w:t>31</w:t>
      </w:r>
      <w:r>
        <w:fldChar w:fldCharType="end"/>
      </w:r>
    </w:p>
    <w:p w14:paraId="329C643C" w14:textId="3610A2ED" w:rsidR="002F66DD" w:rsidRDefault="002F66DD" w:rsidP="002F66DD">
      <w:pPr>
        <w:pStyle w:val="TOC3"/>
        <w:ind w:left="720"/>
        <w:rPr>
          <w:rFonts w:asciiTheme="minorHAnsi" w:eastAsiaTheme="minorEastAsia" w:hAnsiTheme="minorHAnsi" w:cstheme="minorBidi"/>
          <w:color w:val="auto"/>
          <w:kern w:val="2"/>
          <w:sz w:val="24"/>
          <w:szCs w:val="24"/>
          <w:lang w:eastAsia="en-GB"/>
          <w14:ligatures w14:val="standardContextual"/>
        </w:rPr>
      </w:pPr>
      <w:r>
        <w:t>3.5.7. Delivery of Expectation</w:t>
      </w:r>
      <w:r>
        <w:tab/>
      </w:r>
      <w:r>
        <w:fldChar w:fldCharType="begin"/>
      </w:r>
      <w:r>
        <w:instrText xml:space="preserve"> PAGEREF _Toc212639828 \h </w:instrText>
      </w:r>
      <w:r>
        <w:fldChar w:fldCharType="separate"/>
      </w:r>
      <w:r w:rsidR="00F91782">
        <w:t>31</w:t>
      </w:r>
      <w:r>
        <w:fldChar w:fldCharType="end"/>
      </w:r>
    </w:p>
    <w:p w14:paraId="34BE2618" w14:textId="428FFFFB" w:rsidR="002F66DD" w:rsidRDefault="002F66DD">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Pr>
          <w:noProof/>
        </w:rPr>
        <w:t>4.</w:t>
      </w:r>
      <w:r>
        <w:rPr>
          <w:rFonts w:asciiTheme="minorHAnsi" w:eastAsiaTheme="minorEastAsia" w:hAnsiTheme="minorHAnsi" w:cstheme="minorBidi"/>
          <w:noProof/>
          <w:color w:val="auto"/>
          <w:kern w:val="2"/>
          <w:sz w:val="24"/>
          <w:szCs w:val="24"/>
          <w:lang w:eastAsia="en-GB"/>
          <w14:ligatures w14:val="standardContextual"/>
        </w:rPr>
        <w:tab/>
      </w:r>
      <w:r>
        <w:rPr>
          <w:noProof/>
        </w:rPr>
        <w:t>CHECKLIST</w:t>
      </w:r>
      <w:r>
        <w:rPr>
          <w:noProof/>
        </w:rPr>
        <w:tab/>
      </w:r>
      <w:r>
        <w:rPr>
          <w:noProof/>
        </w:rPr>
        <w:fldChar w:fldCharType="begin"/>
      </w:r>
      <w:r>
        <w:rPr>
          <w:noProof/>
        </w:rPr>
        <w:instrText xml:space="preserve"> PAGEREF _Toc212639829 \h </w:instrText>
      </w:r>
      <w:r>
        <w:rPr>
          <w:noProof/>
        </w:rPr>
      </w:r>
      <w:r>
        <w:rPr>
          <w:noProof/>
        </w:rPr>
        <w:fldChar w:fldCharType="separate"/>
      </w:r>
      <w:r w:rsidR="00F91782">
        <w:rPr>
          <w:noProof/>
        </w:rPr>
        <w:t>32</w:t>
      </w:r>
      <w:r>
        <w:rPr>
          <w:noProof/>
        </w:rPr>
        <w:fldChar w:fldCharType="end"/>
      </w:r>
    </w:p>
    <w:p w14:paraId="7DC82774" w14:textId="4C06395F" w:rsidR="002F66DD" w:rsidRDefault="002F66DD">
      <w:pPr>
        <w:pStyle w:val="TOC1"/>
        <w:tabs>
          <w:tab w:val="left" w:pos="480"/>
        </w:tabs>
        <w:rPr>
          <w:rFonts w:asciiTheme="minorHAnsi" w:eastAsiaTheme="minorEastAsia" w:hAnsiTheme="minorHAnsi" w:cstheme="minorBidi"/>
          <w:noProof/>
          <w:color w:val="auto"/>
          <w:kern w:val="2"/>
          <w:sz w:val="24"/>
          <w:szCs w:val="24"/>
          <w:lang w:eastAsia="en-GB"/>
          <w14:ligatures w14:val="standardContextual"/>
        </w:rPr>
      </w:pPr>
      <w:r>
        <w:rPr>
          <w:noProof/>
        </w:rPr>
        <w:t>5.</w:t>
      </w:r>
      <w:r>
        <w:rPr>
          <w:rFonts w:asciiTheme="minorHAnsi" w:eastAsiaTheme="minorEastAsia" w:hAnsiTheme="minorHAnsi" w:cstheme="minorBidi"/>
          <w:noProof/>
          <w:color w:val="auto"/>
          <w:kern w:val="2"/>
          <w:sz w:val="24"/>
          <w:szCs w:val="24"/>
          <w:lang w:eastAsia="en-GB"/>
          <w14:ligatures w14:val="standardContextual"/>
        </w:rPr>
        <w:tab/>
      </w:r>
      <w:r>
        <w:rPr>
          <w:noProof/>
        </w:rPr>
        <w:t>CONTACT DETAILS</w:t>
      </w:r>
      <w:r>
        <w:rPr>
          <w:noProof/>
        </w:rPr>
        <w:tab/>
      </w:r>
      <w:r>
        <w:rPr>
          <w:noProof/>
        </w:rPr>
        <w:fldChar w:fldCharType="begin"/>
      </w:r>
      <w:r>
        <w:rPr>
          <w:noProof/>
        </w:rPr>
        <w:instrText xml:space="preserve"> PAGEREF _Toc212639830 \h </w:instrText>
      </w:r>
      <w:r>
        <w:rPr>
          <w:noProof/>
        </w:rPr>
      </w:r>
      <w:r>
        <w:rPr>
          <w:noProof/>
        </w:rPr>
        <w:fldChar w:fldCharType="separate"/>
      </w:r>
      <w:r w:rsidR="00F91782">
        <w:rPr>
          <w:noProof/>
        </w:rPr>
        <w:t>33</w:t>
      </w:r>
      <w:r>
        <w:rPr>
          <w:noProof/>
        </w:rPr>
        <w:fldChar w:fldCharType="end"/>
      </w:r>
    </w:p>
    <w:p w14:paraId="20EC5F77" w14:textId="0A124E88" w:rsidR="00174826" w:rsidRPr="00174826" w:rsidRDefault="005F72F0" w:rsidP="00174826">
      <w:pPr>
        <w:pStyle w:val="TOC1"/>
        <w:outlineLvl w:val="1"/>
        <w:rPr>
          <w:sz w:val="24"/>
          <w:szCs w:val="24"/>
        </w:rPr>
        <w:sectPr w:rsidR="00174826" w:rsidRPr="00174826" w:rsidSect="00174826">
          <w:headerReference w:type="default" r:id="rId23"/>
          <w:type w:val="continuous"/>
          <w:pgSz w:w="11906" w:h="16838" w:code="9"/>
          <w:pgMar w:top="1134" w:right="851" w:bottom="851" w:left="851" w:header="567" w:footer="567" w:gutter="0"/>
          <w:pgBorders w:offsetFrom="page">
            <w:top w:val="single" w:sz="48" w:space="24" w:color="002060"/>
            <w:left w:val="single" w:sz="48" w:space="24" w:color="002060"/>
            <w:bottom w:val="single" w:sz="48" w:space="24" w:color="002060"/>
            <w:right w:val="single" w:sz="48" w:space="24" w:color="002060"/>
          </w:pgBorders>
          <w:cols w:space="720"/>
          <w:formProt w:val="0"/>
        </w:sectPr>
      </w:pPr>
      <w:r w:rsidRPr="00E255E1">
        <w:rPr>
          <w:sz w:val="24"/>
          <w:szCs w:val="24"/>
        </w:rPr>
        <w:fldChar w:fldCharType="end"/>
      </w:r>
      <w:bookmarkEnd w:id="25"/>
    </w:p>
    <w:p w14:paraId="1185D6D5" w14:textId="54AD0112" w:rsidR="0003252A" w:rsidRDefault="0025151A" w:rsidP="00351700">
      <w:pPr>
        <w:pStyle w:val="Sectionheader"/>
        <w:numPr>
          <w:ilvl w:val="0"/>
          <w:numId w:val="5"/>
        </w:numPr>
        <w:spacing w:before="0" w:line="240" w:lineRule="auto"/>
      </w:pPr>
      <w:bookmarkStart w:id="51" w:name="_Toc212639790"/>
      <w:r>
        <w:lastRenderedPageBreak/>
        <w:t>UKSS 2025 CHANGES</w:t>
      </w:r>
      <w:bookmarkEnd w:id="51"/>
    </w:p>
    <w:p w14:paraId="568F5835" w14:textId="2860850C" w:rsidR="0003252A" w:rsidRPr="00334564" w:rsidRDefault="0003252A" w:rsidP="009B20BD">
      <w:pPr>
        <w:pStyle w:val="Heading2"/>
        <w:pBdr>
          <w:bottom w:val="single" w:sz="4" w:space="1" w:color="auto"/>
        </w:pBdr>
        <w:spacing w:line="276" w:lineRule="auto"/>
      </w:pPr>
    </w:p>
    <w:p w14:paraId="6184B3FD" w14:textId="43E7F885" w:rsidR="0025151A" w:rsidRDefault="0025151A" w:rsidP="00925306">
      <w:pPr>
        <w:pStyle w:val="Paragraphtext"/>
        <w:spacing w:line="276" w:lineRule="auto"/>
        <w:rPr>
          <w:rFonts w:cs="Arial"/>
          <w:sz w:val="24"/>
          <w:szCs w:val="24"/>
        </w:rPr>
      </w:pPr>
      <w:r w:rsidRPr="00ED0B66">
        <w:rPr>
          <w:rFonts w:cs="Arial"/>
          <w:sz w:val="24"/>
          <w:szCs w:val="24"/>
        </w:rPr>
        <w:t xml:space="preserve">The following changes are being implemented in the </w:t>
      </w:r>
      <w:r w:rsidR="002B7CFB">
        <w:rPr>
          <w:rFonts w:cs="Arial"/>
          <w:sz w:val="24"/>
          <w:szCs w:val="24"/>
        </w:rPr>
        <w:t>Technology</w:t>
      </w:r>
      <w:r w:rsidRPr="00ED0B66">
        <w:rPr>
          <w:rFonts w:cs="Arial"/>
          <w:sz w:val="24"/>
          <w:szCs w:val="24"/>
        </w:rPr>
        <w:t xml:space="preserve"> section of the survey: </w:t>
      </w:r>
    </w:p>
    <w:p w14:paraId="4EC0C5E8" w14:textId="6E378A11" w:rsidR="008348C2" w:rsidRPr="00925306" w:rsidRDefault="008348C2" w:rsidP="00925306">
      <w:pPr>
        <w:tabs>
          <w:tab w:val="left" w:pos="6362"/>
        </w:tabs>
        <w:spacing w:line="276" w:lineRule="auto"/>
      </w:pPr>
    </w:p>
    <w:p w14:paraId="36330C7F" w14:textId="44D7FA48" w:rsidR="008E59C7" w:rsidRPr="004E6997" w:rsidRDefault="004E6997" w:rsidP="004E6997">
      <w:pPr>
        <w:pStyle w:val="ListParagraph"/>
        <w:numPr>
          <w:ilvl w:val="0"/>
          <w:numId w:val="8"/>
        </w:numPr>
        <w:rPr>
          <w:rFonts w:ascii="Arial" w:hAnsi="Arial" w:cs="Arial"/>
        </w:rPr>
      </w:pPr>
      <w:r w:rsidRPr="004E6997">
        <w:rPr>
          <w:rFonts w:ascii="Arial" w:hAnsi="Arial" w:cs="Arial"/>
        </w:rPr>
        <w:t>If you do not have any technologies to report in a field, then you will be presented with a list to select from as well as the box to provide additional detail. A comment is only mandatory if ‘Other’ is selected</w:t>
      </w:r>
      <w:r w:rsidR="009F265D" w:rsidRPr="004E6997">
        <w:t>.</w:t>
      </w:r>
    </w:p>
    <w:p w14:paraId="21A832DC" w14:textId="77777777" w:rsidR="001A42DA" w:rsidRDefault="001A42DA" w:rsidP="00925306">
      <w:pPr>
        <w:tabs>
          <w:tab w:val="left" w:pos="6362"/>
        </w:tabs>
        <w:spacing w:line="276" w:lineRule="auto"/>
      </w:pPr>
    </w:p>
    <w:p w14:paraId="64B4E12D" w14:textId="77777777" w:rsidR="00532D9B" w:rsidRDefault="00532D9B" w:rsidP="00617832">
      <w:pPr>
        <w:tabs>
          <w:tab w:val="num" w:pos="720"/>
        </w:tabs>
        <w:spacing w:line="276" w:lineRule="auto"/>
        <w:sectPr w:rsidR="00532D9B" w:rsidSect="00622FEE">
          <w:headerReference w:type="default" r:id="rId24"/>
          <w:pgSz w:w="11906" w:h="16838" w:code="9"/>
          <w:pgMar w:top="1134" w:right="851" w:bottom="851" w:left="851" w:header="567" w:footer="567" w:gutter="0"/>
          <w:cols w:space="720"/>
          <w:formProt w:val="0"/>
        </w:sectPr>
      </w:pPr>
    </w:p>
    <w:p w14:paraId="61D65810" w14:textId="10C95B4E" w:rsidR="00F30A94" w:rsidRDefault="00DA4057" w:rsidP="00351700">
      <w:pPr>
        <w:pStyle w:val="Sectionheader"/>
        <w:numPr>
          <w:ilvl w:val="0"/>
          <w:numId w:val="5"/>
        </w:numPr>
        <w:spacing w:before="0" w:line="240" w:lineRule="auto"/>
        <w:ind w:left="709" w:hanging="709"/>
      </w:pPr>
      <w:bookmarkStart w:id="52" w:name="_Toc212639791"/>
      <w:r>
        <w:lastRenderedPageBreak/>
        <w:t>FIELD</w:t>
      </w:r>
      <w:r w:rsidR="00857AD5">
        <w:t xml:space="preserve"> – TECHNOLGY</w:t>
      </w:r>
      <w:bookmarkEnd w:id="52"/>
      <w:r w:rsidR="00857AD5">
        <w:t xml:space="preserve"> </w:t>
      </w:r>
    </w:p>
    <w:p w14:paraId="76FD3F24" w14:textId="656F20DF" w:rsidR="00F30A94" w:rsidRPr="00334564" w:rsidRDefault="008B221A" w:rsidP="00F30A94">
      <w:pPr>
        <w:pStyle w:val="Heading2"/>
        <w:pBdr>
          <w:bottom w:val="single" w:sz="4" w:space="1" w:color="auto"/>
        </w:pBdr>
        <w:spacing w:line="276" w:lineRule="auto"/>
      </w:pPr>
      <w:bookmarkStart w:id="53" w:name="_Toc212639792"/>
      <w:r>
        <w:t>2</w:t>
      </w:r>
      <w:r w:rsidR="00F30A94">
        <w:t xml:space="preserve">.1 </w:t>
      </w:r>
      <w:r w:rsidR="00857AD5">
        <w:t>Field – Technology Deployment Notes</w:t>
      </w:r>
      <w:bookmarkEnd w:id="53"/>
    </w:p>
    <w:p w14:paraId="4F004861" w14:textId="77777777" w:rsidR="002E51C3" w:rsidRDefault="002E51C3" w:rsidP="00925306">
      <w:pPr>
        <w:spacing w:line="276" w:lineRule="auto"/>
      </w:pPr>
      <w:r>
        <w:t>This section does not replace the Technology Plan</w:t>
      </w:r>
    </w:p>
    <w:p w14:paraId="52AD231E" w14:textId="77777777" w:rsidR="002E51C3" w:rsidRDefault="002E51C3" w:rsidP="00925306">
      <w:pPr>
        <w:spacing w:line="276" w:lineRule="auto"/>
      </w:pPr>
      <w:r>
        <w:t xml:space="preserve">As part of the Stewardship Expectations, we aim to use this section to demonstrate that technologies are being deployed to optimum effect achieving net zero objectives and in maximising the value of economically recoverable petroleum from </w:t>
      </w:r>
      <w:r w:rsidRPr="009105BC">
        <w:rPr>
          <w:b/>
          <w:bCs/>
        </w:rPr>
        <w:t>each field</w:t>
      </w:r>
      <w:r>
        <w:t>.</w:t>
      </w:r>
    </w:p>
    <w:p w14:paraId="29DD6214" w14:textId="080F6BF4" w:rsidR="001A7168" w:rsidRDefault="001A7168" w:rsidP="00925306">
      <w:pPr>
        <w:spacing w:line="276" w:lineRule="auto"/>
      </w:pPr>
      <w:r w:rsidRPr="001A7168">
        <w:t>By requesting data on Technology Deployment on each field, the NSTA will increase the consistency of data collected across the UKCS. This will create a better understanding of the types and pace at which technologies are being deployed in addition to the detail provided in the Technology Plan.</w:t>
      </w:r>
    </w:p>
    <w:p w14:paraId="6065BF20" w14:textId="77777777" w:rsidR="001A7168" w:rsidRDefault="001A7168" w:rsidP="00925306">
      <w:pPr>
        <w:spacing w:line="276" w:lineRule="auto"/>
      </w:pPr>
    </w:p>
    <w:p w14:paraId="2C7FE385" w14:textId="07978E86" w:rsidR="004A1999" w:rsidRDefault="004A1999" w:rsidP="00925306">
      <w:pPr>
        <w:spacing w:line="276" w:lineRule="auto"/>
      </w:pPr>
      <w:r w:rsidRPr="007928BB">
        <w:t>Please add technologies to all fields that apply</w:t>
      </w:r>
      <w:r w:rsidR="005F6219">
        <w:t>.</w:t>
      </w:r>
    </w:p>
    <w:p w14:paraId="634B7875" w14:textId="4ACA097E" w:rsidR="001A7168" w:rsidRDefault="001A7168" w:rsidP="00925306">
      <w:pPr>
        <w:spacing w:line="276" w:lineRule="auto"/>
      </w:pPr>
      <w:r>
        <w:t xml:space="preserve">For each Field, </w:t>
      </w:r>
      <w:r w:rsidRPr="001A7168">
        <w:t xml:space="preserve">you will </w:t>
      </w:r>
      <w:r w:rsidR="00CD3B73">
        <w:t xml:space="preserve">initially </w:t>
      </w:r>
      <w:r w:rsidRPr="001A7168">
        <w:t xml:space="preserve">be asked if you have any technologies to report on. </w:t>
      </w:r>
    </w:p>
    <w:p w14:paraId="61590D00" w14:textId="1E2EA331" w:rsidR="001A7168" w:rsidRPr="003E687C" w:rsidRDefault="00585488" w:rsidP="00925306">
      <w:pPr>
        <w:spacing w:line="276" w:lineRule="auto"/>
      </w:pPr>
      <w:r w:rsidRPr="00585488">
        <w:rPr>
          <w:noProof/>
        </w:rPr>
        <w:drawing>
          <wp:inline distT="0" distB="0" distL="0" distR="0" wp14:anchorId="797F1059" wp14:editId="64E333E0">
            <wp:extent cx="5220000" cy="719279"/>
            <wp:effectExtent l="0" t="0" r="0" b="5080"/>
            <wp:docPr id="592967364" name="Picture 1" descr="A screenshot of the initial technology deployment question, &quot;Do you have any technologies to report for this fiel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67364" name="Picture 1" descr="A screenshot of the initial technology deployment question, &quot;Do you have any technologies to report for this field?&quot;."/>
                    <pic:cNvPicPr/>
                  </pic:nvPicPr>
                  <pic:blipFill>
                    <a:blip r:embed="rId25"/>
                    <a:stretch>
                      <a:fillRect/>
                    </a:stretch>
                  </pic:blipFill>
                  <pic:spPr>
                    <a:xfrm>
                      <a:off x="0" y="0"/>
                      <a:ext cx="5220000" cy="719279"/>
                    </a:xfrm>
                    <a:prstGeom prst="rect">
                      <a:avLst/>
                    </a:prstGeom>
                  </pic:spPr>
                </pic:pic>
              </a:graphicData>
            </a:graphic>
          </wp:inline>
        </w:drawing>
      </w:r>
      <w:r w:rsidR="00523C8A">
        <w:br/>
      </w:r>
      <w:r w:rsidR="00523C8A" w:rsidRPr="003E687C">
        <w:br/>
      </w:r>
      <w:r w:rsidR="00DF4328" w:rsidRPr="003E687C">
        <w:t>If ‘</w:t>
      </w:r>
      <w:r w:rsidR="00DF4328" w:rsidRPr="003E687C">
        <w:rPr>
          <w:b/>
          <w:bCs/>
        </w:rPr>
        <w:t>No</w:t>
      </w:r>
      <w:r w:rsidR="00DF4328" w:rsidRPr="003E687C">
        <w:t xml:space="preserve">’ is selected, </w:t>
      </w:r>
      <w:r w:rsidR="001A7168" w:rsidRPr="003E687C">
        <w:t xml:space="preserve">and no technologies </w:t>
      </w:r>
      <w:r w:rsidR="0030138A" w:rsidRPr="003E687C">
        <w:t xml:space="preserve">have been </w:t>
      </w:r>
      <w:r w:rsidR="001A7168" w:rsidRPr="003E687C">
        <w:t>copied forward from last year,</w:t>
      </w:r>
      <w:r w:rsidR="00E27C62" w:rsidRPr="003E687C">
        <w:br/>
      </w:r>
      <w:r w:rsidR="001A7168" w:rsidRPr="003E687C">
        <w:t xml:space="preserve">you will be asked to </w:t>
      </w:r>
      <w:r w:rsidR="00A149C9" w:rsidRPr="003E687C">
        <w:t xml:space="preserve">select / </w:t>
      </w:r>
      <w:r w:rsidR="001A7168" w:rsidRPr="003E687C">
        <w:t>provide a reason</w:t>
      </w:r>
      <w:r w:rsidR="00A149C9" w:rsidRPr="003E687C">
        <w:t xml:space="preserve"> </w:t>
      </w:r>
      <w:r w:rsidR="00E27C62" w:rsidRPr="003E687C">
        <w:t xml:space="preserve">and </w:t>
      </w:r>
      <w:r w:rsidR="001A7168" w:rsidRPr="003E687C">
        <w:t xml:space="preserve">then </w:t>
      </w:r>
      <w:r w:rsidR="00E27C62" w:rsidRPr="003E687C">
        <w:t>directed</w:t>
      </w:r>
      <w:r w:rsidR="001A7168" w:rsidRPr="003E687C">
        <w:t xml:space="preserve"> to the submit section page. </w:t>
      </w:r>
      <w:r w:rsidR="00A149C9" w:rsidRPr="003E687C">
        <w:br/>
      </w:r>
      <w:r w:rsidR="00F7629B" w:rsidRPr="003E687C">
        <w:t>The reason options are:</w:t>
      </w:r>
    </w:p>
    <w:p w14:paraId="56A5870F" w14:textId="3C72444C" w:rsidR="00F7629B" w:rsidRPr="003E687C" w:rsidRDefault="00F7629B" w:rsidP="00925306">
      <w:pPr>
        <w:pStyle w:val="ListParagraph"/>
        <w:numPr>
          <w:ilvl w:val="0"/>
          <w:numId w:val="31"/>
        </w:numPr>
        <w:rPr>
          <w:rFonts w:ascii="Arial" w:hAnsi="Arial" w:cs="Arial"/>
        </w:rPr>
      </w:pPr>
      <w:r w:rsidRPr="003E687C">
        <w:rPr>
          <w:rFonts w:ascii="Arial" w:hAnsi="Arial" w:cs="Arial"/>
        </w:rPr>
        <w:t>Asset for COP</w:t>
      </w:r>
    </w:p>
    <w:p w14:paraId="798B0E5A" w14:textId="16CA8DB9" w:rsidR="00F7629B" w:rsidRPr="003E687C" w:rsidRDefault="00F7629B" w:rsidP="00925306">
      <w:pPr>
        <w:pStyle w:val="ListParagraph"/>
        <w:numPr>
          <w:ilvl w:val="0"/>
          <w:numId w:val="31"/>
        </w:numPr>
        <w:rPr>
          <w:rFonts w:ascii="Arial" w:hAnsi="Arial" w:cs="Arial"/>
        </w:rPr>
      </w:pPr>
      <w:r w:rsidRPr="003E687C">
        <w:rPr>
          <w:rFonts w:ascii="Arial" w:hAnsi="Arial" w:cs="Arial"/>
        </w:rPr>
        <w:t>Asset in Decom</w:t>
      </w:r>
    </w:p>
    <w:p w14:paraId="0E200064" w14:textId="1762ED05" w:rsidR="00F7629B" w:rsidRPr="003E687C" w:rsidRDefault="00F7629B" w:rsidP="00925306">
      <w:pPr>
        <w:pStyle w:val="ListParagraph"/>
        <w:numPr>
          <w:ilvl w:val="0"/>
          <w:numId w:val="31"/>
        </w:numPr>
        <w:rPr>
          <w:rFonts w:ascii="Arial" w:hAnsi="Arial" w:cs="Arial"/>
        </w:rPr>
      </w:pPr>
      <w:r w:rsidRPr="003E687C">
        <w:rPr>
          <w:rFonts w:ascii="Arial" w:hAnsi="Arial" w:cs="Arial"/>
        </w:rPr>
        <w:t>No technologies to report</w:t>
      </w:r>
    </w:p>
    <w:p w14:paraId="4D25B060" w14:textId="459956CD" w:rsidR="00F7629B" w:rsidRPr="003E687C" w:rsidRDefault="00F7629B" w:rsidP="00925306">
      <w:pPr>
        <w:pStyle w:val="ListParagraph"/>
        <w:numPr>
          <w:ilvl w:val="0"/>
          <w:numId w:val="31"/>
        </w:numPr>
        <w:rPr>
          <w:rFonts w:ascii="Arial" w:hAnsi="Arial" w:cs="Arial"/>
        </w:rPr>
      </w:pPr>
      <w:r w:rsidRPr="003E687C">
        <w:rPr>
          <w:rFonts w:ascii="Arial" w:hAnsi="Arial" w:cs="Arial"/>
        </w:rPr>
        <w:t>Other</w:t>
      </w:r>
      <w:r w:rsidR="00757D91" w:rsidRPr="003E687C">
        <w:rPr>
          <w:rFonts w:ascii="Arial" w:hAnsi="Arial" w:cs="Arial"/>
        </w:rPr>
        <w:br/>
        <w:t>If ‘Other’ is selected then you must provide a</w:t>
      </w:r>
      <w:r w:rsidRPr="003E687C">
        <w:rPr>
          <w:rFonts w:ascii="Arial" w:hAnsi="Arial" w:cs="Arial"/>
        </w:rPr>
        <w:t xml:space="preserve"> reason in the </w:t>
      </w:r>
      <w:r w:rsidR="00925306" w:rsidRPr="003E687C">
        <w:rPr>
          <w:rFonts w:ascii="Arial" w:hAnsi="Arial" w:cs="Arial"/>
        </w:rPr>
        <w:t xml:space="preserve">designated </w:t>
      </w:r>
      <w:r w:rsidRPr="003E687C">
        <w:rPr>
          <w:rFonts w:ascii="Arial" w:hAnsi="Arial" w:cs="Arial"/>
        </w:rPr>
        <w:t>comments box</w:t>
      </w:r>
      <w:r w:rsidR="00970FD9" w:rsidRPr="003E687C">
        <w:rPr>
          <w:rFonts w:ascii="Arial" w:hAnsi="Arial" w:cs="Arial"/>
        </w:rPr>
        <w:t>.</w:t>
      </w:r>
    </w:p>
    <w:p w14:paraId="3054AA71" w14:textId="19D477C0" w:rsidR="001A7168" w:rsidRDefault="00714936" w:rsidP="00714936">
      <w:pPr>
        <w:spacing w:line="240" w:lineRule="auto"/>
      </w:pPr>
      <w:r w:rsidRPr="00714936">
        <w:rPr>
          <w:noProof/>
          <w:color w:val="7030A0"/>
        </w:rPr>
        <w:drawing>
          <wp:inline distT="0" distB="0" distL="0" distR="0" wp14:anchorId="288EAA06" wp14:editId="542C0DB0">
            <wp:extent cx="5040000" cy="1938454"/>
            <wp:effectExtent l="0" t="0" r="8255" b="5080"/>
            <wp:docPr id="1144953639" name="Picture 1" descr="A screenshot of the reason options if there are no technologies to report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53639" name="Picture 1" descr="A screenshot of the reason options if there are no technologies to report on."/>
                    <pic:cNvPicPr/>
                  </pic:nvPicPr>
                  <pic:blipFill>
                    <a:blip r:embed="rId26"/>
                    <a:stretch>
                      <a:fillRect/>
                    </a:stretch>
                  </pic:blipFill>
                  <pic:spPr>
                    <a:xfrm>
                      <a:off x="0" y="0"/>
                      <a:ext cx="5040000" cy="1938454"/>
                    </a:xfrm>
                    <a:prstGeom prst="rect">
                      <a:avLst/>
                    </a:prstGeom>
                  </pic:spPr>
                </pic:pic>
              </a:graphicData>
            </a:graphic>
          </wp:inline>
        </w:drawing>
      </w:r>
      <w:r>
        <w:rPr>
          <w:color w:val="7030A0"/>
        </w:rPr>
        <w:br/>
      </w:r>
      <w:r>
        <w:rPr>
          <w:color w:val="7030A0"/>
        </w:rPr>
        <w:br/>
      </w:r>
      <w:r w:rsidR="001A7168" w:rsidRPr="001A7168">
        <w:t xml:space="preserve">A warning will flag if you select no but there are technologies that were added in previous year. </w:t>
      </w:r>
    </w:p>
    <w:p w14:paraId="2E61493D" w14:textId="33B890F1" w:rsidR="00F24B09" w:rsidRPr="001353CC" w:rsidRDefault="00F24B09" w:rsidP="00925306">
      <w:pPr>
        <w:spacing w:line="276" w:lineRule="auto"/>
      </w:pPr>
      <w:r>
        <w:lastRenderedPageBreak/>
        <w:t>If ‘</w:t>
      </w:r>
      <w:r w:rsidRPr="004F3F14">
        <w:rPr>
          <w:b/>
          <w:bCs/>
        </w:rPr>
        <w:t>Yes</w:t>
      </w:r>
      <w:r>
        <w:t xml:space="preserve">’ is selected, </w:t>
      </w:r>
      <w:r w:rsidR="00F022AC">
        <w:br/>
      </w:r>
      <w:r w:rsidR="00F022AC" w:rsidRPr="001353CC">
        <w:t>then</w:t>
      </w:r>
      <w:r w:rsidR="002610ED" w:rsidRPr="001353CC">
        <w:t xml:space="preserve"> technologies are to be added under a life cycle Domain within </w:t>
      </w:r>
      <w:r w:rsidR="000348EB" w:rsidRPr="001353CC">
        <w:t>each</w:t>
      </w:r>
      <w:r w:rsidR="002610ED" w:rsidRPr="001353CC">
        <w:t xml:space="preserve"> Field</w:t>
      </w:r>
      <w:r w:rsidR="000348EB" w:rsidRPr="001353CC">
        <w:t>.</w:t>
      </w:r>
      <w:r w:rsidRPr="001353CC">
        <w:br/>
      </w:r>
      <w:r w:rsidR="000348EB" w:rsidRPr="001353CC">
        <w:t>T</w:t>
      </w:r>
      <w:r w:rsidRPr="001353CC">
        <w:t xml:space="preserve">he following </w:t>
      </w:r>
      <w:r w:rsidR="00EF3C47" w:rsidRPr="001353CC">
        <w:t xml:space="preserve">life cycle </w:t>
      </w:r>
      <w:r w:rsidR="000C1F65" w:rsidRPr="001353CC">
        <w:t xml:space="preserve">domains </w:t>
      </w:r>
      <w:r w:rsidRPr="001353CC">
        <w:t>will appear for you to report on:</w:t>
      </w:r>
    </w:p>
    <w:p w14:paraId="6DA58403" w14:textId="711AA82E" w:rsidR="00F43036" w:rsidRPr="001353CC" w:rsidRDefault="00F43036" w:rsidP="00925306">
      <w:pPr>
        <w:pStyle w:val="ListParagraph"/>
        <w:numPr>
          <w:ilvl w:val="0"/>
          <w:numId w:val="13"/>
        </w:numPr>
        <w:rPr>
          <w:rFonts w:ascii="Arial" w:hAnsi="Arial" w:cs="Arial"/>
        </w:rPr>
      </w:pPr>
      <w:r w:rsidRPr="001353CC">
        <w:rPr>
          <w:rFonts w:ascii="Arial" w:hAnsi="Arial" w:cs="Arial"/>
        </w:rPr>
        <w:t>Seismic and exploration</w:t>
      </w:r>
    </w:p>
    <w:p w14:paraId="0FE90075" w14:textId="2939B999" w:rsidR="00F43036" w:rsidRPr="001353CC" w:rsidRDefault="00F43036" w:rsidP="00925306">
      <w:pPr>
        <w:pStyle w:val="ListParagraph"/>
        <w:numPr>
          <w:ilvl w:val="0"/>
          <w:numId w:val="13"/>
        </w:numPr>
        <w:rPr>
          <w:rFonts w:ascii="Arial" w:hAnsi="Arial" w:cs="Arial"/>
        </w:rPr>
      </w:pPr>
      <w:r w:rsidRPr="001353CC">
        <w:rPr>
          <w:rFonts w:ascii="Arial" w:hAnsi="Arial" w:cs="Arial"/>
        </w:rPr>
        <w:t>Well drilling and completions</w:t>
      </w:r>
    </w:p>
    <w:p w14:paraId="497062C0" w14:textId="232140AC" w:rsidR="00F43036" w:rsidRPr="001353CC" w:rsidRDefault="00F43036" w:rsidP="00925306">
      <w:pPr>
        <w:pStyle w:val="ListParagraph"/>
        <w:numPr>
          <w:ilvl w:val="0"/>
          <w:numId w:val="13"/>
        </w:numPr>
        <w:rPr>
          <w:rFonts w:ascii="Arial" w:hAnsi="Arial" w:cs="Arial"/>
        </w:rPr>
      </w:pPr>
      <w:r w:rsidRPr="001353CC">
        <w:rPr>
          <w:rFonts w:ascii="Arial" w:hAnsi="Arial" w:cs="Arial"/>
        </w:rPr>
        <w:t>Subsea systems</w:t>
      </w:r>
    </w:p>
    <w:p w14:paraId="7E28200C" w14:textId="68390B00" w:rsidR="00F43036" w:rsidRPr="001353CC" w:rsidRDefault="00F43036" w:rsidP="00925306">
      <w:pPr>
        <w:pStyle w:val="ListParagraph"/>
        <w:numPr>
          <w:ilvl w:val="0"/>
          <w:numId w:val="13"/>
        </w:numPr>
        <w:rPr>
          <w:rFonts w:ascii="Arial" w:hAnsi="Arial" w:cs="Arial"/>
        </w:rPr>
      </w:pPr>
      <w:r w:rsidRPr="001353CC">
        <w:rPr>
          <w:rFonts w:ascii="Arial" w:hAnsi="Arial" w:cs="Arial"/>
        </w:rPr>
        <w:t>Installations and topsides</w:t>
      </w:r>
    </w:p>
    <w:p w14:paraId="590FE2F5" w14:textId="044D51ED" w:rsidR="00F43036" w:rsidRPr="001353CC" w:rsidRDefault="001923DD" w:rsidP="00925306">
      <w:pPr>
        <w:pStyle w:val="ListParagraph"/>
        <w:numPr>
          <w:ilvl w:val="0"/>
          <w:numId w:val="13"/>
        </w:numPr>
        <w:rPr>
          <w:rFonts w:ascii="Arial" w:hAnsi="Arial" w:cs="Arial"/>
        </w:rPr>
      </w:pPr>
      <w:r w:rsidRPr="001353CC">
        <w:rPr>
          <w:rFonts w:ascii="Arial" w:hAnsi="Arial" w:cs="Arial"/>
        </w:rPr>
        <w:t>Reservoir</w:t>
      </w:r>
      <w:r w:rsidR="00F43036" w:rsidRPr="001353CC">
        <w:rPr>
          <w:rFonts w:ascii="Arial" w:hAnsi="Arial" w:cs="Arial"/>
        </w:rPr>
        <w:t xml:space="preserve"> and well management</w:t>
      </w:r>
    </w:p>
    <w:p w14:paraId="065C362F" w14:textId="14EF8E76" w:rsidR="00F43036" w:rsidRPr="001353CC" w:rsidRDefault="00F43036" w:rsidP="00925306">
      <w:pPr>
        <w:pStyle w:val="ListParagraph"/>
        <w:numPr>
          <w:ilvl w:val="0"/>
          <w:numId w:val="13"/>
        </w:numPr>
        <w:rPr>
          <w:rFonts w:ascii="Arial" w:hAnsi="Arial" w:cs="Arial"/>
        </w:rPr>
      </w:pPr>
      <w:r w:rsidRPr="001353CC">
        <w:rPr>
          <w:rFonts w:ascii="Arial" w:hAnsi="Arial" w:cs="Arial"/>
        </w:rPr>
        <w:t>Facilities management</w:t>
      </w:r>
    </w:p>
    <w:p w14:paraId="23FD7C2A" w14:textId="78706FCC" w:rsidR="00F43036" w:rsidRPr="001353CC" w:rsidRDefault="00F43036" w:rsidP="00925306">
      <w:pPr>
        <w:pStyle w:val="ListParagraph"/>
        <w:numPr>
          <w:ilvl w:val="0"/>
          <w:numId w:val="13"/>
        </w:numPr>
        <w:rPr>
          <w:rFonts w:ascii="Arial" w:hAnsi="Arial" w:cs="Arial"/>
        </w:rPr>
      </w:pPr>
      <w:r w:rsidRPr="001353CC">
        <w:rPr>
          <w:rFonts w:ascii="Arial" w:hAnsi="Arial" w:cs="Arial"/>
        </w:rPr>
        <w:t>Well P&amp;A</w:t>
      </w:r>
    </w:p>
    <w:p w14:paraId="676194CB" w14:textId="38918B3C" w:rsidR="00F43036" w:rsidRPr="001353CC" w:rsidRDefault="00F43036" w:rsidP="00925306">
      <w:pPr>
        <w:pStyle w:val="ListParagraph"/>
        <w:numPr>
          <w:ilvl w:val="0"/>
          <w:numId w:val="13"/>
        </w:numPr>
        <w:rPr>
          <w:rFonts w:ascii="Arial" w:hAnsi="Arial" w:cs="Arial"/>
        </w:rPr>
      </w:pPr>
      <w:r w:rsidRPr="001353CC">
        <w:rPr>
          <w:rFonts w:ascii="Arial" w:hAnsi="Arial" w:cs="Arial"/>
        </w:rPr>
        <w:t>Facilities decommissioning</w:t>
      </w:r>
    </w:p>
    <w:p w14:paraId="2F3C8AB8" w14:textId="77777777" w:rsidR="007E66C6" w:rsidRPr="001353CC" w:rsidRDefault="007E66C6" w:rsidP="00925306">
      <w:pPr>
        <w:spacing w:line="276" w:lineRule="auto"/>
      </w:pPr>
    </w:p>
    <w:p w14:paraId="5317E144" w14:textId="615EAD53" w:rsidR="006A6515" w:rsidRPr="001353CC" w:rsidRDefault="006A6515" w:rsidP="00925306">
      <w:pPr>
        <w:spacing w:line="276" w:lineRule="auto"/>
      </w:pPr>
      <w:r w:rsidRPr="001353CC">
        <w:t xml:space="preserve">For each </w:t>
      </w:r>
      <w:r w:rsidR="003F3E07" w:rsidRPr="001353CC">
        <w:t xml:space="preserve">life cycle </w:t>
      </w:r>
      <w:r w:rsidRPr="001353CC">
        <w:t>domain, the questions asked are the same</w:t>
      </w:r>
      <w:r w:rsidR="000348EB" w:rsidRPr="001353CC">
        <w:t>, e</w:t>
      </w:r>
      <w:r w:rsidRPr="001353CC">
        <w:t xml:space="preserve">xcluding the options for </w:t>
      </w:r>
      <w:r w:rsidRPr="001353CC">
        <w:rPr>
          <w:i/>
          <w:iCs/>
        </w:rPr>
        <w:t>‘Technology Category’</w:t>
      </w:r>
      <w:r w:rsidRPr="001353CC">
        <w:t>.</w:t>
      </w:r>
    </w:p>
    <w:p w14:paraId="671C0DF5" w14:textId="46F6098B" w:rsidR="005B06C8" w:rsidRDefault="006A6515" w:rsidP="00925306">
      <w:pPr>
        <w:spacing w:line="276" w:lineRule="auto"/>
      </w:pPr>
      <w:r w:rsidRPr="001353CC">
        <w:t xml:space="preserve">Please ensure the technology is in the correct </w:t>
      </w:r>
      <w:r w:rsidR="003F3E07" w:rsidRPr="001353CC">
        <w:t xml:space="preserve">life cycle </w:t>
      </w:r>
      <w:r w:rsidRPr="001353CC">
        <w:t xml:space="preserve">domain before </w:t>
      </w:r>
      <w:r w:rsidRPr="006A6515">
        <w:t>select</w:t>
      </w:r>
      <w:r w:rsidR="00E21E79">
        <w:t>ing</w:t>
      </w:r>
      <w:r w:rsidRPr="006A6515">
        <w:t xml:space="preserve"> ‘Other’ in the sub-category. </w:t>
      </w:r>
      <w:r w:rsidR="002E51C3">
        <w:br/>
      </w:r>
    </w:p>
    <w:p w14:paraId="3CA505A0" w14:textId="77777777" w:rsidR="003F3E07" w:rsidRDefault="003F3E07" w:rsidP="00925306">
      <w:pPr>
        <w:spacing w:line="276" w:lineRule="auto"/>
      </w:pPr>
      <w:r w:rsidRPr="005B06C8">
        <w:t xml:space="preserve">You will not be able to edit the Technology name and Description from technologies copied from previous surveys. </w:t>
      </w:r>
    </w:p>
    <w:p w14:paraId="09052078" w14:textId="77777777" w:rsidR="00925306" w:rsidRDefault="00925306" w:rsidP="00925306">
      <w:pPr>
        <w:tabs>
          <w:tab w:val="left" w:pos="6362"/>
        </w:tabs>
        <w:spacing w:line="276" w:lineRule="auto"/>
      </w:pPr>
    </w:p>
    <w:p w14:paraId="165267DF" w14:textId="77777777" w:rsidR="00925306" w:rsidRDefault="00925306" w:rsidP="00925306">
      <w:pPr>
        <w:tabs>
          <w:tab w:val="left" w:pos="6362"/>
        </w:tabs>
        <w:spacing w:line="276" w:lineRule="auto"/>
      </w:pPr>
    </w:p>
    <w:p w14:paraId="3C0021B5" w14:textId="07EB5CA0" w:rsidR="008B221A" w:rsidRPr="00334564" w:rsidRDefault="008B221A" w:rsidP="008B221A">
      <w:pPr>
        <w:pStyle w:val="Heading2"/>
        <w:pBdr>
          <w:bottom w:val="single" w:sz="4" w:space="1" w:color="auto"/>
        </w:pBdr>
        <w:spacing w:line="276" w:lineRule="auto"/>
      </w:pPr>
      <w:bookmarkStart w:id="54" w:name="_Toc212639793"/>
      <w:r>
        <w:t xml:space="preserve">2.2 </w:t>
      </w:r>
      <w:r w:rsidR="00CD475D">
        <w:t>Technology Deployment</w:t>
      </w:r>
      <w:bookmarkEnd w:id="54"/>
    </w:p>
    <w:p w14:paraId="378AC964" w14:textId="77777777" w:rsidR="000348EB" w:rsidRDefault="00F24B09" w:rsidP="00925306">
      <w:pPr>
        <w:spacing w:line="276" w:lineRule="auto"/>
      </w:pPr>
      <w:r>
        <w:t>Please provide details about technologies that have been deployed in the last 12 months.</w:t>
      </w:r>
    </w:p>
    <w:p w14:paraId="40929FAB" w14:textId="39DE6115" w:rsidR="008C6082" w:rsidRDefault="00F24B09" w:rsidP="00925306">
      <w:pPr>
        <w:spacing w:line="276" w:lineRule="auto"/>
      </w:pPr>
      <w:r>
        <w:t xml:space="preserve">These technologies should also feature in the Technology Plan </w:t>
      </w:r>
      <w:r w:rsidR="006F5C72">
        <w:t>alongside</w:t>
      </w:r>
      <w:r>
        <w:t xml:space="preserve"> previous deployment of technologies and emerging technologies.</w:t>
      </w:r>
      <w:r w:rsidR="00E66322">
        <w:br/>
      </w:r>
    </w:p>
    <w:p w14:paraId="4FF7E02E" w14:textId="17641A25" w:rsidR="00F24B09" w:rsidRDefault="00C150D2" w:rsidP="00925306">
      <w:pPr>
        <w:spacing w:line="276" w:lineRule="auto"/>
      </w:pPr>
      <w:r w:rsidRPr="00C150D2">
        <w:rPr>
          <w:noProof/>
        </w:rPr>
        <w:drawing>
          <wp:inline distT="0" distB="0" distL="0" distR="0" wp14:anchorId="28334432" wp14:editId="3700235E">
            <wp:extent cx="6479540" cy="2825115"/>
            <wp:effectExtent l="0" t="0" r="0" b="0"/>
            <wp:docPr id="339880921" name="Picture 1" descr="A screenshot of the Technology deployment data request ques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80921" name="Picture 1" descr="A screenshot of the Technology deployment data request questions."/>
                    <pic:cNvPicPr/>
                  </pic:nvPicPr>
                  <pic:blipFill>
                    <a:blip r:embed="rId27"/>
                    <a:stretch>
                      <a:fillRect/>
                    </a:stretch>
                  </pic:blipFill>
                  <pic:spPr>
                    <a:xfrm>
                      <a:off x="0" y="0"/>
                      <a:ext cx="6479540" cy="2825115"/>
                    </a:xfrm>
                    <a:prstGeom prst="rect">
                      <a:avLst/>
                    </a:prstGeom>
                  </pic:spPr>
                </pic:pic>
              </a:graphicData>
            </a:graphic>
          </wp:inline>
        </w:drawing>
      </w:r>
    </w:p>
    <w:p w14:paraId="4B141097" w14:textId="77777777" w:rsidR="003C5BD9" w:rsidRDefault="00F24B09" w:rsidP="00925306">
      <w:pPr>
        <w:spacing w:line="276" w:lineRule="auto"/>
      </w:pPr>
      <w:r>
        <w:lastRenderedPageBreak/>
        <w:t>We want to gather data on where technologies are deployed, therefore if a technology is deployed over several fields, please add individually to each field.</w:t>
      </w:r>
    </w:p>
    <w:p w14:paraId="4B9780D7" w14:textId="14E32CFA" w:rsidR="00F24B09" w:rsidRPr="00BE447C" w:rsidRDefault="003C5BD9" w:rsidP="00925306">
      <w:pPr>
        <w:spacing w:line="276" w:lineRule="auto"/>
      </w:pPr>
      <w:r w:rsidRPr="00BE447C">
        <w:t xml:space="preserve">If the same technology is deployed over multiple fields, please ensure the Field name is consistent. You can use the ‘import a technology’ button to achieve this (reference section 2.3 Import a technology), </w:t>
      </w:r>
      <w:r w:rsidR="000348EB" w:rsidRPr="00BE447C">
        <w:t>but only once the technology</w:t>
      </w:r>
      <w:r w:rsidR="00230C35" w:rsidRPr="00BE447C">
        <w:t xml:space="preserve"> has been added to a field and the </w:t>
      </w:r>
      <w:r w:rsidR="00230C35" w:rsidRPr="00BE447C">
        <w:rPr>
          <w:b/>
          <w:bCs/>
        </w:rPr>
        <w:t>section has been submitted</w:t>
      </w:r>
      <w:r w:rsidRPr="00BE447C">
        <w:t>.</w:t>
      </w:r>
      <w:r w:rsidR="005B06C8" w:rsidRPr="00BE447C">
        <w:br/>
      </w:r>
    </w:p>
    <w:p w14:paraId="5E954211" w14:textId="51DFA1CC" w:rsidR="00F24B09" w:rsidRDefault="00F24B09" w:rsidP="00925306">
      <w:pPr>
        <w:spacing w:line="276" w:lineRule="auto"/>
      </w:pPr>
      <w:r w:rsidRPr="00BE447C">
        <w:t xml:space="preserve">If you have no technology deployments to report in </w:t>
      </w:r>
      <w:r w:rsidR="00944C42" w:rsidRPr="00BE447C">
        <w:t xml:space="preserve">the </w:t>
      </w:r>
      <w:r w:rsidR="00F32B33" w:rsidRPr="00BE447C">
        <w:t xml:space="preserve">first </w:t>
      </w:r>
      <w:r w:rsidRPr="00BE447C">
        <w:t>domain</w:t>
      </w:r>
      <w:r w:rsidR="006A63E1" w:rsidRPr="00BE447C">
        <w:t xml:space="preserve"> (Seismic and exploration)</w:t>
      </w:r>
      <w:r w:rsidRPr="00BE447C">
        <w:t xml:space="preserve">, please </w:t>
      </w:r>
      <w:r w:rsidR="002B63EF" w:rsidRPr="00BE447C">
        <w:t>progress</w:t>
      </w:r>
      <w:r w:rsidRPr="00BE447C">
        <w:t xml:space="preserve"> </w:t>
      </w:r>
      <w:r w:rsidR="00944C42" w:rsidRPr="00BE447C">
        <w:t xml:space="preserve">on </w:t>
      </w:r>
      <w:r w:rsidRPr="00BE447C">
        <w:t>to</w:t>
      </w:r>
      <w:r w:rsidR="002B63EF" w:rsidRPr="00BE447C">
        <w:t xml:space="preserve"> report on the other</w:t>
      </w:r>
      <w:r w:rsidRPr="00BE447C">
        <w:t xml:space="preserve"> domain</w:t>
      </w:r>
      <w:r w:rsidR="00944C42" w:rsidRPr="00BE447C">
        <w:t>s</w:t>
      </w:r>
      <w:r w:rsidRPr="00BE447C">
        <w:t>.</w:t>
      </w:r>
      <w:r w:rsidR="005B06C8">
        <w:br/>
      </w:r>
    </w:p>
    <w:p w14:paraId="116993E0" w14:textId="030746B1" w:rsidR="00E66322" w:rsidRDefault="00F24B09" w:rsidP="00925306">
      <w:pPr>
        <w:spacing w:line="276" w:lineRule="auto"/>
      </w:pPr>
      <w:r w:rsidRPr="00BE447C">
        <w:t xml:space="preserve">Technologies added this year will auto populate into the following years survey. </w:t>
      </w:r>
      <w:r w:rsidR="00BE447C" w:rsidRPr="00BE447C">
        <w:br/>
      </w:r>
      <w:r w:rsidRPr="00BE447C">
        <w:t xml:space="preserve">Please note that from the 2023 survey, the "Technology category" in the form below </w:t>
      </w:r>
      <w:r w:rsidR="009105BC" w:rsidRPr="00BE447C">
        <w:t>was</w:t>
      </w:r>
      <w:r w:rsidRPr="00BE447C">
        <w:t xml:space="preserve"> amended to "Technology sub-category"</w:t>
      </w:r>
      <w:r w:rsidR="009105BC" w:rsidRPr="00BE447C">
        <w:t>.</w:t>
      </w:r>
    </w:p>
    <w:p w14:paraId="5F23D5BE" w14:textId="29285609" w:rsidR="00F24B09" w:rsidRDefault="00F24B09" w:rsidP="00925306">
      <w:pPr>
        <w:spacing w:line="276" w:lineRule="auto"/>
      </w:pPr>
      <w:r>
        <w:t>If the technology being deployed has either Digital or Net Zero content, please select the appropriate sub-category or closest match.</w:t>
      </w:r>
      <w:r w:rsidR="009105BC">
        <w:br/>
      </w:r>
    </w:p>
    <w:p w14:paraId="30F8F1D7" w14:textId="5C435FCD" w:rsidR="00F24B09" w:rsidRDefault="00F24B09" w:rsidP="00925306">
      <w:pPr>
        <w:spacing w:line="276" w:lineRule="auto"/>
      </w:pPr>
      <w:r>
        <w:t xml:space="preserve">Please refer to the </w:t>
      </w:r>
      <w:hyperlink r:id="rId28" w:history="1">
        <w:r w:rsidRPr="00D85E3B">
          <w:rPr>
            <w:rStyle w:val="Hyperlink"/>
            <w:rFonts w:ascii="Arial" w:hAnsi="Arial"/>
          </w:rPr>
          <w:t>Stewardship Expectation Number 8 (SE08)</w:t>
        </w:r>
      </w:hyperlink>
      <w:r>
        <w:t xml:space="preserve"> for guidance on this section.</w:t>
      </w:r>
      <w:r w:rsidR="00D85E3B">
        <w:br/>
      </w:r>
    </w:p>
    <w:p w14:paraId="386430FB" w14:textId="09A57082" w:rsidR="00F24B09" w:rsidRDefault="00F24B09" w:rsidP="00925306">
      <w:pPr>
        <w:spacing w:line="276" w:lineRule="auto"/>
      </w:pPr>
      <w:r>
        <w:t xml:space="preserve">If the technology is more relevant to a Licence level, please include this information within the </w:t>
      </w:r>
      <w:r w:rsidR="00D85E3B">
        <w:br/>
        <w:t>o</w:t>
      </w:r>
      <w:r>
        <w:t>perator Level Technology Section</w:t>
      </w:r>
      <w:r w:rsidR="00D85E3B">
        <w:br/>
      </w:r>
    </w:p>
    <w:p w14:paraId="092F16F5" w14:textId="0BEA8494" w:rsidR="00F24B09" w:rsidRPr="00DA4698" w:rsidRDefault="00F24B09" w:rsidP="00925306">
      <w:pPr>
        <w:spacing w:line="276" w:lineRule="auto"/>
      </w:pPr>
      <w:r w:rsidRPr="00DA4698">
        <w:t xml:space="preserve">Please ensure Technologies are in the correct lifecycle </w:t>
      </w:r>
      <w:r w:rsidR="00AB24FA" w:rsidRPr="00DA4698">
        <w:t>domain</w:t>
      </w:r>
      <w:r w:rsidRPr="00DA4698">
        <w:t>.</w:t>
      </w:r>
    </w:p>
    <w:p w14:paraId="6E906CAC" w14:textId="2D5EAD1D" w:rsidR="00F24B09" w:rsidRPr="00DA4698" w:rsidRDefault="00F24B09" w:rsidP="00925306">
      <w:pPr>
        <w:spacing w:line="276" w:lineRule="auto"/>
      </w:pPr>
      <w:r w:rsidRPr="00DA4698">
        <w:t>Technology sub</w:t>
      </w:r>
      <w:r w:rsidR="008A45CE" w:rsidRPr="00DA4698">
        <w:t>-</w:t>
      </w:r>
      <w:r w:rsidRPr="00DA4698">
        <w:t xml:space="preserve">categories are different for each lifecycle </w:t>
      </w:r>
      <w:r w:rsidR="003C07D6" w:rsidRPr="00DA4698">
        <w:t>domain</w:t>
      </w:r>
      <w:r w:rsidRPr="00DA4698">
        <w:t xml:space="preserve"> and </w:t>
      </w:r>
      <w:r w:rsidR="003C07D6" w:rsidRPr="00DA4698">
        <w:t>‘</w:t>
      </w:r>
      <w:r w:rsidRPr="00DA4698">
        <w:t>other</w:t>
      </w:r>
      <w:r w:rsidR="003C07D6" w:rsidRPr="00DA4698">
        <w:t>’</w:t>
      </w:r>
      <w:r w:rsidRPr="00DA4698">
        <w:t xml:space="preserve"> should only be selected if the technology doesn't fit into any existing </w:t>
      </w:r>
      <w:r w:rsidR="00E026D2" w:rsidRPr="00DA4698">
        <w:t>sub-</w:t>
      </w:r>
      <w:r w:rsidRPr="00DA4698">
        <w:t>category listed.</w:t>
      </w:r>
    </w:p>
    <w:p w14:paraId="1092EAB2" w14:textId="77777777" w:rsidR="00F24B09" w:rsidRDefault="00F24B09" w:rsidP="00925306">
      <w:pPr>
        <w:spacing w:line="276" w:lineRule="auto"/>
      </w:pPr>
    </w:p>
    <w:p w14:paraId="23E1D064" w14:textId="77777777" w:rsidR="00A64BD2" w:rsidRPr="00F24B09" w:rsidRDefault="00A64BD2" w:rsidP="00925306">
      <w:pPr>
        <w:spacing w:line="276" w:lineRule="auto"/>
      </w:pPr>
    </w:p>
    <w:p w14:paraId="2D64388A" w14:textId="07FB3E37" w:rsidR="00726636" w:rsidRPr="00726636" w:rsidRDefault="00726636" w:rsidP="00925306">
      <w:pPr>
        <w:pStyle w:val="Heading3"/>
        <w:numPr>
          <w:ilvl w:val="2"/>
          <w:numId w:val="5"/>
        </w:numPr>
        <w:spacing w:line="276" w:lineRule="auto"/>
      </w:pPr>
      <w:bookmarkStart w:id="55" w:name="_Toc212639794"/>
      <w:r w:rsidRPr="00726636">
        <w:rPr>
          <w:bCs/>
        </w:rPr>
        <w:t>Deployment Status</w:t>
      </w:r>
      <w:bookmarkEnd w:id="55"/>
    </w:p>
    <w:p w14:paraId="27AA4F4F" w14:textId="032E29B6" w:rsidR="00142999" w:rsidRPr="00142999" w:rsidRDefault="00142999" w:rsidP="00925306">
      <w:pPr>
        <w:spacing w:line="276" w:lineRule="auto"/>
      </w:pPr>
      <w:r>
        <w:t>Select one of the following options:</w:t>
      </w:r>
    </w:p>
    <w:p w14:paraId="78D9BF73" w14:textId="70E1F614" w:rsidR="00726636" w:rsidRPr="005B06C8" w:rsidRDefault="00726636" w:rsidP="00925306">
      <w:pPr>
        <w:pStyle w:val="ListParagraph"/>
        <w:numPr>
          <w:ilvl w:val="0"/>
          <w:numId w:val="9"/>
        </w:numPr>
        <w:rPr>
          <w:rFonts w:ascii="Arial" w:hAnsi="Arial" w:cs="Arial"/>
        </w:rPr>
      </w:pPr>
      <w:r w:rsidRPr="00C12CAF">
        <w:rPr>
          <w:rFonts w:ascii="Arial" w:hAnsi="Arial" w:cs="Arial"/>
          <w:b/>
          <w:bCs/>
        </w:rPr>
        <w:t>Under Assessment</w:t>
      </w:r>
      <w:r w:rsidRPr="005B06C8">
        <w:rPr>
          <w:rFonts w:ascii="Arial" w:hAnsi="Arial" w:cs="Arial"/>
        </w:rPr>
        <w:t xml:space="preserve"> - The technology has not yet been planned to be deployed but is being assessed at this time.</w:t>
      </w:r>
    </w:p>
    <w:p w14:paraId="54929D41" w14:textId="77777777" w:rsidR="00726636" w:rsidRPr="005B06C8" w:rsidRDefault="00726636" w:rsidP="00925306">
      <w:pPr>
        <w:pStyle w:val="ListParagraph"/>
        <w:numPr>
          <w:ilvl w:val="0"/>
          <w:numId w:val="9"/>
        </w:numPr>
        <w:rPr>
          <w:rFonts w:ascii="Arial" w:hAnsi="Arial" w:cs="Arial"/>
        </w:rPr>
      </w:pPr>
      <w:r w:rsidRPr="00C12CAF">
        <w:rPr>
          <w:rFonts w:ascii="Arial" w:hAnsi="Arial" w:cs="Arial"/>
          <w:b/>
          <w:bCs/>
        </w:rPr>
        <w:t>Planned</w:t>
      </w:r>
      <w:r w:rsidRPr="005B06C8">
        <w:rPr>
          <w:rFonts w:ascii="Arial" w:hAnsi="Arial" w:cs="Arial"/>
        </w:rPr>
        <w:t xml:space="preserve"> - Technology is available and is intended for deployment at a future date.</w:t>
      </w:r>
    </w:p>
    <w:p w14:paraId="17A7B7D5" w14:textId="77777777" w:rsidR="00726636" w:rsidRPr="005B06C8" w:rsidRDefault="00726636" w:rsidP="00925306">
      <w:pPr>
        <w:pStyle w:val="ListParagraph"/>
        <w:numPr>
          <w:ilvl w:val="0"/>
          <w:numId w:val="9"/>
        </w:numPr>
        <w:rPr>
          <w:rFonts w:ascii="Arial" w:hAnsi="Arial" w:cs="Arial"/>
        </w:rPr>
      </w:pPr>
      <w:r w:rsidRPr="1FC1DEAF">
        <w:rPr>
          <w:rFonts w:ascii="Arial" w:hAnsi="Arial" w:cs="Arial"/>
          <w:b/>
          <w:bCs/>
        </w:rPr>
        <w:t>In Progress</w:t>
      </w:r>
      <w:r w:rsidRPr="1FC1DEAF">
        <w:rPr>
          <w:rFonts w:ascii="Arial" w:hAnsi="Arial" w:cs="Arial"/>
        </w:rPr>
        <w:t xml:space="preserve"> - Technology is being developed and/or undergoing trials for future deployment.</w:t>
      </w:r>
    </w:p>
    <w:p w14:paraId="18442B77" w14:textId="77777777" w:rsidR="00726636" w:rsidRPr="005B06C8" w:rsidRDefault="00726636" w:rsidP="00925306">
      <w:pPr>
        <w:pStyle w:val="ListParagraph"/>
        <w:numPr>
          <w:ilvl w:val="0"/>
          <w:numId w:val="9"/>
        </w:numPr>
        <w:rPr>
          <w:rFonts w:ascii="Arial" w:hAnsi="Arial" w:cs="Arial"/>
        </w:rPr>
      </w:pPr>
      <w:r w:rsidRPr="002E4222">
        <w:rPr>
          <w:rFonts w:ascii="Arial" w:hAnsi="Arial" w:cs="Arial"/>
          <w:b/>
          <w:bCs/>
        </w:rPr>
        <w:t>Parked - Not Progressing</w:t>
      </w:r>
      <w:r w:rsidRPr="005B06C8">
        <w:rPr>
          <w:rFonts w:ascii="Arial" w:hAnsi="Arial" w:cs="Arial"/>
        </w:rPr>
        <w:t xml:space="preserve"> - The technology is not progressing at this time because it does not make a sufficient business </w:t>
      </w:r>
      <w:proofErr w:type="gramStart"/>
      <w:r w:rsidRPr="005B06C8">
        <w:rPr>
          <w:rFonts w:ascii="Arial" w:hAnsi="Arial" w:cs="Arial"/>
        </w:rPr>
        <w:t>case, or</w:t>
      </w:r>
      <w:proofErr w:type="gramEnd"/>
      <w:r w:rsidRPr="005B06C8">
        <w:rPr>
          <w:rFonts w:ascii="Arial" w:hAnsi="Arial" w:cs="Arial"/>
        </w:rPr>
        <w:t xml:space="preserve"> is no longer suitable.</w:t>
      </w:r>
    </w:p>
    <w:p w14:paraId="0A4439D8" w14:textId="77777777" w:rsidR="00726636" w:rsidRPr="005B06C8" w:rsidRDefault="00726636" w:rsidP="00925306">
      <w:pPr>
        <w:pStyle w:val="ListParagraph"/>
        <w:numPr>
          <w:ilvl w:val="0"/>
          <w:numId w:val="9"/>
        </w:numPr>
        <w:rPr>
          <w:rFonts w:ascii="Arial" w:hAnsi="Arial" w:cs="Arial"/>
        </w:rPr>
      </w:pPr>
      <w:r w:rsidRPr="002E4222">
        <w:rPr>
          <w:rFonts w:ascii="Arial" w:hAnsi="Arial" w:cs="Arial"/>
          <w:b/>
          <w:bCs/>
        </w:rPr>
        <w:t>Completed</w:t>
      </w:r>
      <w:r w:rsidRPr="005B06C8">
        <w:rPr>
          <w:rFonts w:ascii="Arial" w:hAnsi="Arial" w:cs="Arial"/>
        </w:rPr>
        <w:t xml:space="preserve"> - Technology is in use on the asset.</w:t>
      </w:r>
    </w:p>
    <w:p w14:paraId="766BBD20" w14:textId="77777777" w:rsidR="00726636" w:rsidRPr="005B06C8" w:rsidRDefault="00726636" w:rsidP="00925306">
      <w:pPr>
        <w:pStyle w:val="ListParagraph"/>
        <w:numPr>
          <w:ilvl w:val="0"/>
          <w:numId w:val="9"/>
        </w:numPr>
        <w:rPr>
          <w:rFonts w:ascii="Arial" w:hAnsi="Arial" w:cs="Arial"/>
        </w:rPr>
      </w:pPr>
      <w:r w:rsidRPr="002E4222">
        <w:rPr>
          <w:rFonts w:ascii="Arial" w:hAnsi="Arial" w:cs="Arial"/>
          <w:b/>
          <w:bCs/>
        </w:rPr>
        <w:t>Business As Usual</w:t>
      </w:r>
      <w:r w:rsidRPr="005B06C8">
        <w:rPr>
          <w:rFonts w:ascii="Arial" w:hAnsi="Arial" w:cs="Arial"/>
        </w:rPr>
        <w:t xml:space="preserve"> - The technology has been deployed and has become standard practice to use, so it is considered business as usual.</w:t>
      </w:r>
    </w:p>
    <w:p w14:paraId="1E437488" w14:textId="77777777" w:rsidR="00726636" w:rsidRPr="005B06C8" w:rsidRDefault="00726636" w:rsidP="00925306">
      <w:pPr>
        <w:pStyle w:val="ListParagraph"/>
        <w:numPr>
          <w:ilvl w:val="0"/>
          <w:numId w:val="9"/>
        </w:numPr>
        <w:rPr>
          <w:rFonts w:ascii="Arial" w:hAnsi="Arial" w:cs="Arial"/>
        </w:rPr>
      </w:pPr>
      <w:r w:rsidRPr="002E4222">
        <w:rPr>
          <w:rFonts w:ascii="Arial" w:hAnsi="Arial" w:cs="Arial"/>
          <w:b/>
          <w:bCs/>
        </w:rPr>
        <w:t>Unknown</w:t>
      </w:r>
      <w:r w:rsidRPr="005B06C8">
        <w:rPr>
          <w:rFonts w:ascii="Arial" w:hAnsi="Arial" w:cs="Arial"/>
        </w:rPr>
        <w:t xml:space="preserve"> - Technology does not fit with the above options (operator to describe).</w:t>
      </w:r>
    </w:p>
    <w:p w14:paraId="1338918C" w14:textId="77777777" w:rsidR="002A3034" w:rsidRDefault="002A3034" w:rsidP="00925306">
      <w:pPr>
        <w:spacing w:line="276" w:lineRule="auto"/>
      </w:pPr>
    </w:p>
    <w:p w14:paraId="2A914F44" w14:textId="77777777" w:rsidR="00235DA1" w:rsidRPr="00F24B09" w:rsidRDefault="00235DA1" w:rsidP="00925306">
      <w:pPr>
        <w:spacing w:line="276" w:lineRule="auto"/>
      </w:pPr>
    </w:p>
    <w:p w14:paraId="7B2103A2" w14:textId="3F7C10C6" w:rsidR="00726636" w:rsidRPr="002A3034" w:rsidRDefault="00726636" w:rsidP="00925306">
      <w:pPr>
        <w:pStyle w:val="Heading3"/>
        <w:numPr>
          <w:ilvl w:val="2"/>
          <w:numId w:val="5"/>
        </w:numPr>
        <w:spacing w:line="276" w:lineRule="auto"/>
      </w:pPr>
      <w:bookmarkStart w:id="56" w:name="_Toc212639795"/>
      <w:r w:rsidRPr="002A3034">
        <w:rPr>
          <w:bCs/>
        </w:rPr>
        <w:lastRenderedPageBreak/>
        <w:t>Development Plan</w:t>
      </w:r>
      <w:bookmarkEnd w:id="56"/>
    </w:p>
    <w:p w14:paraId="058487D2" w14:textId="77777777" w:rsidR="00142999" w:rsidRPr="00142999" w:rsidRDefault="00142999" w:rsidP="00925306">
      <w:pPr>
        <w:spacing w:line="276" w:lineRule="auto"/>
      </w:pPr>
      <w:r>
        <w:t>Select one of the following options:</w:t>
      </w:r>
    </w:p>
    <w:p w14:paraId="3C954CD2" w14:textId="573F696A" w:rsidR="00726636" w:rsidRPr="005B06C8" w:rsidRDefault="00726636" w:rsidP="00925306">
      <w:pPr>
        <w:pStyle w:val="ListParagraph"/>
        <w:numPr>
          <w:ilvl w:val="0"/>
          <w:numId w:val="10"/>
        </w:numPr>
        <w:rPr>
          <w:rFonts w:ascii="Arial" w:hAnsi="Arial" w:cs="Arial"/>
        </w:rPr>
      </w:pPr>
      <w:r w:rsidRPr="002E4222">
        <w:rPr>
          <w:rFonts w:ascii="Arial" w:hAnsi="Arial" w:cs="Arial"/>
          <w:b/>
          <w:bCs/>
        </w:rPr>
        <w:t>Vendor's solution</w:t>
      </w:r>
      <w:r w:rsidRPr="005B06C8">
        <w:rPr>
          <w:rFonts w:ascii="Arial" w:hAnsi="Arial" w:cs="Arial"/>
        </w:rPr>
        <w:t xml:space="preserve"> - Technology developed by supply chain</w:t>
      </w:r>
    </w:p>
    <w:p w14:paraId="46B0EE94" w14:textId="77777777" w:rsidR="00726636" w:rsidRPr="005B06C8" w:rsidRDefault="00726636" w:rsidP="00925306">
      <w:pPr>
        <w:pStyle w:val="ListParagraph"/>
        <w:numPr>
          <w:ilvl w:val="0"/>
          <w:numId w:val="10"/>
        </w:numPr>
        <w:rPr>
          <w:rFonts w:ascii="Arial" w:hAnsi="Arial" w:cs="Arial"/>
        </w:rPr>
      </w:pPr>
      <w:r w:rsidRPr="002E4222">
        <w:rPr>
          <w:rFonts w:ascii="Arial" w:hAnsi="Arial" w:cs="Arial"/>
          <w:b/>
          <w:bCs/>
        </w:rPr>
        <w:t>Partnership with suppliers</w:t>
      </w:r>
      <w:r w:rsidRPr="005B06C8">
        <w:rPr>
          <w:rFonts w:ascii="Arial" w:hAnsi="Arial" w:cs="Arial"/>
        </w:rPr>
        <w:t xml:space="preserve"> - Technology developed in collaboration with supply chain</w:t>
      </w:r>
    </w:p>
    <w:p w14:paraId="0CBD78E3" w14:textId="77777777" w:rsidR="00726636" w:rsidRPr="005B06C8" w:rsidRDefault="00726636" w:rsidP="00925306">
      <w:pPr>
        <w:pStyle w:val="ListParagraph"/>
        <w:numPr>
          <w:ilvl w:val="0"/>
          <w:numId w:val="10"/>
        </w:numPr>
        <w:rPr>
          <w:rFonts w:ascii="Arial" w:hAnsi="Arial" w:cs="Arial"/>
        </w:rPr>
      </w:pPr>
      <w:r w:rsidRPr="002E4222">
        <w:rPr>
          <w:rFonts w:ascii="Arial" w:hAnsi="Arial" w:cs="Arial"/>
          <w:b/>
          <w:bCs/>
        </w:rPr>
        <w:t>Joint industry programme</w:t>
      </w:r>
      <w:r w:rsidRPr="005B06C8">
        <w:rPr>
          <w:rFonts w:ascii="Arial" w:hAnsi="Arial" w:cs="Arial"/>
        </w:rPr>
        <w:t xml:space="preserve"> - Technology developed in collaboration with other operators/institutions/supply chain</w:t>
      </w:r>
    </w:p>
    <w:p w14:paraId="5BD35D20" w14:textId="77777777" w:rsidR="00726636" w:rsidRPr="005B06C8" w:rsidRDefault="00726636" w:rsidP="00925306">
      <w:pPr>
        <w:pStyle w:val="ListParagraph"/>
        <w:numPr>
          <w:ilvl w:val="0"/>
          <w:numId w:val="10"/>
        </w:numPr>
        <w:rPr>
          <w:rFonts w:ascii="Arial" w:hAnsi="Arial" w:cs="Arial"/>
        </w:rPr>
      </w:pPr>
      <w:r w:rsidRPr="002E4222">
        <w:rPr>
          <w:rFonts w:ascii="Arial" w:hAnsi="Arial" w:cs="Arial"/>
          <w:b/>
          <w:bCs/>
        </w:rPr>
        <w:t>OGTC/</w:t>
      </w:r>
      <w:proofErr w:type="spellStart"/>
      <w:r w:rsidRPr="002E4222">
        <w:rPr>
          <w:rFonts w:ascii="Arial" w:hAnsi="Arial" w:cs="Arial"/>
          <w:b/>
          <w:bCs/>
        </w:rPr>
        <w:t>NetZeroTC</w:t>
      </w:r>
      <w:proofErr w:type="spellEnd"/>
      <w:r w:rsidRPr="002E4222">
        <w:rPr>
          <w:rFonts w:ascii="Arial" w:hAnsi="Arial" w:cs="Arial"/>
          <w:b/>
          <w:bCs/>
        </w:rPr>
        <w:t xml:space="preserve"> programme</w:t>
      </w:r>
      <w:r w:rsidRPr="005B06C8">
        <w:rPr>
          <w:rFonts w:ascii="Arial" w:hAnsi="Arial" w:cs="Arial"/>
        </w:rPr>
        <w:t xml:space="preserve"> - Technology developed in collaboration with supply chain but with </w:t>
      </w:r>
      <w:proofErr w:type="spellStart"/>
      <w:r w:rsidRPr="005B06C8">
        <w:rPr>
          <w:rFonts w:ascii="Arial" w:hAnsi="Arial" w:cs="Arial"/>
        </w:rPr>
        <w:t>NetZeroTC</w:t>
      </w:r>
      <w:proofErr w:type="spellEnd"/>
      <w:r w:rsidRPr="005B06C8">
        <w:rPr>
          <w:rFonts w:ascii="Arial" w:hAnsi="Arial" w:cs="Arial"/>
        </w:rPr>
        <w:t xml:space="preserve"> funding</w:t>
      </w:r>
    </w:p>
    <w:p w14:paraId="56A88B76" w14:textId="77777777" w:rsidR="00726636" w:rsidRPr="005B06C8" w:rsidRDefault="00726636" w:rsidP="00925306">
      <w:pPr>
        <w:pStyle w:val="ListParagraph"/>
        <w:numPr>
          <w:ilvl w:val="0"/>
          <w:numId w:val="10"/>
        </w:numPr>
        <w:rPr>
          <w:rFonts w:ascii="Arial" w:hAnsi="Arial" w:cs="Arial"/>
        </w:rPr>
      </w:pPr>
      <w:r w:rsidRPr="002E4222">
        <w:rPr>
          <w:rFonts w:ascii="Arial" w:hAnsi="Arial" w:cs="Arial"/>
          <w:b/>
          <w:bCs/>
        </w:rPr>
        <w:t>In-house development</w:t>
      </w:r>
      <w:r w:rsidRPr="005B06C8">
        <w:rPr>
          <w:rFonts w:ascii="Arial" w:hAnsi="Arial" w:cs="Arial"/>
        </w:rPr>
        <w:t xml:space="preserve"> - Technology developed by operator</w:t>
      </w:r>
    </w:p>
    <w:p w14:paraId="1AFB0ADB" w14:textId="71E7259A" w:rsidR="00726636" w:rsidRPr="005B06C8" w:rsidRDefault="00726636" w:rsidP="00925306">
      <w:pPr>
        <w:pStyle w:val="ListParagraph"/>
        <w:numPr>
          <w:ilvl w:val="0"/>
          <w:numId w:val="10"/>
        </w:numPr>
        <w:rPr>
          <w:rFonts w:ascii="Arial" w:hAnsi="Arial" w:cs="Arial"/>
        </w:rPr>
      </w:pPr>
      <w:r w:rsidRPr="002E4222">
        <w:rPr>
          <w:rFonts w:ascii="Arial" w:hAnsi="Arial" w:cs="Arial"/>
          <w:b/>
          <w:bCs/>
        </w:rPr>
        <w:t xml:space="preserve">Other </w:t>
      </w:r>
      <w:r w:rsidRPr="005B06C8">
        <w:rPr>
          <w:rFonts w:ascii="Arial" w:hAnsi="Arial" w:cs="Arial"/>
        </w:rPr>
        <w:t>- Does not fit in above options (operator to describe)</w:t>
      </w:r>
      <w:r w:rsidR="00ED2829">
        <w:rPr>
          <w:rFonts w:ascii="Arial" w:hAnsi="Arial" w:cs="Arial"/>
        </w:rPr>
        <w:br/>
      </w:r>
      <w:r w:rsidR="00ED2829" w:rsidRPr="00F70BBF">
        <w:rPr>
          <w:rFonts w:ascii="Arial" w:hAnsi="Arial" w:cs="Arial"/>
        </w:rPr>
        <w:t xml:space="preserve">If ‘Other’ </w:t>
      </w:r>
      <w:r w:rsidR="00ED2829">
        <w:rPr>
          <w:rFonts w:ascii="Arial" w:hAnsi="Arial" w:cs="Arial"/>
        </w:rPr>
        <w:t xml:space="preserve">is </w:t>
      </w:r>
      <w:r w:rsidR="00ED2829" w:rsidRPr="00F70BBF">
        <w:rPr>
          <w:rFonts w:ascii="Arial" w:hAnsi="Arial" w:cs="Arial"/>
        </w:rPr>
        <w:t xml:space="preserve">selected, then provide a description in the </w:t>
      </w:r>
      <w:r w:rsidR="005833DC">
        <w:rPr>
          <w:rFonts w:ascii="Arial" w:hAnsi="Arial" w:cs="Arial"/>
        </w:rPr>
        <w:t xml:space="preserve">‘other </w:t>
      </w:r>
      <w:r w:rsidR="006105EB">
        <w:rPr>
          <w:rFonts w:ascii="Arial" w:hAnsi="Arial" w:cs="Arial"/>
        </w:rPr>
        <w:t>development plan</w:t>
      </w:r>
      <w:r w:rsidR="005833DC">
        <w:rPr>
          <w:rFonts w:ascii="Arial" w:hAnsi="Arial" w:cs="Arial"/>
        </w:rPr>
        <w:t>’</w:t>
      </w:r>
      <w:r w:rsidR="006105EB">
        <w:rPr>
          <w:rFonts w:ascii="Arial" w:hAnsi="Arial" w:cs="Arial"/>
        </w:rPr>
        <w:t xml:space="preserve"> </w:t>
      </w:r>
      <w:r w:rsidR="00ED2829" w:rsidRPr="00F70BBF">
        <w:rPr>
          <w:rFonts w:ascii="Arial" w:hAnsi="Arial" w:cs="Arial"/>
        </w:rPr>
        <w:t>comment box.</w:t>
      </w:r>
    </w:p>
    <w:p w14:paraId="2BDC36FF" w14:textId="77777777" w:rsidR="00726636" w:rsidRDefault="00726636" w:rsidP="00925306">
      <w:pPr>
        <w:spacing w:line="276" w:lineRule="auto"/>
      </w:pPr>
    </w:p>
    <w:p w14:paraId="776C550C" w14:textId="77777777" w:rsidR="00956E74" w:rsidRDefault="00726636" w:rsidP="00925306">
      <w:pPr>
        <w:spacing w:line="276" w:lineRule="auto"/>
      </w:pPr>
      <w:r w:rsidRPr="005B06C8">
        <w:t xml:space="preserve">Please note in the general comments box if you use a different TRL scales and what this scale is. </w:t>
      </w:r>
    </w:p>
    <w:p w14:paraId="2BB8A466" w14:textId="77777777" w:rsidR="00925306" w:rsidRDefault="00925306" w:rsidP="00925306">
      <w:pPr>
        <w:spacing w:line="276" w:lineRule="auto"/>
      </w:pPr>
    </w:p>
    <w:p w14:paraId="60E2CB4A" w14:textId="77777777" w:rsidR="00A64BD2" w:rsidRDefault="00A64BD2" w:rsidP="00925306">
      <w:pPr>
        <w:spacing w:line="276" w:lineRule="auto"/>
      </w:pPr>
    </w:p>
    <w:p w14:paraId="12079ECE" w14:textId="5D8DACDA" w:rsidR="00956E74" w:rsidRPr="002A3034" w:rsidRDefault="00C7011F" w:rsidP="00925306">
      <w:pPr>
        <w:pStyle w:val="Heading3"/>
        <w:numPr>
          <w:ilvl w:val="2"/>
          <w:numId w:val="5"/>
        </w:numPr>
        <w:spacing w:line="276" w:lineRule="auto"/>
      </w:pPr>
      <w:bookmarkStart w:id="57" w:name="_Toc212639796"/>
      <w:r>
        <w:rPr>
          <w:bCs/>
        </w:rPr>
        <w:t>Technology sub-</w:t>
      </w:r>
      <w:r w:rsidR="00845BC8">
        <w:rPr>
          <w:bCs/>
        </w:rPr>
        <w:t>category</w:t>
      </w:r>
      <w:bookmarkEnd w:id="57"/>
    </w:p>
    <w:p w14:paraId="371696AE" w14:textId="788AF5FA" w:rsidR="00950F42" w:rsidRPr="006A6515" w:rsidRDefault="00950F42" w:rsidP="00925306">
      <w:pPr>
        <w:spacing w:line="276" w:lineRule="auto"/>
      </w:pPr>
      <w:r w:rsidRPr="006A6515">
        <w:t xml:space="preserve">For </w:t>
      </w:r>
      <w:r w:rsidR="00040B6C">
        <w:t>the ‘Technology sub-</w:t>
      </w:r>
      <w:r w:rsidR="00803007">
        <w:t>category’</w:t>
      </w:r>
      <w:r w:rsidR="00040B6C">
        <w:t xml:space="preserve">, the options </w:t>
      </w:r>
      <w:r w:rsidR="004038D2">
        <w:t xml:space="preserve">are </w:t>
      </w:r>
      <w:r w:rsidR="00FA1FDA">
        <w:t>dependent</w:t>
      </w:r>
      <w:r w:rsidR="00BF5E80">
        <w:t xml:space="preserve"> on the domain</w:t>
      </w:r>
      <w:r w:rsidR="00803007">
        <w:t xml:space="preserve"> (ref</w:t>
      </w:r>
      <w:r w:rsidR="000A0CF9">
        <w:t>erence</w:t>
      </w:r>
      <w:r w:rsidR="00803007">
        <w:t xml:space="preserve"> </w:t>
      </w:r>
      <w:r w:rsidR="00FA1FDA">
        <w:t xml:space="preserve">the </w:t>
      </w:r>
      <w:r w:rsidR="00803007">
        <w:t>table below)</w:t>
      </w:r>
      <w:r w:rsidR="00BF5E80">
        <w:t>. Select one of the</w:t>
      </w:r>
      <w:r w:rsidR="00803007">
        <w:t xml:space="preserve"> sub-category options from the </w:t>
      </w:r>
      <w:r w:rsidR="002C7831">
        <w:t xml:space="preserve">relevant </w:t>
      </w:r>
      <w:r w:rsidR="00803007">
        <w:t>list.</w:t>
      </w:r>
    </w:p>
    <w:p w14:paraId="124FB68A" w14:textId="324A4862" w:rsidR="00956E74" w:rsidRDefault="00950F42" w:rsidP="00925306">
      <w:pPr>
        <w:spacing w:line="276" w:lineRule="auto"/>
      </w:pPr>
      <w:r w:rsidRPr="006A6515">
        <w:t>Please ensure the technology is in the correct domain before select</w:t>
      </w:r>
      <w:r>
        <w:t>ing</w:t>
      </w:r>
      <w:r w:rsidRPr="006A6515">
        <w:t xml:space="preserve"> ‘Other’ in the sub-category. </w:t>
      </w:r>
      <w:r w:rsidR="000A0CF9" w:rsidRPr="00F70BBF">
        <w:t xml:space="preserve">If ‘Other’ </w:t>
      </w:r>
      <w:r w:rsidR="000A0CF9">
        <w:t xml:space="preserve">is </w:t>
      </w:r>
      <w:r w:rsidR="000A0CF9" w:rsidRPr="00F70BBF">
        <w:t xml:space="preserve">selected, then provide a description in the </w:t>
      </w:r>
      <w:r w:rsidR="000A0CF9">
        <w:t xml:space="preserve">‘other technology sub-category’ </w:t>
      </w:r>
      <w:r w:rsidR="000A0CF9" w:rsidRPr="00F70BBF">
        <w:t>comment box.</w:t>
      </w:r>
      <w:r w:rsidR="000A0CF9">
        <w:br/>
      </w:r>
    </w:p>
    <w:tbl>
      <w:tblPr>
        <w:tblW w:w="10196" w:type="dxa"/>
        <w:tblCellMar>
          <w:left w:w="0" w:type="dxa"/>
          <w:right w:w="0" w:type="dxa"/>
        </w:tblCellMar>
        <w:tblLook w:val="0420" w:firstRow="1" w:lastRow="0" w:firstColumn="0" w:lastColumn="0" w:noHBand="0" w:noVBand="1"/>
      </w:tblPr>
      <w:tblGrid>
        <w:gridCol w:w="2143"/>
        <w:gridCol w:w="8053"/>
      </w:tblGrid>
      <w:tr w:rsidR="001B0B72" w:rsidRPr="00BE2EB6" w14:paraId="1BC8D025" w14:textId="77777777" w:rsidTr="00AF3072">
        <w:trPr>
          <w:trHeight w:val="409"/>
        </w:trPr>
        <w:tc>
          <w:tcPr>
            <w:tcW w:w="2143"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hideMark/>
          </w:tcPr>
          <w:p w14:paraId="5F5DA027" w14:textId="307A064D" w:rsidR="00F43036" w:rsidRPr="00BE2EB6" w:rsidRDefault="001E3AEE">
            <w:pPr>
              <w:spacing w:before="0" w:after="0" w:line="276" w:lineRule="auto"/>
            </w:pPr>
            <w:r w:rsidRPr="00235DA1">
              <w:rPr>
                <w:b/>
                <w:bCs/>
              </w:rPr>
              <w:t xml:space="preserve">Life cycle </w:t>
            </w:r>
            <w:r w:rsidR="00F43036" w:rsidRPr="00BE2EB6">
              <w:rPr>
                <w:b/>
                <w:bCs/>
              </w:rPr>
              <w:t>Domain</w:t>
            </w:r>
          </w:p>
        </w:tc>
        <w:tc>
          <w:tcPr>
            <w:tcW w:w="8053" w:type="dxa"/>
            <w:tcBorders>
              <w:top w:val="single" w:sz="8" w:space="0" w:color="000000"/>
              <w:left w:val="single" w:sz="8" w:space="0" w:color="000000"/>
              <w:bottom w:val="single" w:sz="18" w:space="0" w:color="000000"/>
              <w:right w:val="single" w:sz="8" w:space="0" w:color="000000"/>
            </w:tcBorders>
            <w:tcMar>
              <w:top w:w="72" w:type="dxa"/>
              <w:left w:w="144" w:type="dxa"/>
              <w:bottom w:w="72" w:type="dxa"/>
              <w:right w:w="144" w:type="dxa"/>
            </w:tcMar>
            <w:hideMark/>
          </w:tcPr>
          <w:p w14:paraId="25D5F29A" w14:textId="77777777" w:rsidR="00F43036" w:rsidRPr="00BE2EB6" w:rsidRDefault="00F43036">
            <w:pPr>
              <w:spacing w:before="0" w:after="0" w:line="276" w:lineRule="auto"/>
            </w:pPr>
            <w:r w:rsidRPr="00BE2EB6">
              <w:rPr>
                <w:b/>
                <w:bCs/>
              </w:rPr>
              <w:t xml:space="preserve">Technology Sub-Category </w:t>
            </w:r>
          </w:p>
        </w:tc>
      </w:tr>
      <w:tr w:rsidR="001B0B72" w:rsidRPr="00BE2EB6" w14:paraId="3FF185D9" w14:textId="77777777" w:rsidTr="00AF3072">
        <w:trPr>
          <w:trHeight w:val="653"/>
        </w:trPr>
        <w:tc>
          <w:tcPr>
            <w:tcW w:w="2143"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01E5D8E3" w14:textId="77777777" w:rsidR="00F43036" w:rsidRPr="00BE2EB6" w:rsidRDefault="00F43036">
            <w:pPr>
              <w:spacing w:before="0" w:after="0" w:line="276" w:lineRule="auto"/>
            </w:pPr>
            <w:r w:rsidRPr="00BE2EB6">
              <w:t>Seismic and exploration</w:t>
            </w:r>
          </w:p>
        </w:tc>
        <w:tc>
          <w:tcPr>
            <w:tcW w:w="8053" w:type="dxa"/>
            <w:tcBorders>
              <w:top w:val="single" w:sz="1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69BE2DD7" w14:textId="77777777" w:rsidR="00F43036" w:rsidRPr="00BE2EB6" w:rsidRDefault="00F43036">
            <w:pPr>
              <w:spacing w:before="0" w:after="0" w:line="276" w:lineRule="auto"/>
            </w:pPr>
            <w:r w:rsidRPr="00BE2EB6">
              <w:t>Geophysical acquisition; Geology processing and imaging; Subsurface modelling; Other</w:t>
            </w:r>
          </w:p>
        </w:tc>
      </w:tr>
      <w:tr w:rsidR="001B0B72" w:rsidRPr="00BE2EB6" w14:paraId="0D5CD78F" w14:textId="77777777" w:rsidTr="00AF3072">
        <w:trPr>
          <w:trHeight w:val="840"/>
        </w:trPr>
        <w:tc>
          <w:tcPr>
            <w:tcW w:w="21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2FA8A02A" w14:textId="77777777" w:rsidR="00F43036" w:rsidRPr="00BE2EB6" w:rsidRDefault="00F43036">
            <w:pPr>
              <w:spacing w:before="0" w:after="0" w:line="276" w:lineRule="auto"/>
            </w:pPr>
            <w:r w:rsidRPr="00BE2EB6">
              <w:t>Well drilling and completions</w:t>
            </w:r>
          </w:p>
        </w:tc>
        <w:tc>
          <w:tcPr>
            <w:tcW w:w="80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731525ED" w14:textId="77777777" w:rsidR="00F43036" w:rsidRPr="00BE2EB6" w:rsidRDefault="00F43036">
            <w:pPr>
              <w:spacing w:before="0" w:after="0" w:line="276" w:lineRule="auto"/>
            </w:pPr>
            <w:r w:rsidRPr="00BE2EB6">
              <w:t xml:space="preserve">Well design and planning; High-angle and ERD; Drilling equipment; Drilling, casing and cementing operations; MWD, LWD and </w:t>
            </w:r>
            <w:proofErr w:type="spellStart"/>
            <w:r w:rsidRPr="00BE2EB6">
              <w:t>geosteering</w:t>
            </w:r>
            <w:proofErr w:type="spellEnd"/>
            <w:r w:rsidRPr="00BE2EB6">
              <w:t>; Well equipment; Multilaterals; Completions and artificial lift; Stimulation; Other</w:t>
            </w:r>
          </w:p>
        </w:tc>
      </w:tr>
      <w:tr w:rsidR="001B0B72" w:rsidRPr="00BE2EB6" w14:paraId="424DA163" w14:textId="77777777" w:rsidTr="00AF3072">
        <w:trPr>
          <w:trHeight w:val="1416"/>
        </w:trPr>
        <w:tc>
          <w:tcPr>
            <w:tcW w:w="2143"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3DC63023" w14:textId="77777777" w:rsidR="00F43036" w:rsidRPr="00BE2EB6" w:rsidRDefault="00F43036">
            <w:pPr>
              <w:spacing w:before="0" w:after="0" w:line="276" w:lineRule="auto"/>
            </w:pPr>
            <w:r w:rsidRPr="00BE2EB6">
              <w:t>Subsea systems</w:t>
            </w:r>
          </w:p>
        </w:tc>
        <w:tc>
          <w:tcPr>
            <w:tcW w:w="8053"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7731887A" w14:textId="77777777" w:rsidR="00F43036" w:rsidRPr="00BE2EB6" w:rsidRDefault="00F43036">
            <w:pPr>
              <w:spacing w:before="0" w:after="0" w:line="276" w:lineRule="auto"/>
            </w:pPr>
            <w:r w:rsidRPr="00BE2EB6">
              <w:t xml:space="preserve">Subsea concept; Pipelines, risers, jumpers and connections; installations and construction; Manifolds, </w:t>
            </w:r>
            <w:proofErr w:type="spellStart"/>
            <w:r w:rsidRPr="00BE2EB6">
              <w:t>umbilicals</w:t>
            </w:r>
            <w:proofErr w:type="spellEnd"/>
            <w:r w:rsidRPr="00BE2EB6">
              <w:t xml:space="preserve"> and control systems; Power generation and hydraulic storage; Metering, flow assurance and chemicals; Processing, boosting and storage; Metering, flow assurance and chemicals; Processing, boosting and storage; Inspection and intervention systems; Other</w:t>
            </w:r>
          </w:p>
        </w:tc>
      </w:tr>
      <w:tr w:rsidR="001B0B72" w:rsidRPr="00BE2EB6" w14:paraId="6E1B7F26" w14:textId="77777777" w:rsidTr="00AF3072">
        <w:trPr>
          <w:trHeight w:val="1075"/>
        </w:trPr>
        <w:tc>
          <w:tcPr>
            <w:tcW w:w="21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3735308D" w14:textId="77777777" w:rsidR="00F43036" w:rsidRPr="00BE2EB6" w:rsidRDefault="00F43036">
            <w:pPr>
              <w:spacing w:before="0" w:after="0" w:line="276" w:lineRule="auto"/>
            </w:pPr>
            <w:r w:rsidRPr="00BE2EB6">
              <w:lastRenderedPageBreak/>
              <w:t>Installations and topsides</w:t>
            </w:r>
          </w:p>
        </w:tc>
        <w:tc>
          <w:tcPr>
            <w:tcW w:w="80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0E94660B" w14:textId="77777777" w:rsidR="00F43036" w:rsidRPr="00BE2EB6" w:rsidRDefault="00F43036">
            <w:pPr>
              <w:spacing w:before="0" w:after="0" w:line="276" w:lineRule="auto"/>
            </w:pPr>
            <w:r w:rsidRPr="00BE2EB6">
              <w:t>Onshore terminals; Manned offshore platforms; Unmanned offshore platforms; Construction and installation; FPSOs and FSOs; Production and offloading buoys; Fluid separation, treatment and compression; Metering and monitoring; Control systems and automation; Fluid injection and reinjection; Power and utilities; Other</w:t>
            </w:r>
          </w:p>
        </w:tc>
      </w:tr>
      <w:tr w:rsidR="001B0B72" w:rsidRPr="00BE2EB6" w14:paraId="6C8088C7" w14:textId="77777777" w:rsidTr="00AF3072">
        <w:trPr>
          <w:trHeight w:val="907"/>
        </w:trPr>
        <w:tc>
          <w:tcPr>
            <w:tcW w:w="2143"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2FE9B5C3" w14:textId="77777777" w:rsidR="00F43036" w:rsidRPr="00BE2EB6" w:rsidRDefault="00F43036">
            <w:pPr>
              <w:spacing w:before="0" w:after="0" w:line="276" w:lineRule="auto"/>
            </w:pPr>
            <w:r w:rsidRPr="00BE2EB6">
              <w:t>Reservoir and well management</w:t>
            </w:r>
          </w:p>
        </w:tc>
        <w:tc>
          <w:tcPr>
            <w:tcW w:w="8053"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33EED57A" w14:textId="77777777" w:rsidR="00F43036" w:rsidRPr="00BE2EB6" w:rsidRDefault="00F43036">
            <w:pPr>
              <w:spacing w:before="0" w:after="0" w:line="276" w:lineRule="auto"/>
            </w:pPr>
            <w:r w:rsidRPr="00BE2EB6">
              <w:t>Surveillance and inspection; Liquid loading and water production; Waxing, hydrates and scaling solutions; Sand and solids management; Intervention equipment; Well integrity repairs; Improved and enhanced recovery; Other</w:t>
            </w:r>
          </w:p>
        </w:tc>
      </w:tr>
      <w:tr w:rsidR="001B0B72" w:rsidRPr="00BE2EB6" w14:paraId="5951327A" w14:textId="77777777" w:rsidTr="00AF3072">
        <w:trPr>
          <w:trHeight w:val="739"/>
        </w:trPr>
        <w:tc>
          <w:tcPr>
            <w:tcW w:w="21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1A0C23DF" w14:textId="77777777" w:rsidR="00F43036" w:rsidRPr="00BE2EB6" w:rsidRDefault="00F43036">
            <w:pPr>
              <w:spacing w:before="0" w:after="0" w:line="276" w:lineRule="auto"/>
            </w:pPr>
            <w:r w:rsidRPr="00BE2EB6">
              <w:t xml:space="preserve">Facilities management </w:t>
            </w:r>
          </w:p>
        </w:tc>
        <w:tc>
          <w:tcPr>
            <w:tcW w:w="80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EC8D2F0" w14:textId="77777777" w:rsidR="00F43036" w:rsidRPr="00BE2EB6" w:rsidRDefault="00F43036">
            <w:pPr>
              <w:spacing w:before="0" w:after="0" w:line="276" w:lineRule="auto"/>
            </w:pPr>
            <w:r w:rsidRPr="00BE2EB6">
              <w:t>Maintenance and operations; Equipment monitoring and reliability; Integrity monitoring and inspections; Facility integrity repairs; Other</w:t>
            </w:r>
          </w:p>
        </w:tc>
      </w:tr>
      <w:tr w:rsidR="001B0B72" w:rsidRPr="00BE2EB6" w14:paraId="14F34A35" w14:textId="77777777" w:rsidTr="00AF3072">
        <w:trPr>
          <w:trHeight w:val="629"/>
        </w:trPr>
        <w:tc>
          <w:tcPr>
            <w:tcW w:w="2143"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1B0A64BD" w14:textId="77777777" w:rsidR="00F43036" w:rsidRPr="00BE2EB6" w:rsidRDefault="00F43036">
            <w:pPr>
              <w:spacing w:before="0" w:after="0" w:line="276" w:lineRule="auto"/>
            </w:pPr>
            <w:r w:rsidRPr="00BE2EB6">
              <w:t>Well P&amp;A</w:t>
            </w:r>
          </w:p>
        </w:tc>
        <w:tc>
          <w:tcPr>
            <w:tcW w:w="8053" w:type="dxa"/>
            <w:tcBorders>
              <w:top w:val="single" w:sz="8" w:space="0" w:color="000000"/>
              <w:left w:val="single" w:sz="8" w:space="0" w:color="000000"/>
              <w:bottom w:val="single" w:sz="8" w:space="0" w:color="000000"/>
              <w:right w:val="single" w:sz="8" w:space="0" w:color="000000"/>
            </w:tcBorders>
            <w:shd w:val="clear" w:color="auto" w:fill="E7E7E7"/>
            <w:tcMar>
              <w:top w:w="72" w:type="dxa"/>
              <w:left w:w="144" w:type="dxa"/>
              <w:bottom w:w="72" w:type="dxa"/>
              <w:right w:w="144" w:type="dxa"/>
            </w:tcMar>
            <w:hideMark/>
          </w:tcPr>
          <w:p w14:paraId="78C76825" w14:textId="77777777" w:rsidR="00F43036" w:rsidRPr="00BE2EB6" w:rsidRDefault="00F43036">
            <w:pPr>
              <w:spacing w:before="0" w:after="0" w:line="276" w:lineRule="auto"/>
            </w:pPr>
            <w:r w:rsidRPr="00BE2EB6">
              <w:t>Data and planning; Well inspection and cement condition; Intervention equipment; Casing section removal; Conductor removal; Barriers, placement and verification; Other</w:t>
            </w:r>
          </w:p>
        </w:tc>
      </w:tr>
      <w:tr w:rsidR="001B0B72" w:rsidRPr="00BE2EB6" w14:paraId="53FCB62A" w14:textId="77777777" w:rsidTr="00AF3072">
        <w:trPr>
          <w:trHeight w:val="907"/>
        </w:trPr>
        <w:tc>
          <w:tcPr>
            <w:tcW w:w="214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547282FB" w14:textId="77777777" w:rsidR="00F43036" w:rsidRPr="00BE2EB6" w:rsidRDefault="00F43036">
            <w:pPr>
              <w:spacing w:before="0" w:after="0" w:line="276" w:lineRule="auto"/>
            </w:pPr>
            <w:r w:rsidRPr="00BE2EB6">
              <w:t xml:space="preserve">Facilities decommissioning </w:t>
            </w:r>
          </w:p>
        </w:tc>
        <w:tc>
          <w:tcPr>
            <w:tcW w:w="8053" w:type="dxa"/>
            <w:tcBorders>
              <w:top w:val="single" w:sz="8" w:space="0" w:color="000000"/>
              <w:left w:val="single" w:sz="8" w:space="0" w:color="000000"/>
              <w:bottom w:val="single" w:sz="8" w:space="0" w:color="000000"/>
              <w:right w:val="single" w:sz="8" w:space="0" w:color="000000"/>
            </w:tcBorders>
            <w:tcMar>
              <w:top w:w="72" w:type="dxa"/>
              <w:left w:w="144" w:type="dxa"/>
              <w:bottom w:w="72" w:type="dxa"/>
              <w:right w:w="144" w:type="dxa"/>
            </w:tcMar>
            <w:hideMark/>
          </w:tcPr>
          <w:p w14:paraId="4817CC12" w14:textId="77777777" w:rsidR="00F43036" w:rsidRPr="00BE2EB6" w:rsidRDefault="00F43036">
            <w:pPr>
              <w:spacing w:before="0" w:after="0" w:line="276" w:lineRule="auto"/>
            </w:pPr>
            <w:r w:rsidRPr="00BE2EB6">
              <w:t>Survey and planning; Data management; Site inspection and monitoring; Waste management and recycling; Late life management and equipment readiness; Preparation and removal; Cleaning and isolation; Other</w:t>
            </w:r>
          </w:p>
        </w:tc>
      </w:tr>
    </w:tbl>
    <w:p w14:paraId="6E218D29" w14:textId="1563E9B5" w:rsidR="00956E74" w:rsidRPr="00F70BBF" w:rsidRDefault="00F91782" w:rsidP="00925306">
      <w:pPr>
        <w:spacing w:line="276" w:lineRule="auto"/>
      </w:pPr>
      <w:r>
        <w:br/>
      </w:r>
    </w:p>
    <w:p w14:paraId="4D346A01" w14:textId="483F23E3" w:rsidR="00845BC8" w:rsidRPr="002A3034" w:rsidRDefault="00845BC8" w:rsidP="00925306">
      <w:pPr>
        <w:pStyle w:val="Heading3"/>
        <w:numPr>
          <w:ilvl w:val="2"/>
          <w:numId w:val="5"/>
        </w:numPr>
        <w:spacing w:line="276" w:lineRule="auto"/>
      </w:pPr>
      <w:bookmarkStart w:id="58" w:name="_Toc212639797"/>
      <w:r>
        <w:rPr>
          <w:bCs/>
        </w:rPr>
        <w:t>Digital and data sub-category</w:t>
      </w:r>
      <w:bookmarkEnd w:id="58"/>
    </w:p>
    <w:p w14:paraId="6ED39648" w14:textId="77777777" w:rsidR="00845BC8" w:rsidRPr="00142999" w:rsidRDefault="00845BC8" w:rsidP="00925306">
      <w:pPr>
        <w:spacing w:line="276" w:lineRule="auto"/>
      </w:pPr>
      <w:r>
        <w:t>Select one of the following options:</w:t>
      </w:r>
    </w:p>
    <w:p w14:paraId="72CD1CB2" w14:textId="32443393" w:rsidR="00845BC8" w:rsidRDefault="00845BC8" w:rsidP="00925306">
      <w:pPr>
        <w:pStyle w:val="ListParagraph"/>
        <w:numPr>
          <w:ilvl w:val="0"/>
          <w:numId w:val="11"/>
        </w:numPr>
        <w:rPr>
          <w:rFonts w:ascii="Arial" w:hAnsi="Arial" w:cs="Arial"/>
        </w:rPr>
      </w:pPr>
      <w:r>
        <w:rPr>
          <w:rFonts w:ascii="Arial" w:hAnsi="Arial" w:cs="Arial"/>
        </w:rPr>
        <w:t>None</w:t>
      </w:r>
    </w:p>
    <w:p w14:paraId="68594418" w14:textId="777985BE" w:rsidR="00845BC8" w:rsidRDefault="00845BC8" w:rsidP="00925306">
      <w:pPr>
        <w:pStyle w:val="ListParagraph"/>
        <w:numPr>
          <w:ilvl w:val="0"/>
          <w:numId w:val="11"/>
        </w:numPr>
        <w:rPr>
          <w:rFonts w:ascii="Arial" w:hAnsi="Arial" w:cs="Arial"/>
        </w:rPr>
      </w:pPr>
      <w:r>
        <w:rPr>
          <w:rFonts w:ascii="Arial" w:hAnsi="Arial" w:cs="Arial"/>
        </w:rPr>
        <w:t>Connectivity</w:t>
      </w:r>
    </w:p>
    <w:p w14:paraId="4D5E3A4B" w14:textId="5FC4E436" w:rsidR="00845BC8" w:rsidRDefault="00845BC8" w:rsidP="00925306">
      <w:pPr>
        <w:pStyle w:val="ListParagraph"/>
        <w:numPr>
          <w:ilvl w:val="0"/>
          <w:numId w:val="11"/>
        </w:numPr>
        <w:rPr>
          <w:rFonts w:ascii="Arial" w:hAnsi="Arial" w:cs="Arial"/>
        </w:rPr>
      </w:pPr>
      <w:r>
        <w:rPr>
          <w:rFonts w:ascii="Arial" w:hAnsi="Arial" w:cs="Arial"/>
        </w:rPr>
        <w:t>Data acquisition</w:t>
      </w:r>
    </w:p>
    <w:p w14:paraId="5EE64C90" w14:textId="1E9A1C83" w:rsidR="00845BC8" w:rsidRDefault="00845BC8" w:rsidP="00925306">
      <w:pPr>
        <w:pStyle w:val="ListParagraph"/>
        <w:numPr>
          <w:ilvl w:val="0"/>
          <w:numId w:val="11"/>
        </w:numPr>
        <w:rPr>
          <w:rFonts w:ascii="Arial" w:hAnsi="Arial" w:cs="Arial"/>
        </w:rPr>
      </w:pPr>
      <w:r>
        <w:rPr>
          <w:rFonts w:ascii="Arial" w:hAnsi="Arial" w:cs="Arial"/>
        </w:rPr>
        <w:t>Data systems</w:t>
      </w:r>
    </w:p>
    <w:p w14:paraId="39202178" w14:textId="1BFDDC03" w:rsidR="00845BC8" w:rsidRDefault="00845BC8" w:rsidP="00925306">
      <w:pPr>
        <w:pStyle w:val="ListParagraph"/>
        <w:numPr>
          <w:ilvl w:val="0"/>
          <w:numId w:val="11"/>
        </w:numPr>
        <w:rPr>
          <w:rFonts w:ascii="Arial" w:hAnsi="Arial" w:cs="Arial"/>
        </w:rPr>
      </w:pPr>
      <w:r>
        <w:rPr>
          <w:rFonts w:ascii="Arial" w:hAnsi="Arial" w:cs="Arial"/>
        </w:rPr>
        <w:t>Modelling &amp; analy</w:t>
      </w:r>
      <w:r w:rsidR="005C48FB">
        <w:rPr>
          <w:rFonts w:ascii="Arial" w:hAnsi="Arial" w:cs="Arial"/>
        </w:rPr>
        <w:t>tics</w:t>
      </w:r>
    </w:p>
    <w:p w14:paraId="3D4CD552" w14:textId="582CC01E" w:rsidR="005C48FB" w:rsidRDefault="00392497" w:rsidP="00925306">
      <w:pPr>
        <w:pStyle w:val="ListParagraph"/>
        <w:numPr>
          <w:ilvl w:val="0"/>
          <w:numId w:val="11"/>
        </w:numPr>
        <w:rPr>
          <w:rFonts w:ascii="Arial" w:hAnsi="Arial" w:cs="Arial"/>
        </w:rPr>
      </w:pPr>
      <w:r>
        <w:rPr>
          <w:rFonts w:ascii="Arial" w:hAnsi="Arial" w:cs="Arial"/>
        </w:rPr>
        <w:t>Productivity</w:t>
      </w:r>
      <w:r w:rsidR="005C48FB">
        <w:rPr>
          <w:rFonts w:ascii="Arial" w:hAnsi="Arial" w:cs="Arial"/>
        </w:rPr>
        <w:t xml:space="preserve"> &amp; safety enhancements</w:t>
      </w:r>
    </w:p>
    <w:p w14:paraId="6BDF7AFF" w14:textId="5897FAC4" w:rsidR="00392497" w:rsidRDefault="005C48FB" w:rsidP="00925306">
      <w:pPr>
        <w:pStyle w:val="ListParagraph"/>
        <w:numPr>
          <w:ilvl w:val="0"/>
          <w:numId w:val="11"/>
        </w:numPr>
        <w:rPr>
          <w:rFonts w:ascii="Arial" w:hAnsi="Arial" w:cs="Arial"/>
        </w:rPr>
      </w:pPr>
      <w:r>
        <w:rPr>
          <w:rFonts w:ascii="Arial" w:hAnsi="Arial" w:cs="Arial"/>
        </w:rPr>
        <w:t>Visualisation &amp; interfacing</w:t>
      </w:r>
      <w:r w:rsidR="00D00D30">
        <w:rPr>
          <w:rFonts w:ascii="Arial" w:hAnsi="Arial" w:cs="Arial"/>
        </w:rPr>
        <w:t>.</w:t>
      </w:r>
    </w:p>
    <w:p w14:paraId="3D6C056B" w14:textId="77777777" w:rsidR="001310EC" w:rsidRPr="002941AB" w:rsidRDefault="001310EC" w:rsidP="00925306">
      <w:pPr>
        <w:spacing w:line="276" w:lineRule="auto"/>
      </w:pPr>
    </w:p>
    <w:p w14:paraId="781F7914" w14:textId="010B48C8" w:rsidR="00392497" w:rsidRPr="002A3034" w:rsidRDefault="008D592C" w:rsidP="00925306">
      <w:pPr>
        <w:pStyle w:val="Heading3"/>
        <w:numPr>
          <w:ilvl w:val="2"/>
          <w:numId w:val="5"/>
        </w:numPr>
        <w:spacing w:line="276" w:lineRule="auto"/>
      </w:pPr>
      <w:bookmarkStart w:id="59" w:name="_Toc212639798"/>
      <w:r>
        <w:rPr>
          <w:bCs/>
        </w:rPr>
        <w:t>Maturity</w:t>
      </w:r>
      <w:r w:rsidR="00477D55">
        <w:rPr>
          <w:bCs/>
        </w:rPr>
        <w:t xml:space="preserve"> stage</w:t>
      </w:r>
      <w:bookmarkEnd w:id="59"/>
    </w:p>
    <w:p w14:paraId="6A74F66A" w14:textId="77777777" w:rsidR="00392497" w:rsidRPr="00142999" w:rsidRDefault="00392497" w:rsidP="00925306">
      <w:pPr>
        <w:spacing w:line="276" w:lineRule="auto"/>
      </w:pPr>
      <w:r>
        <w:t>Select one of the following options:</w:t>
      </w:r>
    </w:p>
    <w:p w14:paraId="2AAF8D2C" w14:textId="47A3CE99" w:rsidR="003F6D10" w:rsidRDefault="003F6D10" w:rsidP="00925306">
      <w:pPr>
        <w:pStyle w:val="ListParagraph"/>
        <w:numPr>
          <w:ilvl w:val="0"/>
          <w:numId w:val="11"/>
        </w:numPr>
        <w:rPr>
          <w:rFonts w:ascii="Arial" w:hAnsi="Arial" w:cs="Arial"/>
        </w:rPr>
      </w:pPr>
      <w:r>
        <w:rPr>
          <w:rFonts w:ascii="Arial" w:hAnsi="Arial" w:cs="Arial"/>
        </w:rPr>
        <w:t>Early development</w:t>
      </w:r>
      <w:r w:rsidR="0003308F">
        <w:rPr>
          <w:rFonts w:ascii="Arial" w:hAnsi="Arial" w:cs="Arial"/>
        </w:rPr>
        <w:t xml:space="preserve"> </w:t>
      </w:r>
      <w:r w:rsidR="00136D0D">
        <w:rPr>
          <w:rFonts w:ascii="Arial" w:hAnsi="Arial" w:cs="Arial"/>
        </w:rPr>
        <w:t>–</w:t>
      </w:r>
      <w:r w:rsidR="0003308F">
        <w:rPr>
          <w:rFonts w:ascii="Arial" w:hAnsi="Arial" w:cs="Arial"/>
        </w:rPr>
        <w:t xml:space="preserve"> </w:t>
      </w:r>
      <w:r w:rsidR="00136D0D">
        <w:rPr>
          <w:rFonts w:ascii="Arial" w:hAnsi="Arial" w:cs="Arial"/>
        </w:rPr>
        <w:t xml:space="preserve">TRL range 1-3 </w:t>
      </w:r>
    </w:p>
    <w:p w14:paraId="0C60F7AB" w14:textId="565E7F10" w:rsidR="008D592C" w:rsidRDefault="003F6D10" w:rsidP="00925306">
      <w:pPr>
        <w:pStyle w:val="ListParagraph"/>
        <w:numPr>
          <w:ilvl w:val="0"/>
          <w:numId w:val="11"/>
        </w:numPr>
        <w:rPr>
          <w:rFonts w:ascii="Arial" w:hAnsi="Arial" w:cs="Arial"/>
        </w:rPr>
      </w:pPr>
      <w:r>
        <w:rPr>
          <w:rFonts w:ascii="Arial" w:hAnsi="Arial" w:cs="Arial"/>
        </w:rPr>
        <w:t>Late development / pilot</w:t>
      </w:r>
      <w:r w:rsidR="00136D0D">
        <w:rPr>
          <w:rFonts w:ascii="Arial" w:hAnsi="Arial" w:cs="Arial"/>
        </w:rPr>
        <w:t xml:space="preserve"> – TRL range 4-5</w:t>
      </w:r>
    </w:p>
    <w:p w14:paraId="11E84575" w14:textId="50981CEE" w:rsidR="008D592C" w:rsidRDefault="008D592C" w:rsidP="00925306">
      <w:pPr>
        <w:pStyle w:val="ListParagraph"/>
        <w:numPr>
          <w:ilvl w:val="0"/>
          <w:numId w:val="11"/>
        </w:numPr>
        <w:rPr>
          <w:rFonts w:ascii="Arial" w:hAnsi="Arial" w:cs="Arial"/>
        </w:rPr>
      </w:pPr>
      <w:r w:rsidRPr="630C1509">
        <w:rPr>
          <w:rFonts w:ascii="Arial" w:hAnsi="Arial" w:cs="Arial"/>
        </w:rPr>
        <w:t>Early comm</w:t>
      </w:r>
      <w:r w:rsidR="231F4E0A" w:rsidRPr="630C1509">
        <w:rPr>
          <w:rFonts w:ascii="Arial" w:hAnsi="Arial" w:cs="Arial"/>
        </w:rPr>
        <w:t>ercialis</w:t>
      </w:r>
      <w:r w:rsidRPr="630C1509">
        <w:rPr>
          <w:rFonts w:ascii="Arial" w:hAnsi="Arial" w:cs="Arial"/>
        </w:rPr>
        <w:t>ation</w:t>
      </w:r>
      <w:r w:rsidR="00136D0D" w:rsidRPr="630C1509">
        <w:rPr>
          <w:rFonts w:ascii="Arial" w:hAnsi="Arial" w:cs="Arial"/>
        </w:rPr>
        <w:t xml:space="preserve"> – TRL range 6-7</w:t>
      </w:r>
    </w:p>
    <w:p w14:paraId="75767B1E" w14:textId="59AF0254" w:rsidR="008A45CE" w:rsidRDefault="008D592C" w:rsidP="00925306">
      <w:pPr>
        <w:pStyle w:val="ListParagraph"/>
        <w:numPr>
          <w:ilvl w:val="0"/>
          <w:numId w:val="11"/>
        </w:numPr>
        <w:rPr>
          <w:rFonts w:ascii="Arial" w:hAnsi="Arial" w:cs="Arial"/>
        </w:rPr>
      </w:pPr>
      <w:r>
        <w:rPr>
          <w:rFonts w:ascii="Arial" w:hAnsi="Arial" w:cs="Arial"/>
        </w:rPr>
        <w:t>Existing technology</w:t>
      </w:r>
      <w:r w:rsidR="00136D0D">
        <w:rPr>
          <w:rFonts w:ascii="Arial" w:hAnsi="Arial" w:cs="Arial"/>
        </w:rPr>
        <w:t xml:space="preserve"> – TRL range 8-9</w:t>
      </w:r>
      <w:r w:rsidR="00392497" w:rsidRPr="00F70BBF">
        <w:rPr>
          <w:rFonts w:ascii="Arial" w:hAnsi="Arial" w:cs="Arial"/>
        </w:rPr>
        <w:t>.</w:t>
      </w:r>
    </w:p>
    <w:p w14:paraId="5BA0FFEE" w14:textId="77777777" w:rsidR="002941AB" w:rsidRPr="002941AB" w:rsidRDefault="002941AB" w:rsidP="00925306">
      <w:pPr>
        <w:spacing w:line="276" w:lineRule="auto"/>
      </w:pPr>
    </w:p>
    <w:p w14:paraId="26F7F2DF" w14:textId="1B0A0025" w:rsidR="00477D55" w:rsidRPr="008A45CE" w:rsidRDefault="008A45CE" w:rsidP="00925306">
      <w:pPr>
        <w:spacing w:line="276" w:lineRule="auto"/>
      </w:pPr>
      <w:r w:rsidRPr="005B06C8">
        <w:t xml:space="preserve">Please note in the general comments box if you use a different TRL scale and what this scale is. </w:t>
      </w:r>
      <w:r w:rsidR="00477D55" w:rsidRPr="00E657A8">
        <w:rPr>
          <w:szCs w:val="24"/>
        </w:rPr>
        <w:t>The TRL definitions are:</w:t>
      </w:r>
    </w:p>
    <w:p w14:paraId="17880515" w14:textId="77777777" w:rsidR="00E657A8" w:rsidRPr="00E657A8" w:rsidRDefault="00E657A8" w:rsidP="00925306">
      <w:pPr>
        <w:pStyle w:val="ListParagraph"/>
        <w:numPr>
          <w:ilvl w:val="0"/>
          <w:numId w:val="12"/>
        </w:numPr>
        <w:spacing w:after="0"/>
        <w:textAlignment w:val="baseline"/>
        <w:rPr>
          <w:rFonts w:ascii="Arial" w:hAnsi="Arial" w:cs="Arial"/>
          <w:lang w:eastAsia="en-GB"/>
        </w:rPr>
      </w:pPr>
      <w:r w:rsidRPr="00E657A8">
        <w:rPr>
          <w:rFonts w:ascii="Arial" w:eastAsia="Times New Roman" w:hAnsi="Arial" w:cs="Arial"/>
          <w:b/>
          <w:bCs/>
          <w:bdr w:val="none" w:sz="0" w:space="0" w:color="auto" w:frame="1"/>
          <w:lang w:eastAsia="en-GB"/>
        </w:rPr>
        <w:lastRenderedPageBreak/>
        <w:t>TRL 1 -</w:t>
      </w:r>
      <w:r w:rsidRPr="00E657A8">
        <w:rPr>
          <w:rFonts w:ascii="Arial" w:hAnsi="Arial" w:cs="Arial"/>
          <w:lang w:eastAsia="en-GB"/>
        </w:rPr>
        <w:t> Basic principles observed</w:t>
      </w:r>
    </w:p>
    <w:p w14:paraId="5837B352" w14:textId="77777777" w:rsidR="00E657A8" w:rsidRPr="00E657A8" w:rsidRDefault="00E657A8" w:rsidP="00925306">
      <w:pPr>
        <w:pStyle w:val="ListParagraph"/>
        <w:numPr>
          <w:ilvl w:val="0"/>
          <w:numId w:val="12"/>
        </w:numPr>
        <w:spacing w:after="0"/>
        <w:textAlignment w:val="baseline"/>
        <w:rPr>
          <w:rFonts w:ascii="Arial" w:hAnsi="Arial" w:cs="Arial"/>
          <w:lang w:eastAsia="en-GB"/>
        </w:rPr>
      </w:pPr>
      <w:r w:rsidRPr="00E657A8">
        <w:rPr>
          <w:rFonts w:ascii="Arial" w:eastAsia="Times New Roman" w:hAnsi="Arial" w:cs="Arial"/>
          <w:b/>
          <w:bCs/>
          <w:bdr w:val="none" w:sz="0" w:space="0" w:color="auto" w:frame="1"/>
          <w:lang w:eastAsia="en-GB"/>
        </w:rPr>
        <w:t>TRL 2 -</w:t>
      </w:r>
      <w:r w:rsidRPr="00E657A8">
        <w:rPr>
          <w:rFonts w:ascii="Arial" w:hAnsi="Arial" w:cs="Arial"/>
          <w:lang w:eastAsia="en-GB"/>
        </w:rPr>
        <w:t> Technology concept formulated</w:t>
      </w:r>
    </w:p>
    <w:p w14:paraId="6BE72F92" w14:textId="77777777" w:rsidR="00E657A8" w:rsidRPr="00E657A8" w:rsidRDefault="00E657A8" w:rsidP="00925306">
      <w:pPr>
        <w:pStyle w:val="ListParagraph"/>
        <w:numPr>
          <w:ilvl w:val="0"/>
          <w:numId w:val="12"/>
        </w:numPr>
        <w:spacing w:after="0"/>
        <w:textAlignment w:val="baseline"/>
        <w:rPr>
          <w:rFonts w:ascii="Arial" w:hAnsi="Arial" w:cs="Arial"/>
          <w:lang w:eastAsia="en-GB"/>
        </w:rPr>
      </w:pPr>
      <w:r w:rsidRPr="00E657A8">
        <w:rPr>
          <w:rFonts w:ascii="Arial" w:eastAsia="Times New Roman" w:hAnsi="Arial" w:cs="Arial"/>
          <w:b/>
          <w:bCs/>
          <w:bdr w:val="none" w:sz="0" w:space="0" w:color="auto" w:frame="1"/>
          <w:lang w:eastAsia="en-GB"/>
        </w:rPr>
        <w:t>TRL 3 -</w:t>
      </w:r>
      <w:r w:rsidRPr="00E657A8">
        <w:rPr>
          <w:rFonts w:ascii="Arial" w:hAnsi="Arial" w:cs="Arial"/>
          <w:lang w:eastAsia="en-GB"/>
        </w:rPr>
        <w:t> Experimental proof of concept</w:t>
      </w:r>
    </w:p>
    <w:p w14:paraId="1F18EBA0" w14:textId="77777777" w:rsidR="00E657A8" w:rsidRPr="00E657A8" w:rsidRDefault="00E657A8" w:rsidP="00925306">
      <w:pPr>
        <w:pStyle w:val="ListParagraph"/>
        <w:numPr>
          <w:ilvl w:val="0"/>
          <w:numId w:val="12"/>
        </w:numPr>
        <w:spacing w:after="0"/>
        <w:textAlignment w:val="baseline"/>
        <w:rPr>
          <w:rFonts w:ascii="Arial" w:hAnsi="Arial" w:cs="Arial"/>
          <w:lang w:eastAsia="en-GB"/>
        </w:rPr>
      </w:pPr>
      <w:r w:rsidRPr="00E657A8">
        <w:rPr>
          <w:rFonts w:ascii="Arial" w:eastAsia="Times New Roman" w:hAnsi="Arial" w:cs="Arial"/>
          <w:b/>
          <w:bCs/>
          <w:bdr w:val="none" w:sz="0" w:space="0" w:color="auto" w:frame="1"/>
          <w:lang w:eastAsia="en-GB"/>
        </w:rPr>
        <w:t>TRL 4 -</w:t>
      </w:r>
      <w:r w:rsidRPr="00E657A8">
        <w:rPr>
          <w:rFonts w:ascii="Arial" w:hAnsi="Arial" w:cs="Arial"/>
          <w:lang w:eastAsia="en-GB"/>
        </w:rPr>
        <w:t> Technology validated in lab</w:t>
      </w:r>
    </w:p>
    <w:p w14:paraId="1A142F12" w14:textId="77777777" w:rsidR="00E657A8" w:rsidRPr="00E657A8" w:rsidRDefault="00E657A8" w:rsidP="00925306">
      <w:pPr>
        <w:pStyle w:val="ListParagraph"/>
        <w:numPr>
          <w:ilvl w:val="0"/>
          <w:numId w:val="12"/>
        </w:numPr>
        <w:spacing w:after="0"/>
        <w:textAlignment w:val="baseline"/>
        <w:rPr>
          <w:rFonts w:ascii="Arial" w:hAnsi="Arial" w:cs="Arial"/>
          <w:lang w:eastAsia="en-GB"/>
        </w:rPr>
      </w:pPr>
      <w:r w:rsidRPr="00E657A8">
        <w:rPr>
          <w:rFonts w:ascii="Arial" w:eastAsia="Times New Roman" w:hAnsi="Arial" w:cs="Arial"/>
          <w:b/>
          <w:bCs/>
          <w:bdr w:val="none" w:sz="0" w:space="0" w:color="auto" w:frame="1"/>
          <w:lang w:eastAsia="en-GB"/>
        </w:rPr>
        <w:t>TRL 5 -</w:t>
      </w:r>
      <w:r w:rsidRPr="00E657A8">
        <w:rPr>
          <w:rFonts w:ascii="Arial" w:hAnsi="Arial" w:cs="Arial"/>
          <w:lang w:eastAsia="en-GB"/>
        </w:rPr>
        <w:t> Technology validated in relevant environment</w:t>
      </w:r>
    </w:p>
    <w:p w14:paraId="135E8621" w14:textId="77777777" w:rsidR="00E657A8" w:rsidRPr="00E657A8" w:rsidRDefault="00E657A8" w:rsidP="00925306">
      <w:pPr>
        <w:pStyle w:val="ListParagraph"/>
        <w:numPr>
          <w:ilvl w:val="0"/>
          <w:numId w:val="12"/>
        </w:numPr>
        <w:spacing w:after="0"/>
        <w:textAlignment w:val="baseline"/>
        <w:rPr>
          <w:rFonts w:ascii="Arial" w:hAnsi="Arial" w:cs="Arial"/>
          <w:lang w:eastAsia="en-GB"/>
        </w:rPr>
      </w:pPr>
      <w:r w:rsidRPr="00E657A8">
        <w:rPr>
          <w:rFonts w:ascii="Arial" w:eastAsia="Times New Roman" w:hAnsi="Arial" w:cs="Arial"/>
          <w:b/>
          <w:bCs/>
          <w:bdr w:val="none" w:sz="0" w:space="0" w:color="auto" w:frame="1"/>
          <w:lang w:eastAsia="en-GB"/>
        </w:rPr>
        <w:t>TRL 6 -</w:t>
      </w:r>
      <w:r w:rsidRPr="00E657A8">
        <w:rPr>
          <w:rFonts w:ascii="Arial" w:hAnsi="Arial" w:cs="Arial"/>
          <w:lang w:eastAsia="en-GB"/>
        </w:rPr>
        <w:t> Technology demonstrated in relevant environment</w:t>
      </w:r>
    </w:p>
    <w:p w14:paraId="2C4C697F" w14:textId="77777777" w:rsidR="00E657A8" w:rsidRPr="00E657A8" w:rsidRDefault="00E657A8" w:rsidP="00925306">
      <w:pPr>
        <w:pStyle w:val="ListParagraph"/>
        <w:numPr>
          <w:ilvl w:val="0"/>
          <w:numId w:val="12"/>
        </w:numPr>
        <w:spacing w:after="0"/>
        <w:textAlignment w:val="baseline"/>
        <w:rPr>
          <w:rFonts w:ascii="Arial" w:hAnsi="Arial" w:cs="Arial"/>
          <w:lang w:eastAsia="en-GB"/>
        </w:rPr>
      </w:pPr>
      <w:r w:rsidRPr="00E657A8">
        <w:rPr>
          <w:rFonts w:ascii="Arial" w:eastAsia="Times New Roman" w:hAnsi="Arial" w:cs="Arial"/>
          <w:b/>
          <w:bCs/>
          <w:bdr w:val="none" w:sz="0" w:space="0" w:color="auto" w:frame="1"/>
          <w:lang w:eastAsia="en-GB"/>
        </w:rPr>
        <w:t>TRL 7 -</w:t>
      </w:r>
      <w:r w:rsidRPr="00E657A8">
        <w:rPr>
          <w:rFonts w:ascii="Arial" w:hAnsi="Arial" w:cs="Arial"/>
          <w:lang w:eastAsia="en-GB"/>
        </w:rPr>
        <w:t> System prototype demonstration in operational environment</w:t>
      </w:r>
    </w:p>
    <w:p w14:paraId="0A77E7E2" w14:textId="77777777" w:rsidR="00E657A8" w:rsidRPr="00E657A8" w:rsidRDefault="00E657A8" w:rsidP="00925306">
      <w:pPr>
        <w:pStyle w:val="ListParagraph"/>
        <w:numPr>
          <w:ilvl w:val="0"/>
          <w:numId w:val="12"/>
        </w:numPr>
        <w:spacing w:after="0"/>
        <w:textAlignment w:val="baseline"/>
        <w:rPr>
          <w:rFonts w:ascii="Arial" w:hAnsi="Arial" w:cs="Arial"/>
          <w:lang w:eastAsia="en-GB"/>
        </w:rPr>
      </w:pPr>
      <w:r w:rsidRPr="00E657A8">
        <w:rPr>
          <w:rFonts w:ascii="Arial" w:eastAsia="Times New Roman" w:hAnsi="Arial" w:cs="Arial"/>
          <w:b/>
          <w:bCs/>
          <w:bdr w:val="none" w:sz="0" w:space="0" w:color="auto" w:frame="1"/>
          <w:lang w:eastAsia="en-GB"/>
        </w:rPr>
        <w:t>TRL 8 -</w:t>
      </w:r>
      <w:r w:rsidRPr="00E657A8">
        <w:rPr>
          <w:rFonts w:ascii="Arial" w:hAnsi="Arial" w:cs="Arial"/>
          <w:lang w:eastAsia="en-GB"/>
        </w:rPr>
        <w:t> System complete and qualified</w:t>
      </w:r>
    </w:p>
    <w:p w14:paraId="345AB042" w14:textId="6E8C07AF" w:rsidR="00E657A8" w:rsidRDefault="00E657A8" w:rsidP="00925306">
      <w:pPr>
        <w:pStyle w:val="ListParagraph"/>
        <w:numPr>
          <w:ilvl w:val="0"/>
          <w:numId w:val="12"/>
        </w:numPr>
        <w:spacing w:after="0"/>
        <w:textAlignment w:val="baseline"/>
        <w:rPr>
          <w:rFonts w:ascii="Arial" w:hAnsi="Arial" w:cs="Arial"/>
          <w:lang w:eastAsia="en-GB"/>
        </w:rPr>
      </w:pPr>
      <w:r w:rsidRPr="00E657A8">
        <w:rPr>
          <w:rFonts w:ascii="Arial" w:eastAsia="Times New Roman" w:hAnsi="Arial" w:cs="Arial"/>
          <w:b/>
          <w:bCs/>
          <w:bdr w:val="none" w:sz="0" w:space="0" w:color="auto" w:frame="1"/>
          <w:lang w:eastAsia="en-GB"/>
        </w:rPr>
        <w:t>TRL 9 -</w:t>
      </w:r>
      <w:r w:rsidRPr="00E657A8">
        <w:rPr>
          <w:rFonts w:ascii="Arial" w:hAnsi="Arial" w:cs="Arial"/>
          <w:lang w:eastAsia="en-GB"/>
        </w:rPr>
        <w:t> Actual system proven in operational environment</w:t>
      </w:r>
    </w:p>
    <w:p w14:paraId="6187CADD" w14:textId="1DEB4F6F" w:rsidR="002941AB" w:rsidRPr="002941AB" w:rsidRDefault="00F91782" w:rsidP="00925306">
      <w:pPr>
        <w:spacing w:after="0" w:line="276" w:lineRule="auto"/>
        <w:textAlignment w:val="baseline"/>
        <w:rPr>
          <w:lang w:eastAsia="en-GB"/>
        </w:rPr>
      </w:pPr>
      <w:r>
        <w:rPr>
          <w:lang w:eastAsia="en-GB"/>
        </w:rPr>
        <w:br/>
      </w:r>
    </w:p>
    <w:p w14:paraId="15F8E7FE" w14:textId="026709CB" w:rsidR="00C7011F" w:rsidRPr="002A3034" w:rsidRDefault="00D00D30" w:rsidP="00925306">
      <w:pPr>
        <w:pStyle w:val="Heading3"/>
        <w:numPr>
          <w:ilvl w:val="2"/>
          <w:numId w:val="5"/>
        </w:numPr>
        <w:spacing w:line="276" w:lineRule="auto"/>
      </w:pPr>
      <w:bookmarkStart w:id="60" w:name="_Toc212639799"/>
      <w:r>
        <w:rPr>
          <w:bCs/>
        </w:rPr>
        <w:t>Net Zero sub-category</w:t>
      </w:r>
      <w:bookmarkEnd w:id="60"/>
    </w:p>
    <w:p w14:paraId="475D5A2B" w14:textId="77777777" w:rsidR="008D592C" w:rsidRPr="00142999" w:rsidRDefault="008D592C" w:rsidP="00925306">
      <w:pPr>
        <w:spacing w:line="276" w:lineRule="auto"/>
      </w:pPr>
      <w:r>
        <w:t>Select one of the following options:</w:t>
      </w:r>
    </w:p>
    <w:p w14:paraId="140723D4" w14:textId="124F6C82" w:rsidR="0030672F" w:rsidRDefault="0030672F" w:rsidP="00925306">
      <w:pPr>
        <w:pStyle w:val="ListParagraph"/>
        <w:numPr>
          <w:ilvl w:val="0"/>
          <w:numId w:val="11"/>
        </w:numPr>
        <w:rPr>
          <w:rFonts w:ascii="Arial" w:hAnsi="Arial" w:cs="Arial"/>
        </w:rPr>
      </w:pPr>
      <w:r>
        <w:rPr>
          <w:rFonts w:ascii="Arial" w:hAnsi="Arial" w:cs="Arial"/>
        </w:rPr>
        <w:t>Low carbon power / electrification</w:t>
      </w:r>
    </w:p>
    <w:p w14:paraId="78A09C2A" w14:textId="3F40140A" w:rsidR="0030672F" w:rsidRDefault="0030672F" w:rsidP="00925306">
      <w:pPr>
        <w:pStyle w:val="ListParagraph"/>
        <w:numPr>
          <w:ilvl w:val="0"/>
          <w:numId w:val="11"/>
        </w:numPr>
        <w:rPr>
          <w:rFonts w:ascii="Arial" w:hAnsi="Arial" w:cs="Arial"/>
        </w:rPr>
      </w:pPr>
      <w:r>
        <w:rPr>
          <w:rFonts w:ascii="Arial" w:hAnsi="Arial" w:cs="Arial"/>
        </w:rPr>
        <w:t>Energy efficiency</w:t>
      </w:r>
    </w:p>
    <w:p w14:paraId="10246D2C" w14:textId="26066F0A" w:rsidR="0030672F" w:rsidRDefault="0030672F" w:rsidP="00925306">
      <w:pPr>
        <w:pStyle w:val="ListParagraph"/>
        <w:numPr>
          <w:ilvl w:val="0"/>
          <w:numId w:val="11"/>
        </w:numPr>
        <w:rPr>
          <w:rFonts w:ascii="Arial" w:hAnsi="Arial" w:cs="Arial"/>
        </w:rPr>
      </w:pPr>
      <w:r>
        <w:rPr>
          <w:rFonts w:ascii="Arial" w:hAnsi="Arial" w:cs="Arial"/>
        </w:rPr>
        <w:t>Flaring v</w:t>
      </w:r>
      <w:r w:rsidR="00D00D30">
        <w:rPr>
          <w:rFonts w:ascii="Arial" w:hAnsi="Arial" w:cs="Arial"/>
        </w:rPr>
        <w:t>enting, monitoring &amp; reduction</w:t>
      </w:r>
    </w:p>
    <w:p w14:paraId="33E02267" w14:textId="39A39A82" w:rsidR="00D00D30" w:rsidRDefault="00D00D30" w:rsidP="00925306">
      <w:pPr>
        <w:pStyle w:val="ListParagraph"/>
        <w:numPr>
          <w:ilvl w:val="0"/>
          <w:numId w:val="11"/>
        </w:numPr>
        <w:rPr>
          <w:rFonts w:ascii="Arial" w:hAnsi="Arial" w:cs="Arial"/>
        </w:rPr>
      </w:pPr>
      <w:r>
        <w:rPr>
          <w:rFonts w:ascii="Arial" w:hAnsi="Arial" w:cs="Arial"/>
        </w:rPr>
        <w:t>Hydrogen</w:t>
      </w:r>
    </w:p>
    <w:p w14:paraId="0046A716" w14:textId="487087AE" w:rsidR="00C7011F" w:rsidRPr="0098706A" w:rsidRDefault="00D00D30" w:rsidP="00925306">
      <w:pPr>
        <w:pStyle w:val="ListParagraph"/>
        <w:numPr>
          <w:ilvl w:val="0"/>
          <w:numId w:val="11"/>
        </w:numPr>
        <w:rPr>
          <w:rFonts w:ascii="Arial" w:hAnsi="Arial" w:cs="Arial"/>
        </w:rPr>
      </w:pPr>
      <w:r>
        <w:rPr>
          <w:rFonts w:ascii="Arial" w:hAnsi="Arial" w:cs="Arial"/>
        </w:rPr>
        <w:t>CCUS</w:t>
      </w:r>
      <w:r w:rsidR="0030672F" w:rsidRPr="00D00D30">
        <w:t>.</w:t>
      </w:r>
    </w:p>
    <w:p w14:paraId="4BF9746B" w14:textId="44AB02E9" w:rsidR="002941AB" w:rsidRPr="00E657A8" w:rsidRDefault="00F91782" w:rsidP="00925306">
      <w:pPr>
        <w:spacing w:after="0" w:line="276" w:lineRule="auto"/>
        <w:textAlignment w:val="baseline"/>
        <w:rPr>
          <w:rFonts w:ascii="Open Sans" w:hAnsi="Open Sans" w:cs="Open Sans"/>
          <w:color w:val="757575"/>
          <w:sz w:val="22"/>
          <w:szCs w:val="22"/>
          <w:lang w:eastAsia="en-GB"/>
        </w:rPr>
      </w:pPr>
      <w:r>
        <w:rPr>
          <w:rFonts w:ascii="Open Sans" w:hAnsi="Open Sans" w:cs="Open Sans"/>
          <w:color w:val="757575"/>
          <w:sz w:val="22"/>
          <w:szCs w:val="22"/>
          <w:lang w:eastAsia="en-GB"/>
        </w:rPr>
        <w:br/>
      </w:r>
    </w:p>
    <w:p w14:paraId="3BF40789" w14:textId="77777777" w:rsidR="002941AB" w:rsidRPr="002A3034" w:rsidRDefault="002941AB" w:rsidP="00925306">
      <w:pPr>
        <w:pStyle w:val="Heading3"/>
        <w:numPr>
          <w:ilvl w:val="2"/>
          <w:numId w:val="5"/>
        </w:numPr>
        <w:spacing w:line="276" w:lineRule="auto"/>
      </w:pPr>
      <w:bookmarkStart w:id="61" w:name="_Toc212639800"/>
      <w:r>
        <w:rPr>
          <w:bCs/>
        </w:rPr>
        <w:t>Technology aims</w:t>
      </w:r>
      <w:bookmarkEnd w:id="61"/>
    </w:p>
    <w:p w14:paraId="1BD1E45E" w14:textId="77777777" w:rsidR="002941AB" w:rsidRPr="00142999" w:rsidRDefault="002941AB" w:rsidP="00925306">
      <w:pPr>
        <w:spacing w:line="276" w:lineRule="auto"/>
      </w:pPr>
      <w:r>
        <w:t>Select all the applicable options from the list:</w:t>
      </w:r>
    </w:p>
    <w:p w14:paraId="5E32BC91" w14:textId="067DB3D3" w:rsidR="002941AB" w:rsidRDefault="002941AB" w:rsidP="00925306">
      <w:pPr>
        <w:pStyle w:val="ListParagraph"/>
        <w:numPr>
          <w:ilvl w:val="0"/>
          <w:numId w:val="11"/>
        </w:numPr>
        <w:rPr>
          <w:rFonts w:ascii="Arial" w:hAnsi="Arial" w:cs="Arial"/>
        </w:rPr>
      </w:pPr>
      <w:r w:rsidRPr="630C1509">
        <w:rPr>
          <w:rFonts w:ascii="Arial" w:hAnsi="Arial" w:cs="Arial"/>
        </w:rPr>
        <w:t>CAPE</w:t>
      </w:r>
      <w:r w:rsidR="2A473E38" w:rsidRPr="630C1509">
        <w:rPr>
          <w:rFonts w:ascii="Arial" w:hAnsi="Arial" w:cs="Arial"/>
        </w:rPr>
        <w:t>X</w:t>
      </w:r>
      <w:r w:rsidRPr="630C1509">
        <w:rPr>
          <w:rFonts w:ascii="Arial" w:hAnsi="Arial" w:cs="Arial"/>
        </w:rPr>
        <w:t xml:space="preserve"> reduction</w:t>
      </w:r>
    </w:p>
    <w:p w14:paraId="5B78FF62" w14:textId="77777777" w:rsidR="002941AB" w:rsidRDefault="002941AB" w:rsidP="00925306">
      <w:pPr>
        <w:pStyle w:val="ListParagraph"/>
        <w:numPr>
          <w:ilvl w:val="0"/>
          <w:numId w:val="11"/>
        </w:numPr>
        <w:rPr>
          <w:rFonts w:ascii="Arial" w:hAnsi="Arial" w:cs="Arial"/>
        </w:rPr>
      </w:pPr>
      <w:r>
        <w:rPr>
          <w:rFonts w:ascii="Arial" w:hAnsi="Arial" w:cs="Arial"/>
        </w:rPr>
        <w:t>OPEX reduction</w:t>
      </w:r>
    </w:p>
    <w:p w14:paraId="4BEA4458" w14:textId="77777777" w:rsidR="002941AB" w:rsidRDefault="002941AB" w:rsidP="00925306">
      <w:pPr>
        <w:pStyle w:val="ListParagraph"/>
        <w:numPr>
          <w:ilvl w:val="0"/>
          <w:numId w:val="11"/>
        </w:numPr>
        <w:rPr>
          <w:rFonts w:ascii="Arial" w:hAnsi="Arial" w:cs="Arial"/>
        </w:rPr>
      </w:pPr>
      <w:r>
        <w:rPr>
          <w:rFonts w:ascii="Arial" w:hAnsi="Arial" w:cs="Arial"/>
        </w:rPr>
        <w:t>Safety</w:t>
      </w:r>
    </w:p>
    <w:p w14:paraId="754CB377" w14:textId="77777777" w:rsidR="002941AB" w:rsidRDefault="002941AB" w:rsidP="00925306">
      <w:pPr>
        <w:pStyle w:val="ListParagraph"/>
        <w:numPr>
          <w:ilvl w:val="0"/>
          <w:numId w:val="11"/>
        </w:numPr>
        <w:rPr>
          <w:rFonts w:ascii="Arial" w:hAnsi="Arial" w:cs="Arial"/>
        </w:rPr>
      </w:pPr>
      <w:r>
        <w:rPr>
          <w:rFonts w:ascii="Arial" w:hAnsi="Arial" w:cs="Arial"/>
        </w:rPr>
        <w:t>Emissions</w:t>
      </w:r>
    </w:p>
    <w:p w14:paraId="1A8DD1B8" w14:textId="77777777" w:rsidR="002941AB" w:rsidRDefault="002941AB" w:rsidP="00925306">
      <w:pPr>
        <w:pStyle w:val="ListParagraph"/>
        <w:numPr>
          <w:ilvl w:val="0"/>
          <w:numId w:val="11"/>
        </w:numPr>
        <w:rPr>
          <w:rFonts w:ascii="Arial" w:hAnsi="Arial" w:cs="Arial"/>
        </w:rPr>
      </w:pPr>
      <w:r>
        <w:rPr>
          <w:rFonts w:ascii="Arial" w:hAnsi="Arial" w:cs="Arial"/>
        </w:rPr>
        <w:t>Probability of success increase</w:t>
      </w:r>
    </w:p>
    <w:p w14:paraId="4DB3527D" w14:textId="77777777" w:rsidR="002941AB" w:rsidRDefault="002941AB" w:rsidP="00925306">
      <w:pPr>
        <w:pStyle w:val="ListParagraph"/>
        <w:numPr>
          <w:ilvl w:val="0"/>
          <w:numId w:val="11"/>
        </w:numPr>
        <w:rPr>
          <w:rFonts w:ascii="Arial" w:hAnsi="Arial" w:cs="Arial"/>
        </w:rPr>
      </w:pPr>
      <w:r>
        <w:rPr>
          <w:rFonts w:ascii="Arial" w:hAnsi="Arial" w:cs="Arial"/>
        </w:rPr>
        <w:t>Production efficiency enhancement</w:t>
      </w:r>
    </w:p>
    <w:p w14:paraId="73706CA9" w14:textId="77777777" w:rsidR="002941AB" w:rsidRPr="0098706A" w:rsidRDefault="002941AB" w:rsidP="00925306">
      <w:pPr>
        <w:pStyle w:val="ListParagraph"/>
        <w:numPr>
          <w:ilvl w:val="0"/>
          <w:numId w:val="11"/>
        </w:numPr>
        <w:rPr>
          <w:rFonts w:ascii="Arial" w:hAnsi="Arial" w:cs="Arial"/>
        </w:rPr>
      </w:pPr>
      <w:r>
        <w:rPr>
          <w:rFonts w:ascii="Arial" w:hAnsi="Arial" w:cs="Arial"/>
        </w:rPr>
        <w:t>Other</w:t>
      </w:r>
      <w:r>
        <w:rPr>
          <w:rFonts w:ascii="Arial" w:hAnsi="Arial" w:cs="Arial"/>
        </w:rPr>
        <w:br/>
      </w:r>
      <w:r w:rsidRPr="00F70BBF">
        <w:rPr>
          <w:rFonts w:ascii="Arial" w:hAnsi="Arial" w:cs="Arial"/>
        </w:rPr>
        <w:t xml:space="preserve">If ‘Other’ </w:t>
      </w:r>
      <w:r>
        <w:rPr>
          <w:rFonts w:ascii="Arial" w:hAnsi="Arial" w:cs="Arial"/>
        </w:rPr>
        <w:t xml:space="preserve">is </w:t>
      </w:r>
      <w:r w:rsidRPr="00F70BBF">
        <w:rPr>
          <w:rFonts w:ascii="Arial" w:hAnsi="Arial" w:cs="Arial"/>
        </w:rPr>
        <w:t xml:space="preserve">selected, then provide a description in the </w:t>
      </w:r>
      <w:r>
        <w:rPr>
          <w:rFonts w:ascii="Arial" w:hAnsi="Arial" w:cs="Arial"/>
        </w:rPr>
        <w:t xml:space="preserve">‘technology aims’ </w:t>
      </w:r>
      <w:r w:rsidRPr="00F70BBF">
        <w:rPr>
          <w:rFonts w:ascii="Arial" w:hAnsi="Arial" w:cs="Arial"/>
        </w:rPr>
        <w:t>comment box</w:t>
      </w:r>
      <w:r w:rsidRPr="00D00D30">
        <w:t>.</w:t>
      </w:r>
    </w:p>
    <w:p w14:paraId="3B0574C6" w14:textId="77777777" w:rsidR="002941AB" w:rsidRDefault="002941AB" w:rsidP="00925306">
      <w:pPr>
        <w:spacing w:line="276" w:lineRule="auto"/>
      </w:pPr>
    </w:p>
    <w:p w14:paraId="79AE5820" w14:textId="77777777" w:rsidR="00F77038" w:rsidRDefault="00F77038" w:rsidP="00925306">
      <w:pPr>
        <w:tabs>
          <w:tab w:val="left" w:pos="6362"/>
        </w:tabs>
        <w:spacing w:line="276" w:lineRule="auto"/>
      </w:pPr>
    </w:p>
    <w:p w14:paraId="09C7E00B" w14:textId="77777777" w:rsidR="00925306" w:rsidRDefault="00925306" w:rsidP="00925306">
      <w:pPr>
        <w:tabs>
          <w:tab w:val="left" w:pos="6362"/>
        </w:tabs>
        <w:spacing w:line="276" w:lineRule="auto"/>
      </w:pPr>
    </w:p>
    <w:p w14:paraId="05BB86BB" w14:textId="77777777" w:rsidR="00925306" w:rsidRDefault="00925306" w:rsidP="00925306">
      <w:pPr>
        <w:tabs>
          <w:tab w:val="left" w:pos="6362"/>
        </w:tabs>
        <w:spacing w:line="276" w:lineRule="auto"/>
      </w:pPr>
    </w:p>
    <w:p w14:paraId="77D18264" w14:textId="77777777" w:rsidR="00925306" w:rsidRDefault="00925306" w:rsidP="00925306">
      <w:pPr>
        <w:tabs>
          <w:tab w:val="left" w:pos="6362"/>
        </w:tabs>
        <w:spacing w:line="276" w:lineRule="auto"/>
      </w:pPr>
    </w:p>
    <w:p w14:paraId="06CE9D50" w14:textId="77777777" w:rsidR="00925306" w:rsidRDefault="00925306" w:rsidP="00925306">
      <w:pPr>
        <w:tabs>
          <w:tab w:val="left" w:pos="6362"/>
        </w:tabs>
        <w:spacing w:line="276" w:lineRule="auto"/>
      </w:pPr>
    </w:p>
    <w:p w14:paraId="1995FD01" w14:textId="70AEF579" w:rsidR="0098706A" w:rsidRPr="00334564" w:rsidRDefault="0098706A" w:rsidP="0098706A">
      <w:pPr>
        <w:pStyle w:val="Heading2"/>
        <w:pBdr>
          <w:bottom w:val="single" w:sz="4" w:space="1" w:color="auto"/>
        </w:pBdr>
        <w:spacing w:line="276" w:lineRule="auto"/>
      </w:pPr>
      <w:bookmarkStart w:id="62" w:name="_Toc212639801"/>
      <w:r>
        <w:lastRenderedPageBreak/>
        <w:t>2.3 Import a technology</w:t>
      </w:r>
      <w:bookmarkEnd w:id="62"/>
    </w:p>
    <w:p w14:paraId="18C55D09" w14:textId="085842B7" w:rsidR="00613C6B" w:rsidRDefault="00606D35" w:rsidP="00925306">
      <w:pPr>
        <w:spacing w:line="276" w:lineRule="auto"/>
      </w:pPr>
      <w:r w:rsidRPr="00606D35">
        <w:rPr>
          <w:noProof/>
        </w:rPr>
        <w:drawing>
          <wp:inline distT="0" distB="0" distL="0" distR="0" wp14:anchorId="22CD4A3F" wp14:editId="08BBE824">
            <wp:extent cx="6480000" cy="798088"/>
            <wp:effectExtent l="0" t="0" r="0" b="2540"/>
            <wp:docPr id="36920592" name="Picture 1" descr="A screen shot of the initial Technology data request options, either the Add a technology, or to Import a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0592" name="Picture 1" descr="A screen shot of the initial Technology data request options, either the Add a technology, or to Import a technology."/>
                    <pic:cNvPicPr/>
                  </pic:nvPicPr>
                  <pic:blipFill>
                    <a:blip r:embed="rId29"/>
                    <a:stretch>
                      <a:fillRect/>
                    </a:stretch>
                  </pic:blipFill>
                  <pic:spPr>
                    <a:xfrm>
                      <a:off x="0" y="0"/>
                      <a:ext cx="6480000" cy="798088"/>
                    </a:xfrm>
                    <a:prstGeom prst="rect">
                      <a:avLst/>
                    </a:prstGeom>
                  </pic:spPr>
                </pic:pic>
              </a:graphicData>
            </a:graphic>
          </wp:inline>
        </w:drawing>
      </w:r>
      <w:r w:rsidRPr="00606D35">
        <w:t xml:space="preserve"> </w:t>
      </w:r>
      <w:r w:rsidR="00613C6B" w:rsidRPr="00613C6B">
        <w:t xml:space="preserve"> </w:t>
      </w:r>
    </w:p>
    <w:p w14:paraId="3C722DA8" w14:textId="77777777" w:rsidR="00B843B0" w:rsidRDefault="00761BFB" w:rsidP="00925306">
      <w:pPr>
        <w:spacing w:line="276" w:lineRule="auto"/>
      </w:pPr>
      <w:r>
        <w:t xml:space="preserve">Click </w:t>
      </w:r>
      <w:r w:rsidR="00B70A1D" w:rsidRPr="00B70A1D">
        <w:rPr>
          <w:noProof/>
        </w:rPr>
        <w:drawing>
          <wp:inline distT="0" distB="0" distL="0" distR="0" wp14:anchorId="2208FC1D" wp14:editId="643E33AA">
            <wp:extent cx="1428751" cy="180000"/>
            <wp:effectExtent l="0" t="0" r="0" b="0"/>
            <wp:docPr id="234239201" name="Picture 1" descr="The import technolog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239201" name="Picture 1" descr="The import technology icon"/>
                    <pic:cNvPicPr/>
                  </pic:nvPicPr>
                  <pic:blipFill>
                    <a:blip r:embed="rId30"/>
                    <a:stretch>
                      <a:fillRect/>
                    </a:stretch>
                  </pic:blipFill>
                  <pic:spPr>
                    <a:xfrm>
                      <a:off x="0" y="0"/>
                      <a:ext cx="1428751" cy="180000"/>
                    </a:xfrm>
                    <a:prstGeom prst="rect">
                      <a:avLst/>
                    </a:prstGeom>
                  </pic:spPr>
                </pic:pic>
              </a:graphicData>
            </a:graphic>
          </wp:inline>
        </w:drawing>
      </w:r>
      <w:r w:rsidR="002D6943">
        <w:t xml:space="preserve"> to </w:t>
      </w:r>
      <w:r w:rsidR="00187498" w:rsidRPr="00187498">
        <w:t xml:space="preserve">import </w:t>
      </w:r>
      <w:r w:rsidR="00834F4F">
        <w:t>a T</w:t>
      </w:r>
      <w:r w:rsidR="00187498" w:rsidRPr="00187498">
        <w:t>echnolo</w:t>
      </w:r>
      <w:r w:rsidR="00834F4F">
        <w:t>gy</w:t>
      </w:r>
      <w:r w:rsidR="00187498" w:rsidRPr="00187498">
        <w:t xml:space="preserve"> from another </w:t>
      </w:r>
      <w:r w:rsidR="00834F4F">
        <w:t>F</w:t>
      </w:r>
      <w:r w:rsidR="00187498" w:rsidRPr="00187498">
        <w:t>ield.</w:t>
      </w:r>
    </w:p>
    <w:p w14:paraId="03CB09C9" w14:textId="360C3FAA" w:rsidR="00B843B0" w:rsidRDefault="0097054B" w:rsidP="00925306">
      <w:pPr>
        <w:spacing w:line="276" w:lineRule="auto"/>
        <w:jc w:val="center"/>
      </w:pPr>
      <w:r w:rsidRPr="0097054B">
        <w:rPr>
          <w:noProof/>
        </w:rPr>
        <w:drawing>
          <wp:inline distT="0" distB="0" distL="0" distR="0" wp14:anchorId="5C091163" wp14:editId="2EF73286">
            <wp:extent cx="4104000" cy="1866382"/>
            <wp:effectExtent l="0" t="0" r="0" b="635"/>
            <wp:docPr id="620133527" name="Picture 1" descr="A screenshot of the Import a technology pop-ou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33527" name="Picture 1" descr="A screenshot of the Import a technology pop-out page."/>
                    <pic:cNvPicPr/>
                  </pic:nvPicPr>
                  <pic:blipFill>
                    <a:blip r:embed="rId31"/>
                    <a:stretch>
                      <a:fillRect/>
                    </a:stretch>
                  </pic:blipFill>
                  <pic:spPr>
                    <a:xfrm>
                      <a:off x="0" y="0"/>
                      <a:ext cx="4104000" cy="1866382"/>
                    </a:xfrm>
                    <a:prstGeom prst="rect">
                      <a:avLst/>
                    </a:prstGeom>
                  </pic:spPr>
                </pic:pic>
              </a:graphicData>
            </a:graphic>
          </wp:inline>
        </w:drawing>
      </w:r>
      <w:r w:rsidRPr="0097054B">
        <w:t xml:space="preserve"> </w:t>
      </w:r>
    </w:p>
    <w:p w14:paraId="7E03332B" w14:textId="29177407" w:rsidR="00187498" w:rsidRPr="00187498" w:rsidRDefault="00B14730" w:rsidP="00925306">
      <w:pPr>
        <w:spacing w:line="276" w:lineRule="auto"/>
      </w:pPr>
      <w:r>
        <w:t>To import a previously submitted technology you</w:t>
      </w:r>
      <w:r w:rsidR="003B01FF">
        <w:t xml:space="preserve"> </w:t>
      </w:r>
      <w:r>
        <w:t xml:space="preserve">will need to specify the </w:t>
      </w:r>
      <w:r w:rsidR="00BD67D1">
        <w:t xml:space="preserve">Field the technology </w:t>
      </w:r>
      <w:r w:rsidR="003B01FF">
        <w:t>has previously been submitted for.</w:t>
      </w:r>
    </w:p>
    <w:p w14:paraId="5BCF0509" w14:textId="77777777" w:rsidR="00187498" w:rsidRPr="00187498" w:rsidRDefault="00187498" w:rsidP="00925306">
      <w:pPr>
        <w:spacing w:line="276" w:lineRule="auto"/>
      </w:pPr>
      <w:r w:rsidRPr="00187498">
        <w:t>You can only import technologies from fields where the Technology section has </w:t>
      </w:r>
      <w:r w:rsidRPr="00187498">
        <w:rPr>
          <w:b/>
          <w:bCs/>
        </w:rPr>
        <w:t>been submitted.</w:t>
      </w:r>
    </w:p>
    <w:p w14:paraId="30011365" w14:textId="5FEFC6EE" w:rsidR="00187498" w:rsidRPr="00187498" w:rsidRDefault="00187498" w:rsidP="00925306">
      <w:pPr>
        <w:spacing w:line="276" w:lineRule="auto"/>
      </w:pPr>
      <w:r w:rsidRPr="00187498">
        <w:t xml:space="preserve">You can only import technologies within the same life cycle domain, for example, you cannot import a technology from </w:t>
      </w:r>
      <w:r w:rsidR="00F91782">
        <w:t>“</w:t>
      </w:r>
      <w:r w:rsidRPr="00187498">
        <w:t>Subsea systems</w:t>
      </w:r>
      <w:r w:rsidR="00F91782">
        <w:t>”</w:t>
      </w:r>
      <w:r w:rsidRPr="00187498">
        <w:t xml:space="preserve"> into the </w:t>
      </w:r>
      <w:r w:rsidR="00F91782">
        <w:t>“</w:t>
      </w:r>
      <w:r w:rsidRPr="00187498">
        <w:t>Seismic and exploration</w:t>
      </w:r>
      <w:r w:rsidR="00F91782">
        <w:t>”</w:t>
      </w:r>
      <w:r w:rsidRPr="00187498">
        <w:t xml:space="preserve"> domain.</w:t>
      </w:r>
    </w:p>
    <w:p w14:paraId="4E913671" w14:textId="324B23BB" w:rsidR="00187498" w:rsidRDefault="00187498" w:rsidP="00925306">
      <w:pPr>
        <w:spacing w:line="276" w:lineRule="auto"/>
      </w:pPr>
    </w:p>
    <w:p w14:paraId="51D36D77" w14:textId="04633B02" w:rsidR="007928BB" w:rsidRPr="007928BB" w:rsidRDefault="007928BB" w:rsidP="00925306">
      <w:pPr>
        <w:spacing w:line="276" w:lineRule="auto"/>
      </w:pPr>
      <w:r w:rsidRPr="007928BB">
        <w:t xml:space="preserve">Once a technology has been added to a field and the </w:t>
      </w:r>
      <w:r w:rsidRPr="007928BB">
        <w:rPr>
          <w:b/>
          <w:bCs/>
        </w:rPr>
        <w:t xml:space="preserve">section has been submitted, </w:t>
      </w:r>
      <w:r w:rsidRPr="007928BB">
        <w:t>you can copy this Technology to</w:t>
      </w:r>
      <w:r w:rsidRPr="004E32C8">
        <w:t xml:space="preserve"> another</w:t>
      </w:r>
      <w:r w:rsidR="000F09B4" w:rsidRPr="004E32C8">
        <w:t xml:space="preserve"> field</w:t>
      </w:r>
      <w:r w:rsidR="00276C70" w:rsidRPr="004E32C8">
        <w:t xml:space="preserve"> </w:t>
      </w:r>
      <w:r w:rsidRPr="007928BB">
        <w:t xml:space="preserve">with the ‘Import a technology’ button. </w:t>
      </w:r>
    </w:p>
    <w:p w14:paraId="371B5BDA" w14:textId="77777777" w:rsidR="007928BB" w:rsidRPr="007928BB" w:rsidRDefault="007928BB" w:rsidP="00925306">
      <w:pPr>
        <w:spacing w:line="276" w:lineRule="auto"/>
      </w:pPr>
      <w:r w:rsidRPr="007928BB">
        <w:t xml:space="preserve">If the technology has been imported from another section, the Name, Description and Category cannot be edited. </w:t>
      </w:r>
    </w:p>
    <w:p w14:paraId="04325340" w14:textId="622F7D3C" w:rsidR="007928BB" w:rsidRDefault="007928BB" w:rsidP="00925306">
      <w:pPr>
        <w:spacing w:line="276" w:lineRule="auto"/>
      </w:pPr>
      <w:r w:rsidRPr="007928BB">
        <w:t>Please note that updates to the source technology will not be reflected if the technology has been imported. You must remove and re-import if the source technology (name, description, category) has changed.</w:t>
      </w:r>
    </w:p>
    <w:p w14:paraId="73DED40F" w14:textId="77777777" w:rsidR="00925306" w:rsidRDefault="00925306" w:rsidP="00925306">
      <w:pPr>
        <w:spacing w:line="276" w:lineRule="auto"/>
      </w:pPr>
    </w:p>
    <w:p w14:paraId="35A2492E" w14:textId="77777777" w:rsidR="00925306" w:rsidRDefault="00925306" w:rsidP="00925306">
      <w:pPr>
        <w:spacing w:line="276" w:lineRule="auto"/>
      </w:pPr>
    </w:p>
    <w:p w14:paraId="01560D0B" w14:textId="77777777" w:rsidR="00925306" w:rsidRDefault="00925306" w:rsidP="00925306">
      <w:pPr>
        <w:spacing w:line="276" w:lineRule="auto"/>
      </w:pPr>
    </w:p>
    <w:p w14:paraId="5CA638F7" w14:textId="77777777" w:rsidR="00925306" w:rsidRDefault="00925306" w:rsidP="00925306">
      <w:pPr>
        <w:spacing w:line="276" w:lineRule="auto"/>
      </w:pPr>
    </w:p>
    <w:p w14:paraId="36ECDDBE" w14:textId="77777777" w:rsidR="00925306" w:rsidRDefault="00925306" w:rsidP="00925306">
      <w:pPr>
        <w:spacing w:line="276" w:lineRule="auto"/>
      </w:pPr>
    </w:p>
    <w:p w14:paraId="5B8A4EA1" w14:textId="77777777" w:rsidR="00925306" w:rsidRDefault="00925306" w:rsidP="00925306">
      <w:pPr>
        <w:spacing w:line="276" w:lineRule="auto"/>
      </w:pPr>
    </w:p>
    <w:p w14:paraId="793163AE" w14:textId="6CF40B46" w:rsidR="00EB77C9" w:rsidRPr="00334564" w:rsidRDefault="00EB77C9" w:rsidP="00EB77C9">
      <w:pPr>
        <w:pStyle w:val="Heading2"/>
        <w:pBdr>
          <w:bottom w:val="single" w:sz="4" w:space="1" w:color="auto"/>
        </w:pBdr>
        <w:spacing w:line="276" w:lineRule="auto"/>
      </w:pPr>
      <w:bookmarkStart w:id="63" w:name="_Toc212639802"/>
      <w:r>
        <w:lastRenderedPageBreak/>
        <w:t>2.4 Remov</w:t>
      </w:r>
      <w:r w:rsidR="00182F13">
        <w:t>al of</w:t>
      </w:r>
      <w:r>
        <w:t xml:space="preserve"> Technology</w:t>
      </w:r>
      <w:bookmarkEnd w:id="63"/>
    </w:p>
    <w:p w14:paraId="2792BE9F" w14:textId="6BC4868A" w:rsidR="00182F13" w:rsidRDefault="00182F13" w:rsidP="00925306">
      <w:pPr>
        <w:spacing w:line="276" w:lineRule="auto"/>
      </w:pPr>
      <w:r>
        <w:t xml:space="preserve">A technology can be removed </w:t>
      </w:r>
      <w:r w:rsidRPr="00B9718E">
        <w:t xml:space="preserve">by selecting the </w:t>
      </w:r>
      <w:r w:rsidRPr="00B9718E">
        <w:rPr>
          <w:noProof/>
        </w:rPr>
        <w:drawing>
          <wp:inline distT="0" distB="0" distL="0" distR="0" wp14:anchorId="43A7B0E7" wp14:editId="1B7CD4D0">
            <wp:extent cx="749339" cy="273064"/>
            <wp:effectExtent l="0" t="0" r="0" b="0"/>
            <wp:docPr id="1437173968" name="Picture 16" descr="Remove icon.">
              <a:extLst xmlns:a="http://schemas.openxmlformats.org/drawingml/2006/main">
                <a:ext uri="{FF2B5EF4-FFF2-40B4-BE49-F238E27FC236}">
                  <a16:creationId xmlns:a16="http://schemas.microsoft.com/office/drawing/2014/main" id="{A5317BF4-7B67-2C50-27A5-81D10C9DE8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173968" name="Picture 16" descr="Remove icon.">
                      <a:extLst>
                        <a:ext uri="{FF2B5EF4-FFF2-40B4-BE49-F238E27FC236}">
                          <a16:creationId xmlns:a16="http://schemas.microsoft.com/office/drawing/2014/main" id="{A5317BF4-7B67-2C50-27A5-81D10C9DE824}"/>
                        </a:ext>
                      </a:extLst>
                    </pic:cNvPr>
                    <pic:cNvPicPr>
                      <a:picLocks noChangeAspect="1"/>
                    </pic:cNvPicPr>
                  </pic:nvPicPr>
                  <pic:blipFill>
                    <a:blip r:embed="rId32"/>
                    <a:stretch>
                      <a:fillRect/>
                    </a:stretch>
                  </pic:blipFill>
                  <pic:spPr>
                    <a:xfrm>
                      <a:off x="0" y="0"/>
                      <a:ext cx="749339" cy="273064"/>
                    </a:xfrm>
                    <a:prstGeom prst="rect">
                      <a:avLst/>
                    </a:prstGeom>
                  </pic:spPr>
                </pic:pic>
              </a:graphicData>
            </a:graphic>
          </wp:inline>
        </w:drawing>
      </w:r>
      <w:r>
        <w:t xml:space="preserve"> icon</w:t>
      </w:r>
      <w:r w:rsidRPr="00B9718E">
        <w:t xml:space="preserve">. </w:t>
      </w:r>
      <w:r>
        <w:t>The following warning will appear.</w:t>
      </w:r>
      <w:r w:rsidR="00811C0A">
        <w:t xml:space="preserve"> </w:t>
      </w:r>
    </w:p>
    <w:p w14:paraId="34C29AB6" w14:textId="44CD41B9" w:rsidR="00811C0A" w:rsidRDefault="00835AAC" w:rsidP="00925306">
      <w:pPr>
        <w:spacing w:line="276" w:lineRule="auto"/>
        <w:jc w:val="center"/>
      </w:pPr>
      <w:r w:rsidRPr="00835AAC">
        <w:rPr>
          <w:noProof/>
        </w:rPr>
        <w:drawing>
          <wp:inline distT="0" distB="0" distL="0" distR="0" wp14:anchorId="115F2ABB" wp14:editId="3A4D1C69">
            <wp:extent cx="2762636" cy="1038370"/>
            <wp:effectExtent l="0" t="0" r="0" b="9525"/>
            <wp:docPr id="1759760396" name="Picture 1" descr="A screenshot of the warning pop-out message 'Are you sure you wish to remove this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60396" name="Picture 1" descr="A screenshot of the warning pop-out message 'Are you sure you wish to remove this technology?'."/>
                    <pic:cNvPicPr/>
                  </pic:nvPicPr>
                  <pic:blipFill>
                    <a:blip r:embed="rId33"/>
                    <a:stretch>
                      <a:fillRect/>
                    </a:stretch>
                  </pic:blipFill>
                  <pic:spPr>
                    <a:xfrm>
                      <a:off x="0" y="0"/>
                      <a:ext cx="2762636" cy="1038370"/>
                    </a:xfrm>
                    <a:prstGeom prst="rect">
                      <a:avLst/>
                    </a:prstGeom>
                  </pic:spPr>
                </pic:pic>
              </a:graphicData>
            </a:graphic>
          </wp:inline>
        </w:drawing>
      </w:r>
    </w:p>
    <w:p w14:paraId="2CD76C82" w14:textId="77777777" w:rsidR="002849D0" w:rsidRDefault="002849D0" w:rsidP="00925306">
      <w:pPr>
        <w:spacing w:line="276" w:lineRule="auto"/>
      </w:pPr>
      <w:r w:rsidRPr="002D1873">
        <w:t>If the technology was added during the current survey year, the technology will just be removed.</w:t>
      </w:r>
    </w:p>
    <w:p w14:paraId="358EC8DA" w14:textId="77777777" w:rsidR="004A1946" w:rsidRPr="002D1873" w:rsidRDefault="004A1946" w:rsidP="00925306">
      <w:pPr>
        <w:spacing w:line="276" w:lineRule="auto"/>
      </w:pPr>
    </w:p>
    <w:p w14:paraId="0F4F083B" w14:textId="77777777" w:rsidR="004A1946" w:rsidRDefault="004A1946" w:rsidP="00925306">
      <w:pPr>
        <w:spacing w:line="276" w:lineRule="auto"/>
      </w:pPr>
      <w:r w:rsidRPr="002D1873">
        <w:t>If the technology was added during the previous survey and copied forward,</w:t>
      </w:r>
      <w:r>
        <w:t xml:space="preserve"> you will see the following warning message</w:t>
      </w:r>
    </w:p>
    <w:p w14:paraId="65FB87AA" w14:textId="77777777" w:rsidR="004A1946" w:rsidRDefault="004A1946" w:rsidP="00925306">
      <w:pPr>
        <w:spacing w:line="276" w:lineRule="auto"/>
        <w:jc w:val="center"/>
      </w:pPr>
      <w:r w:rsidRPr="008D6261">
        <w:rPr>
          <w:noProof/>
        </w:rPr>
        <w:drawing>
          <wp:inline distT="0" distB="0" distL="0" distR="0" wp14:anchorId="7D90627D" wp14:editId="271F5E88">
            <wp:extent cx="2482978" cy="990651"/>
            <wp:effectExtent l="0" t="0" r="0" b="0"/>
            <wp:docPr id="1795505190" name="Picture 1" descr="A screenshot of the warning pop-out message 'Are you sure you wish to remove technology Z?. This technology was copied from last years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05190" name="Picture 1" descr="A screenshot of the warning pop-out message 'Are you sure you wish to remove technology Z?. This technology was copied from last years survey.'"/>
                    <pic:cNvPicPr/>
                  </pic:nvPicPr>
                  <pic:blipFill>
                    <a:blip r:embed="rId34"/>
                    <a:stretch>
                      <a:fillRect/>
                    </a:stretch>
                  </pic:blipFill>
                  <pic:spPr>
                    <a:xfrm>
                      <a:off x="0" y="0"/>
                      <a:ext cx="2482978" cy="990651"/>
                    </a:xfrm>
                    <a:prstGeom prst="rect">
                      <a:avLst/>
                    </a:prstGeom>
                  </pic:spPr>
                </pic:pic>
              </a:graphicData>
            </a:graphic>
          </wp:inline>
        </w:drawing>
      </w:r>
    </w:p>
    <w:p w14:paraId="68992E37" w14:textId="7402A913" w:rsidR="00CC0F5F" w:rsidRPr="002D1873" w:rsidRDefault="00CC0F5F" w:rsidP="00925306">
      <w:pPr>
        <w:spacing w:line="276" w:lineRule="auto"/>
      </w:pPr>
      <w:r>
        <w:t>a</w:t>
      </w:r>
      <w:r w:rsidR="00744B7D">
        <w:t>nd requested to select a reason and explain why the technology is being removed.</w:t>
      </w:r>
      <w:r w:rsidR="00206BA1">
        <w:br/>
      </w:r>
      <w:r w:rsidRPr="002D1873">
        <w:t xml:space="preserve">The </w:t>
      </w:r>
      <w:r>
        <w:t>reason options</w:t>
      </w:r>
      <w:r w:rsidRPr="002D1873">
        <w:t xml:space="preserve"> are:</w:t>
      </w:r>
    </w:p>
    <w:p w14:paraId="578EDAA2" w14:textId="77777777" w:rsidR="00CC0F5F" w:rsidRPr="00E8145C" w:rsidRDefault="00CC0F5F" w:rsidP="00925306">
      <w:pPr>
        <w:pStyle w:val="ListParagraph"/>
        <w:numPr>
          <w:ilvl w:val="0"/>
          <w:numId w:val="14"/>
        </w:numPr>
        <w:rPr>
          <w:rFonts w:ascii="Arial" w:hAnsi="Arial" w:cs="Arial"/>
        </w:rPr>
      </w:pPr>
      <w:r w:rsidRPr="00E8145C">
        <w:rPr>
          <w:rFonts w:ascii="Arial" w:hAnsi="Arial" w:cs="Arial"/>
        </w:rPr>
        <w:t xml:space="preserve">Technology inconclusive </w:t>
      </w:r>
    </w:p>
    <w:p w14:paraId="1E664CD9" w14:textId="77777777" w:rsidR="00CC0F5F" w:rsidRPr="00E8145C" w:rsidRDefault="00CC0F5F" w:rsidP="00925306">
      <w:pPr>
        <w:pStyle w:val="ListParagraph"/>
        <w:numPr>
          <w:ilvl w:val="0"/>
          <w:numId w:val="14"/>
        </w:numPr>
        <w:rPr>
          <w:rFonts w:ascii="Arial" w:hAnsi="Arial" w:cs="Arial"/>
        </w:rPr>
      </w:pPr>
      <w:r w:rsidRPr="00E8145C">
        <w:rPr>
          <w:rFonts w:ascii="Arial" w:hAnsi="Arial" w:cs="Arial"/>
        </w:rPr>
        <w:t xml:space="preserve">Finance </w:t>
      </w:r>
    </w:p>
    <w:p w14:paraId="559EEC0F" w14:textId="77777777" w:rsidR="00CC0F5F" w:rsidRPr="00E8145C" w:rsidRDefault="00CC0F5F" w:rsidP="00925306">
      <w:pPr>
        <w:pStyle w:val="ListParagraph"/>
        <w:numPr>
          <w:ilvl w:val="0"/>
          <w:numId w:val="14"/>
        </w:numPr>
        <w:rPr>
          <w:rFonts w:ascii="Arial" w:hAnsi="Arial" w:cs="Arial"/>
        </w:rPr>
      </w:pPr>
      <w:r w:rsidRPr="00E8145C">
        <w:rPr>
          <w:rFonts w:ascii="Arial" w:hAnsi="Arial" w:cs="Arial"/>
        </w:rPr>
        <w:t xml:space="preserve">New technology superseded or taken over </w:t>
      </w:r>
    </w:p>
    <w:p w14:paraId="4CD2E360" w14:textId="77777777" w:rsidR="00CC0F5F" w:rsidRPr="00E8145C" w:rsidRDefault="00CC0F5F" w:rsidP="00925306">
      <w:pPr>
        <w:pStyle w:val="ListParagraph"/>
        <w:numPr>
          <w:ilvl w:val="0"/>
          <w:numId w:val="14"/>
        </w:numPr>
        <w:rPr>
          <w:rFonts w:ascii="Arial" w:hAnsi="Arial" w:cs="Arial"/>
        </w:rPr>
      </w:pPr>
      <w:r w:rsidRPr="00E8145C">
        <w:rPr>
          <w:rFonts w:ascii="Arial" w:hAnsi="Arial" w:cs="Arial"/>
        </w:rPr>
        <w:t xml:space="preserve">Technology failed to deliver expectation </w:t>
      </w:r>
    </w:p>
    <w:p w14:paraId="5169B13E" w14:textId="77777777" w:rsidR="00CC0F5F" w:rsidRDefault="00CC0F5F" w:rsidP="00925306">
      <w:pPr>
        <w:pStyle w:val="ListParagraph"/>
        <w:numPr>
          <w:ilvl w:val="0"/>
          <w:numId w:val="14"/>
        </w:numPr>
        <w:rPr>
          <w:rFonts w:ascii="Arial" w:hAnsi="Arial" w:cs="Arial"/>
        </w:rPr>
      </w:pPr>
      <w:r w:rsidRPr="00E8145C">
        <w:rPr>
          <w:rFonts w:ascii="Arial" w:hAnsi="Arial" w:cs="Arial"/>
        </w:rPr>
        <w:t>Other (please explain in the comments box)</w:t>
      </w:r>
      <w:r>
        <w:rPr>
          <w:rFonts w:ascii="Arial" w:hAnsi="Arial" w:cs="Arial"/>
        </w:rPr>
        <w:t>.</w:t>
      </w:r>
    </w:p>
    <w:p w14:paraId="3A5BFF49" w14:textId="06E895C9" w:rsidR="00177D52" w:rsidRDefault="00177D52" w:rsidP="00925306">
      <w:pPr>
        <w:spacing w:line="276" w:lineRule="auto"/>
        <w:jc w:val="center"/>
      </w:pPr>
      <w:r w:rsidRPr="00177D52">
        <w:rPr>
          <w:noProof/>
        </w:rPr>
        <w:drawing>
          <wp:inline distT="0" distB="0" distL="0" distR="0" wp14:anchorId="069DF2AE" wp14:editId="29D4BA1C">
            <wp:extent cx="6398228" cy="2952000"/>
            <wp:effectExtent l="0" t="0" r="3175" b="1270"/>
            <wp:docPr id="193989640" name="Picture 1" descr="A screenshot of the data request when a previously submitted Technology is de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9640" name="Picture 1" descr="A screenshot of the data request when a previously submitted Technology is deleted."/>
                    <pic:cNvPicPr/>
                  </pic:nvPicPr>
                  <pic:blipFill>
                    <a:blip r:embed="rId35"/>
                    <a:stretch>
                      <a:fillRect/>
                    </a:stretch>
                  </pic:blipFill>
                  <pic:spPr>
                    <a:xfrm>
                      <a:off x="0" y="0"/>
                      <a:ext cx="6398228" cy="2952000"/>
                    </a:xfrm>
                    <a:prstGeom prst="rect">
                      <a:avLst/>
                    </a:prstGeom>
                  </pic:spPr>
                </pic:pic>
              </a:graphicData>
            </a:graphic>
          </wp:inline>
        </w:drawing>
      </w:r>
    </w:p>
    <w:p w14:paraId="7A1FAE91" w14:textId="77777777" w:rsidR="00F72AF1" w:rsidRPr="00F72AF1" w:rsidRDefault="00F72AF1" w:rsidP="00925306">
      <w:pPr>
        <w:spacing w:line="276" w:lineRule="auto"/>
      </w:pPr>
    </w:p>
    <w:p w14:paraId="4DE4E010" w14:textId="32B2B277" w:rsidR="00BE21BF" w:rsidRDefault="00CE022C" w:rsidP="00925306">
      <w:pPr>
        <w:spacing w:line="276" w:lineRule="auto"/>
      </w:pPr>
      <w:r>
        <w:lastRenderedPageBreak/>
        <w:t>Select</w:t>
      </w:r>
      <w:r w:rsidR="00F72AF1">
        <w:t xml:space="preserve"> the </w:t>
      </w:r>
      <w:r>
        <w:t xml:space="preserve"> </w:t>
      </w:r>
      <w:r w:rsidRPr="00CE022C">
        <w:rPr>
          <w:noProof/>
        </w:rPr>
        <w:drawing>
          <wp:inline distT="0" distB="0" distL="0" distR="0" wp14:anchorId="19854C7D" wp14:editId="6E98ECAF">
            <wp:extent cx="877501" cy="180000"/>
            <wp:effectExtent l="0" t="0" r="0" b="0"/>
            <wp:docPr id="368403215" name="Picture 1" descr="Undo remo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403215" name="Picture 1" descr="Undo remove icon."/>
                    <pic:cNvPicPr/>
                  </pic:nvPicPr>
                  <pic:blipFill>
                    <a:blip r:embed="rId36"/>
                    <a:stretch>
                      <a:fillRect/>
                    </a:stretch>
                  </pic:blipFill>
                  <pic:spPr>
                    <a:xfrm>
                      <a:off x="0" y="0"/>
                      <a:ext cx="877501" cy="180000"/>
                    </a:xfrm>
                    <a:prstGeom prst="rect">
                      <a:avLst/>
                    </a:prstGeom>
                  </pic:spPr>
                </pic:pic>
              </a:graphicData>
            </a:graphic>
          </wp:inline>
        </w:drawing>
      </w:r>
      <w:r w:rsidR="00F72AF1">
        <w:t xml:space="preserve"> button </w:t>
      </w:r>
      <w:r>
        <w:t xml:space="preserve">to undo the removal </w:t>
      </w:r>
      <w:r w:rsidR="002D1873" w:rsidRPr="002D1873">
        <w:t xml:space="preserve">at any time </w:t>
      </w:r>
      <w:r w:rsidR="002D1873" w:rsidRPr="002D1873">
        <w:rPr>
          <w:b/>
          <w:bCs/>
        </w:rPr>
        <w:t>before</w:t>
      </w:r>
      <w:r w:rsidR="002D1873" w:rsidRPr="002D1873">
        <w:t xml:space="preserve"> the section has been fully submitted.</w:t>
      </w:r>
      <w:r w:rsidR="00F72AF1">
        <w:br/>
      </w:r>
      <w:r w:rsidR="002D1873" w:rsidRPr="002D1873">
        <w:t xml:space="preserve"> </w:t>
      </w:r>
    </w:p>
    <w:p w14:paraId="478E9FC1" w14:textId="77777777" w:rsidR="007928BB" w:rsidRDefault="002D1873" w:rsidP="00925306">
      <w:pPr>
        <w:spacing w:line="276" w:lineRule="auto"/>
      </w:pPr>
      <w:r w:rsidRPr="002D1873">
        <w:t>Once the section has been submitted, the technology will be deleted and will no longer appear in any future surveys.</w:t>
      </w:r>
    </w:p>
    <w:p w14:paraId="0A9CE054" w14:textId="77777777" w:rsidR="00E43E37" w:rsidRDefault="00E43E37" w:rsidP="00925306">
      <w:pPr>
        <w:spacing w:line="276" w:lineRule="auto"/>
      </w:pPr>
    </w:p>
    <w:p w14:paraId="7A22AA32" w14:textId="557E012D" w:rsidR="00E43E37" w:rsidRDefault="00E43E37" w:rsidP="00F30A94">
      <w:pPr>
        <w:spacing w:line="276" w:lineRule="auto"/>
        <w:sectPr w:rsidR="00E43E37" w:rsidSect="00AE7E0B">
          <w:headerReference w:type="default" r:id="rId37"/>
          <w:pgSz w:w="11906" w:h="16838" w:code="9"/>
          <w:pgMar w:top="1134" w:right="851" w:bottom="851" w:left="851" w:header="567" w:footer="567" w:gutter="0"/>
          <w:cols w:space="720"/>
          <w:formProt w:val="0"/>
        </w:sectPr>
      </w:pPr>
    </w:p>
    <w:p w14:paraId="38D81A99" w14:textId="77777777" w:rsidR="00F30A94" w:rsidRPr="00F30A94" w:rsidRDefault="00F30A94" w:rsidP="00F30A94">
      <w:pPr>
        <w:spacing w:line="276" w:lineRule="auto"/>
      </w:pPr>
    </w:p>
    <w:p w14:paraId="30C9E741" w14:textId="2F35B4F7" w:rsidR="00BB1F5B" w:rsidRDefault="003A5B93" w:rsidP="00351700">
      <w:pPr>
        <w:pStyle w:val="Sectionheader"/>
        <w:numPr>
          <w:ilvl w:val="0"/>
          <w:numId w:val="5"/>
        </w:numPr>
        <w:spacing w:before="0" w:line="240" w:lineRule="auto"/>
        <w:ind w:left="709" w:hanging="709"/>
      </w:pPr>
      <w:bookmarkStart w:id="64" w:name="_Toc212639803"/>
      <w:r>
        <w:t>O</w:t>
      </w:r>
      <w:r w:rsidR="00213251">
        <w:t xml:space="preserve">RGANSATION </w:t>
      </w:r>
      <w:r w:rsidR="002A333C">
        <w:br/>
      </w:r>
      <w:r w:rsidR="00F014D9">
        <w:t>– TECHNOLOGY</w:t>
      </w:r>
      <w:bookmarkEnd w:id="64"/>
    </w:p>
    <w:p w14:paraId="216A552F" w14:textId="603325E2" w:rsidR="00E345B8" w:rsidRPr="00334564" w:rsidRDefault="00240FFC" w:rsidP="00F81139">
      <w:pPr>
        <w:pStyle w:val="Heading2"/>
        <w:pBdr>
          <w:bottom w:val="single" w:sz="4" w:space="1" w:color="auto"/>
        </w:pBdr>
        <w:spacing w:line="276" w:lineRule="auto"/>
      </w:pPr>
      <w:bookmarkStart w:id="65" w:name="_Toc212639804"/>
      <w:r>
        <w:t xml:space="preserve">3.1 </w:t>
      </w:r>
      <w:r w:rsidR="002A333C">
        <w:t>UK Spend on Technology</w:t>
      </w:r>
      <w:bookmarkEnd w:id="65"/>
    </w:p>
    <w:p w14:paraId="084EF231" w14:textId="41538A8F" w:rsidR="00C02F00" w:rsidRDefault="0008060A" w:rsidP="00925306">
      <w:pPr>
        <w:spacing w:line="276" w:lineRule="auto"/>
      </w:pPr>
      <w:r w:rsidRPr="0008060A">
        <w:t>Please use actuals for the previous and current year and provide forecast spend/budget for the next 3 years of your company</w:t>
      </w:r>
      <w:r w:rsidR="00F91782">
        <w:t>’</w:t>
      </w:r>
      <w:r w:rsidRPr="0008060A">
        <w:t>s total technology spend in support of your UKCS business.</w:t>
      </w:r>
    </w:p>
    <w:p w14:paraId="185E8C03" w14:textId="0AAE2D54" w:rsidR="00230772" w:rsidRDefault="00C02F00" w:rsidP="00FD3930">
      <w:pPr>
        <w:tabs>
          <w:tab w:val="left" w:pos="6362"/>
        </w:tabs>
        <w:spacing w:line="276" w:lineRule="auto"/>
      </w:pPr>
      <w:r w:rsidRPr="00CB5E64">
        <w:t xml:space="preserve">The </w:t>
      </w:r>
      <w:r w:rsidR="00BF58A0">
        <w:t xml:space="preserve">value in the </w:t>
      </w:r>
      <w:r w:rsidR="00BF58A0" w:rsidRPr="00CB5E64">
        <w:t xml:space="preserve">‘Total’ column for Total spend (reference section 3.1.1) should equal the </w:t>
      </w:r>
      <w:r w:rsidR="00BF58A0">
        <w:t xml:space="preserve">value in the </w:t>
      </w:r>
      <w:r w:rsidR="00BF58A0" w:rsidRPr="00CB5E64">
        <w:t>‘Total’ column for ‘Breakdown Spend’ (reference section 3.1.2).</w:t>
      </w:r>
      <w:r w:rsidR="00230772">
        <w:br/>
      </w:r>
    </w:p>
    <w:p w14:paraId="50F7C670" w14:textId="5DA9E931" w:rsidR="00362F5F" w:rsidRPr="007717F4" w:rsidRDefault="007717F4" w:rsidP="00925306">
      <w:pPr>
        <w:spacing w:line="276" w:lineRule="auto"/>
        <w:rPr>
          <w:b/>
          <w:bCs/>
        </w:rPr>
      </w:pPr>
      <w:r w:rsidRPr="007717F4">
        <w:rPr>
          <w:b/>
          <w:bCs/>
        </w:rPr>
        <w:t>Data entry</w:t>
      </w:r>
    </w:p>
    <w:p w14:paraId="4C849014" w14:textId="77777777" w:rsidR="00362F5F" w:rsidRDefault="00362F5F" w:rsidP="00925306">
      <w:pPr>
        <w:spacing w:line="276" w:lineRule="auto"/>
      </w:pPr>
      <w:r w:rsidRPr="0008060A">
        <w:t xml:space="preserve">Entries should be whole numbers with no spaces, commas, or decimal points </w:t>
      </w:r>
      <w:r>
        <w:br/>
      </w:r>
      <w:r w:rsidRPr="0008060A">
        <w:t>e.g. £5m = 5000000</w:t>
      </w:r>
      <w:r>
        <w:t>.</w:t>
      </w:r>
    </w:p>
    <w:p w14:paraId="14981D7E" w14:textId="77777777" w:rsidR="00362F5F" w:rsidRPr="007B1EC2" w:rsidRDefault="00362F5F" w:rsidP="00925306">
      <w:pPr>
        <w:spacing w:line="276" w:lineRule="auto"/>
      </w:pPr>
      <w:r w:rsidRPr="007B1EC2">
        <w:rPr>
          <w:noProof/>
        </w:rPr>
        <w:drawing>
          <wp:inline distT="0" distB="0" distL="0" distR="0" wp14:anchorId="434F91B3" wp14:editId="5E95548B">
            <wp:extent cx="313899" cy="313899"/>
            <wp:effectExtent l="0" t="0" r="0" b="0"/>
            <wp:docPr id="1730971199" name="Picture 4" descr="Exce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xcel log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9488" cy="319488"/>
                    </a:xfrm>
                    <a:prstGeom prst="rect">
                      <a:avLst/>
                    </a:prstGeom>
                    <a:noFill/>
                    <a:ln>
                      <a:noFill/>
                    </a:ln>
                  </pic:spPr>
                </pic:pic>
              </a:graphicData>
            </a:graphic>
          </wp:inline>
        </w:drawing>
      </w:r>
      <w:r w:rsidRPr="007B1EC2">
        <w:t> </w:t>
      </w:r>
      <w:r>
        <w:t xml:space="preserve"> </w:t>
      </w:r>
      <w:r w:rsidRPr="007B1EC2">
        <w:t>You can paste values into table directly from Excel:</w:t>
      </w:r>
    </w:p>
    <w:p w14:paraId="2AB03687" w14:textId="77777777" w:rsidR="00362F5F" w:rsidRPr="007B1EC2" w:rsidRDefault="00362F5F" w:rsidP="00925306">
      <w:pPr>
        <w:numPr>
          <w:ilvl w:val="0"/>
          <w:numId w:val="7"/>
        </w:numPr>
        <w:spacing w:line="276" w:lineRule="auto"/>
      </w:pPr>
      <w:r w:rsidRPr="007B1EC2">
        <w:t>The page will map your pasted cell values to the table cells, ignoring any overflowing rows or columns</w:t>
      </w:r>
    </w:p>
    <w:p w14:paraId="4528A505" w14:textId="77777777" w:rsidR="00362F5F" w:rsidRDefault="00362F5F" w:rsidP="00925306">
      <w:pPr>
        <w:numPr>
          <w:ilvl w:val="0"/>
          <w:numId w:val="7"/>
        </w:numPr>
        <w:spacing w:line="276" w:lineRule="auto"/>
      </w:pPr>
      <w:r w:rsidRPr="007B1EC2">
        <w:t>Input fields which have been pasted to will be highlighted green to allow a visual check.</w:t>
      </w:r>
    </w:p>
    <w:p w14:paraId="3A47933D" w14:textId="77777777" w:rsidR="002F3E52" w:rsidRDefault="002F3E52" w:rsidP="00925306">
      <w:pPr>
        <w:spacing w:line="276" w:lineRule="auto"/>
      </w:pPr>
    </w:p>
    <w:p w14:paraId="607B2260" w14:textId="77777777" w:rsidR="00C414E3" w:rsidRPr="0008060A" w:rsidRDefault="00C414E3" w:rsidP="00925306">
      <w:pPr>
        <w:spacing w:line="276" w:lineRule="auto"/>
      </w:pPr>
    </w:p>
    <w:p w14:paraId="78BA4DBC" w14:textId="6E96CA31" w:rsidR="002F3E52" w:rsidRPr="00B968AA" w:rsidRDefault="002F3E52" w:rsidP="00925306">
      <w:pPr>
        <w:pStyle w:val="Heading3"/>
        <w:spacing w:line="276" w:lineRule="auto"/>
        <w:rPr>
          <w:b w:val="0"/>
          <w:bCs/>
        </w:rPr>
      </w:pPr>
      <w:bookmarkStart w:id="66" w:name="_Toc212639805"/>
      <w:r w:rsidRPr="00804AEC">
        <w:t>3.</w:t>
      </w:r>
      <w:r>
        <w:t>1</w:t>
      </w:r>
      <w:r w:rsidRPr="00804AEC">
        <w:t xml:space="preserve">.1. </w:t>
      </w:r>
      <w:r>
        <w:t>Total Spend</w:t>
      </w:r>
      <w:bookmarkEnd w:id="66"/>
    </w:p>
    <w:p w14:paraId="3B7C1393" w14:textId="1AEA7A5D" w:rsidR="00B95B28" w:rsidRDefault="0062112C" w:rsidP="00925306">
      <w:pPr>
        <w:spacing w:line="276" w:lineRule="auto"/>
        <w:jc w:val="center"/>
        <w:rPr>
          <w:noProof/>
        </w:rPr>
      </w:pPr>
      <w:r w:rsidRPr="0062112C">
        <w:rPr>
          <w:noProof/>
        </w:rPr>
        <w:drawing>
          <wp:inline distT="0" distB="0" distL="0" distR="0" wp14:anchorId="4867ADAB" wp14:editId="1526BF49">
            <wp:extent cx="4273770" cy="2101958"/>
            <wp:effectExtent l="0" t="0" r="0" b="0"/>
            <wp:docPr id="913933199" name="Picture 1" descr="A screenshot of the Technology Total Spend data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33199" name="Picture 1" descr="A screenshot of the Technology Total Spend data request."/>
                    <pic:cNvPicPr/>
                  </pic:nvPicPr>
                  <pic:blipFill>
                    <a:blip r:embed="rId39"/>
                    <a:stretch>
                      <a:fillRect/>
                    </a:stretch>
                  </pic:blipFill>
                  <pic:spPr>
                    <a:xfrm>
                      <a:off x="0" y="0"/>
                      <a:ext cx="4273770" cy="2101958"/>
                    </a:xfrm>
                    <a:prstGeom prst="rect">
                      <a:avLst/>
                    </a:prstGeom>
                  </pic:spPr>
                </pic:pic>
              </a:graphicData>
            </a:graphic>
          </wp:inline>
        </w:drawing>
      </w:r>
      <w:r w:rsidR="006B1428" w:rsidRPr="006B1428">
        <w:rPr>
          <w:noProof/>
        </w:rPr>
        <w:t xml:space="preserve"> </w:t>
      </w:r>
    </w:p>
    <w:p w14:paraId="25C42BF5" w14:textId="77777777" w:rsidR="00970B92" w:rsidRDefault="00970B92" w:rsidP="00F91782">
      <w:pPr>
        <w:spacing w:line="276" w:lineRule="auto"/>
        <w:rPr>
          <w:b/>
          <w:bCs/>
        </w:rPr>
      </w:pPr>
    </w:p>
    <w:p w14:paraId="54D083F5" w14:textId="77777777" w:rsidR="00F91782" w:rsidRDefault="00F91782" w:rsidP="00F91782">
      <w:pPr>
        <w:spacing w:line="276" w:lineRule="auto"/>
        <w:rPr>
          <w:b/>
          <w:bCs/>
        </w:rPr>
      </w:pPr>
    </w:p>
    <w:p w14:paraId="4ECB9112" w14:textId="77777777" w:rsidR="00F91782" w:rsidRDefault="00F91782" w:rsidP="00F91782">
      <w:pPr>
        <w:spacing w:line="276" w:lineRule="auto"/>
        <w:rPr>
          <w:b/>
          <w:bCs/>
        </w:rPr>
      </w:pPr>
    </w:p>
    <w:p w14:paraId="6D85BFCE" w14:textId="28CA7878" w:rsidR="0008060A" w:rsidRPr="0008060A" w:rsidRDefault="00B95B28" w:rsidP="00925306">
      <w:pPr>
        <w:spacing w:line="276" w:lineRule="auto"/>
      </w:pPr>
      <w:r>
        <w:rPr>
          <w:b/>
          <w:bCs/>
        </w:rPr>
        <w:lastRenderedPageBreak/>
        <w:t xml:space="preserve">Technology </w:t>
      </w:r>
      <w:r w:rsidR="0008060A" w:rsidRPr="0008060A">
        <w:rPr>
          <w:b/>
          <w:bCs/>
        </w:rPr>
        <w:t>R</w:t>
      </w:r>
      <w:r w:rsidR="002F3E52">
        <w:rPr>
          <w:b/>
          <w:bCs/>
        </w:rPr>
        <w:t xml:space="preserve">esearch </w:t>
      </w:r>
      <w:r w:rsidR="0008060A" w:rsidRPr="0008060A">
        <w:rPr>
          <w:b/>
          <w:bCs/>
        </w:rPr>
        <w:t>&amp;</w:t>
      </w:r>
      <w:r w:rsidR="002F3E52">
        <w:rPr>
          <w:b/>
          <w:bCs/>
        </w:rPr>
        <w:t xml:space="preserve"> </w:t>
      </w:r>
      <w:r w:rsidR="0008060A" w:rsidRPr="0008060A">
        <w:rPr>
          <w:b/>
          <w:bCs/>
        </w:rPr>
        <w:t>D</w:t>
      </w:r>
      <w:r w:rsidR="002F3E52">
        <w:rPr>
          <w:b/>
          <w:bCs/>
        </w:rPr>
        <w:t>evelopment</w:t>
      </w:r>
      <w:r w:rsidR="0008060A" w:rsidRPr="0008060A">
        <w:rPr>
          <w:b/>
          <w:bCs/>
        </w:rPr>
        <w:t xml:space="preserve"> </w:t>
      </w:r>
      <w:r w:rsidR="00214546">
        <w:rPr>
          <w:b/>
          <w:bCs/>
        </w:rPr>
        <w:t xml:space="preserve">(R&amp;D) </w:t>
      </w:r>
      <w:r w:rsidR="0008060A" w:rsidRPr="0008060A">
        <w:rPr>
          <w:b/>
          <w:bCs/>
        </w:rPr>
        <w:t>Spend</w:t>
      </w:r>
    </w:p>
    <w:p w14:paraId="3F1C2AE3" w14:textId="2F0E6E4B" w:rsidR="0008060A" w:rsidRPr="0008060A" w:rsidRDefault="0008060A" w:rsidP="00925306">
      <w:pPr>
        <w:spacing w:line="276" w:lineRule="auto"/>
      </w:pPr>
      <w:r w:rsidRPr="0008060A">
        <w:t>Spend should include R&amp;D activities undertaken by your UK business, corporate charges, as well as R&amp;D activities outsourced to third-parties, memberships and contributions to joint industry projects.</w:t>
      </w:r>
      <w:r w:rsidR="00F5633C">
        <w:br/>
      </w:r>
    </w:p>
    <w:p w14:paraId="36A6136B" w14:textId="77777777" w:rsidR="0008060A" w:rsidRPr="0008060A" w:rsidRDefault="0008060A" w:rsidP="00925306">
      <w:pPr>
        <w:spacing w:line="276" w:lineRule="auto"/>
      </w:pPr>
      <w:r w:rsidRPr="0008060A">
        <w:rPr>
          <w:b/>
          <w:bCs/>
        </w:rPr>
        <w:t>Technology Transfer spend</w:t>
      </w:r>
    </w:p>
    <w:p w14:paraId="1C43B841" w14:textId="1C27F54E" w:rsidR="0008060A" w:rsidRPr="0008060A" w:rsidRDefault="0008060A" w:rsidP="00925306">
      <w:pPr>
        <w:spacing w:line="276" w:lineRule="auto"/>
      </w:pPr>
      <w:r w:rsidRPr="0008060A">
        <w:t xml:space="preserve">Spend on the use of technologies, transferred to </w:t>
      </w:r>
      <w:proofErr w:type="gramStart"/>
      <w:r w:rsidRPr="0008060A">
        <w:t>operators</w:t>
      </w:r>
      <w:proofErr w:type="gramEnd"/>
      <w:r w:rsidRPr="0008060A">
        <w:t xml:space="preserve"> assets.</w:t>
      </w:r>
      <w:r w:rsidR="00F5633C">
        <w:br/>
      </w:r>
    </w:p>
    <w:p w14:paraId="6D005AEB" w14:textId="77777777" w:rsidR="0008060A" w:rsidRPr="0008060A" w:rsidRDefault="0008060A" w:rsidP="00925306">
      <w:pPr>
        <w:spacing w:line="276" w:lineRule="auto"/>
      </w:pPr>
      <w:r w:rsidRPr="0008060A">
        <w:rPr>
          <w:b/>
          <w:bCs/>
        </w:rPr>
        <w:t>Total Spend</w:t>
      </w:r>
    </w:p>
    <w:p w14:paraId="41ACEA3F" w14:textId="77777777" w:rsidR="0008060A" w:rsidRPr="0008060A" w:rsidRDefault="0008060A" w:rsidP="00925306">
      <w:pPr>
        <w:spacing w:line="276" w:lineRule="auto"/>
      </w:pPr>
      <w:r w:rsidRPr="0008060A">
        <w:t>This section refers to your company's total technology spend in support of your UKCS business.</w:t>
      </w:r>
    </w:p>
    <w:p w14:paraId="21A35CEA" w14:textId="77777777" w:rsidR="0008060A" w:rsidRPr="0008060A" w:rsidRDefault="0008060A" w:rsidP="00925306">
      <w:pPr>
        <w:spacing w:line="276" w:lineRule="auto"/>
      </w:pPr>
      <w:r w:rsidRPr="0008060A">
        <w:t xml:space="preserve">Please provide information on additional spend related to the testing, qualification, and deployment of advanced technologies, </w:t>
      </w:r>
      <w:proofErr w:type="gramStart"/>
      <w:r w:rsidRPr="0008060A">
        <w:t>whether or not</w:t>
      </w:r>
      <w:proofErr w:type="gramEnd"/>
      <w:r w:rsidRPr="0008060A">
        <w:t xml:space="preserve"> developed by your company, and in support of your UKCS business.</w:t>
      </w:r>
    </w:p>
    <w:p w14:paraId="13303150" w14:textId="037DB738" w:rsidR="0008060A" w:rsidRDefault="0008060A" w:rsidP="00925306">
      <w:pPr>
        <w:spacing w:line="276" w:lineRule="auto"/>
      </w:pPr>
      <w:r w:rsidRPr="0008060A">
        <w:t xml:space="preserve">This </w:t>
      </w:r>
      <w:proofErr w:type="gramStart"/>
      <w:r w:rsidRPr="0008060A">
        <w:t>spend</w:t>
      </w:r>
      <w:proofErr w:type="gramEnd"/>
      <w:r w:rsidRPr="0008060A">
        <w:t xml:space="preserve"> category should include all costs (capex and </w:t>
      </w:r>
      <w:proofErr w:type="spellStart"/>
      <w:r w:rsidRPr="0008060A">
        <w:t>opex</w:t>
      </w:r>
      <w:proofErr w:type="spellEnd"/>
      <w:r w:rsidRPr="0008060A">
        <w:t xml:space="preserve">) to undertake technology pilots, qualification work, design and implementation of advanced technologies, including activities outsourced to </w:t>
      </w:r>
      <w:proofErr w:type="gramStart"/>
      <w:r w:rsidRPr="0008060A">
        <w:t>third-parties</w:t>
      </w:r>
      <w:proofErr w:type="gramEnd"/>
      <w:r w:rsidRPr="0008060A">
        <w:t>, and in collaboration with other companies.</w:t>
      </w:r>
      <w:r w:rsidR="00DA773B">
        <w:br/>
      </w:r>
    </w:p>
    <w:p w14:paraId="272FAC20" w14:textId="77777777" w:rsidR="009405A0" w:rsidRPr="0008060A" w:rsidRDefault="009405A0" w:rsidP="00925306">
      <w:pPr>
        <w:spacing w:line="276" w:lineRule="auto"/>
      </w:pPr>
    </w:p>
    <w:p w14:paraId="6AEB1DDD" w14:textId="7BF84090" w:rsidR="009405A0" w:rsidRPr="00B968AA" w:rsidRDefault="009405A0" w:rsidP="00925306">
      <w:pPr>
        <w:pStyle w:val="Heading3"/>
        <w:spacing w:line="276" w:lineRule="auto"/>
        <w:rPr>
          <w:b w:val="0"/>
          <w:bCs/>
        </w:rPr>
      </w:pPr>
      <w:bookmarkStart w:id="67" w:name="_Toc212639806"/>
      <w:r w:rsidRPr="00804AEC">
        <w:t>3.</w:t>
      </w:r>
      <w:r>
        <w:t>1</w:t>
      </w:r>
      <w:r w:rsidRPr="00804AEC">
        <w:t>.</w:t>
      </w:r>
      <w:r>
        <w:t>2</w:t>
      </w:r>
      <w:r w:rsidRPr="00804AEC">
        <w:t xml:space="preserve">. </w:t>
      </w:r>
      <w:r w:rsidRPr="000B65F6">
        <w:t>Breakdown Spend</w:t>
      </w:r>
      <w:bookmarkEnd w:id="67"/>
    </w:p>
    <w:p w14:paraId="00388B47" w14:textId="7EADE870" w:rsidR="005A030B" w:rsidRDefault="000B65F6" w:rsidP="00925306">
      <w:pPr>
        <w:spacing w:line="276" w:lineRule="auto"/>
      </w:pPr>
      <w:r w:rsidRPr="000B65F6">
        <w:rPr>
          <w:noProof/>
        </w:rPr>
        <w:drawing>
          <wp:inline distT="0" distB="0" distL="0" distR="0" wp14:anchorId="3999954F" wp14:editId="0816D5E2">
            <wp:extent cx="6479540" cy="1620520"/>
            <wp:effectExtent l="0" t="0" r="0" b="0"/>
            <wp:docPr id="398409918" name="Picture 1" descr="A screenshot of the Breakdown Spend data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09918" name="Picture 1" descr="A screenshot of the Breakdown Spend data request."/>
                    <pic:cNvPicPr/>
                  </pic:nvPicPr>
                  <pic:blipFill>
                    <a:blip r:embed="rId40"/>
                    <a:stretch>
                      <a:fillRect/>
                    </a:stretch>
                  </pic:blipFill>
                  <pic:spPr>
                    <a:xfrm>
                      <a:off x="0" y="0"/>
                      <a:ext cx="6479540" cy="1620520"/>
                    </a:xfrm>
                    <a:prstGeom prst="rect">
                      <a:avLst/>
                    </a:prstGeom>
                  </pic:spPr>
                </pic:pic>
              </a:graphicData>
            </a:graphic>
          </wp:inline>
        </w:drawing>
      </w:r>
      <w:r w:rsidR="00F93B89">
        <w:br/>
      </w:r>
    </w:p>
    <w:p w14:paraId="5000B708" w14:textId="34862551" w:rsidR="0008060A" w:rsidRPr="0008060A" w:rsidRDefault="0008060A" w:rsidP="00925306">
      <w:pPr>
        <w:spacing w:line="276" w:lineRule="auto"/>
      </w:pPr>
      <w:r w:rsidRPr="0008060A">
        <w:t>Please provide the breakdown of the Total Technology Spend reported in the previous section (i.e. the total of R&amp;D and Technology Transfer) by the technologies categories indicated below:</w:t>
      </w:r>
    </w:p>
    <w:p w14:paraId="467A8041" w14:textId="62997EF1" w:rsidR="0008060A" w:rsidRPr="0008060A" w:rsidRDefault="0008060A" w:rsidP="00925306">
      <w:pPr>
        <w:numPr>
          <w:ilvl w:val="0"/>
          <w:numId w:val="15"/>
        </w:numPr>
        <w:tabs>
          <w:tab w:val="num" w:pos="720"/>
        </w:tabs>
        <w:spacing w:line="276" w:lineRule="auto"/>
      </w:pPr>
      <w:r w:rsidRPr="0008060A">
        <w:rPr>
          <w:b/>
          <w:bCs/>
        </w:rPr>
        <w:t>Seismic &amp; exploration</w:t>
      </w:r>
      <w:r w:rsidRPr="0008060A">
        <w:t> </w:t>
      </w:r>
      <w:r w:rsidR="00214546">
        <w:t>–</w:t>
      </w:r>
      <w:r w:rsidRPr="0008060A">
        <w:t xml:space="preserve"> </w:t>
      </w:r>
      <w:r w:rsidR="00214546">
        <w:t>e.g.</w:t>
      </w:r>
      <w:r w:rsidRPr="0008060A">
        <w:t xml:space="preserve"> to include technology related to Seismic acquisition, Geology, Seismic processing and imaging, Subsurface modelling and interpretation, etc.</w:t>
      </w:r>
    </w:p>
    <w:p w14:paraId="649708FD" w14:textId="3DE07FAC" w:rsidR="0008060A" w:rsidRPr="0008060A" w:rsidRDefault="0008060A" w:rsidP="00925306">
      <w:pPr>
        <w:numPr>
          <w:ilvl w:val="0"/>
          <w:numId w:val="15"/>
        </w:numPr>
        <w:tabs>
          <w:tab w:val="num" w:pos="720"/>
        </w:tabs>
        <w:spacing w:line="276" w:lineRule="auto"/>
      </w:pPr>
      <w:r w:rsidRPr="0008060A">
        <w:rPr>
          <w:b/>
          <w:bCs/>
        </w:rPr>
        <w:t>Well drilling &amp; completions</w:t>
      </w:r>
      <w:r w:rsidRPr="0008060A">
        <w:t xml:space="preserve"> - </w:t>
      </w:r>
      <w:r w:rsidR="00214546">
        <w:t>e.g.</w:t>
      </w:r>
      <w:r w:rsidR="00214546" w:rsidRPr="0008060A">
        <w:t xml:space="preserve"> </w:t>
      </w:r>
      <w:r w:rsidRPr="0008060A">
        <w:t xml:space="preserve">to include technology related to Drilling equipment, Well design and planning, Well equipment, Drilling, casing and cementing operations, High-angle and ERD wells, Multilaterals, MWD, LWD and </w:t>
      </w:r>
      <w:proofErr w:type="spellStart"/>
      <w:r w:rsidRPr="0008060A">
        <w:t>Geosteering</w:t>
      </w:r>
      <w:proofErr w:type="spellEnd"/>
      <w:r w:rsidRPr="0008060A">
        <w:t>, Well coring, logging and testing, Artificial lift, Reservoir stimulation, etc.</w:t>
      </w:r>
    </w:p>
    <w:p w14:paraId="1140C7C7" w14:textId="409563A4" w:rsidR="0008060A" w:rsidRPr="0008060A" w:rsidRDefault="0008060A" w:rsidP="00925306">
      <w:pPr>
        <w:numPr>
          <w:ilvl w:val="0"/>
          <w:numId w:val="15"/>
        </w:numPr>
        <w:tabs>
          <w:tab w:val="num" w:pos="720"/>
        </w:tabs>
        <w:spacing w:line="276" w:lineRule="auto"/>
      </w:pPr>
      <w:r w:rsidRPr="0008060A">
        <w:rPr>
          <w:b/>
          <w:bCs/>
        </w:rPr>
        <w:t>Reservoir &amp; well management</w:t>
      </w:r>
      <w:r w:rsidRPr="0008060A">
        <w:t xml:space="preserve"> - </w:t>
      </w:r>
      <w:r w:rsidR="00214546">
        <w:t>e.g.</w:t>
      </w:r>
      <w:r w:rsidR="00214546" w:rsidRPr="0008060A">
        <w:t xml:space="preserve"> </w:t>
      </w:r>
      <w:r w:rsidRPr="0008060A">
        <w:t>to include technology related to Well logging and inspection, Access and intervention equipment, Liquid loading and water production mitigations, Waxing, hydrates and scaling solutions, Sand and solids management, Integrity repairs, Perforating, etc.</w:t>
      </w:r>
    </w:p>
    <w:p w14:paraId="7D3CC60D" w14:textId="7E1ED7D0" w:rsidR="0008060A" w:rsidRPr="0008060A" w:rsidRDefault="0008060A" w:rsidP="00925306">
      <w:pPr>
        <w:numPr>
          <w:ilvl w:val="0"/>
          <w:numId w:val="15"/>
        </w:numPr>
        <w:tabs>
          <w:tab w:val="num" w:pos="720"/>
        </w:tabs>
        <w:spacing w:line="276" w:lineRule="auto"/>
      </w:pPr>
      <w:r w:rsidRPr="0008060A">
        <w:rPr>
          <w:b/>
          <w:bCs/>
        </w:rPr>
        <w:lastRenderedPageBreak/>
        <w:t>Subsea</w:t>
      </w:r>
      <w:r w:rsidRPr="0008060A">
        <w:t xml:space="preserve"> - </w:t>
      </w:r>
      <w:r w:rsidR="00214546">
        <w:t>e.g.</w:t>
      </w:r>
      <w:r w:rsidR="00214546" w:rsidRPr="0008060A">
        <w:t xml:space="preserve"> </w:t>
      </w:r>
      <w:r w:rsidRPr="0008060A">
        <w:t xml:space="preserve">to include technology related to Pipelines, Risers, Jumpers and Connection Systems, Manifolds, </w:t>
      </w:r>
      <w:proofErr w:type="spellStart"/>
      <w:r w:rsidRPr="0008060A">
        <w:t>Umbilicals</w:t>
      </w:r>
      <w:proofErr w:type="spellEnd"/>
      <w:r w:rsidRPr="0008060A">
        <w:t>, Control systems and automation, Flow assurance, metering and monitoring, Subsea processing, boosting and storage, Subsea power generation, local chemical and hydraulic storage, Installation and construction methodologies (including lift and shift), Subsea inspection and intervention systems (excluding wells), etc.</w:t>
      </w:r>
    </w:p>
    <w:p w14:paraId="1F86D9BC" w14:textId="244F4AC6" w:rsidR="0008060A" w:rsidRPr="0008060A" w:rsidRDefault="0008060A" w:rsidP="00925306">
      <w:pPr>
        <w:numPr>
          <w:ilvl w:val="0"/>
          <w:numId w:val="15"/>
        </w:numPr>
        <w:tabs>
          <w:tab w:val="num" w:pos="720"/>
        </w:tabs>
        <w:spacing w:line="276" w:lineRule="auto"/>
      </w:pPr>
      <w:r w:rsidRPr="0008060A">
        <w:rPr>
          <w:b/>
          <w:bCs/>
        </w:rPr>
        <w:t>Installations &amp; Topsides</w:t>
      </w:r>
      <w:r w:rsidRPr="0008060A">
        <w:t xml:space="preserve"> - </w:t>
      </w:r>
      <w:r w:rsidR="00214546">
        <w:t>e.g.</w:t>
      </w:r>
      <w:r w:rsidR="00214546" w:rsidRPr="0008060A">
        <w:t xml:space="preserve"> </w:t>
      </w:r>
      <w:r w:rsidRPr="0008060A">
        <w:t>to include technology related to Onshore terminals, Manned offshore platforms, Unmanned offshore platforms, FPSOs and FSOs, Production and Offloading Buoys, Fluid separation, treatment and compression, Power and utilities, Fluid injection and reinjection, Metering and monitoring, Control systems and automation, Construction and installation, etc.</w:t>
      </w:r>
    </w:p>
    <w:p w14:paraId="135BC243" w14:textId="2C42A79E" w:rsidR="0008060A" w:rsidRPr="0008060A" w:rsidRDefault="0008060A" w:rsidP="00925306">
      <w:pPr>
        <w:numPr>
          <w:ilvl w:val="0"/>
          <w:numId w:val="15"/>
        </w:numPr>
        <w:tabs>
          <w:tab w:val="num" w:pos="720"/>
        </w:tabs>
        <w:spacing w:line="276" w:lineRule="auto"/>
      </w:pPr>
      <w:r w:rsidRPr="0008060A">
        <w:rPr>
          <w:b/>
          <w:bCs/>
        </w:rPr>
        <w:t>Facilities management</w:t>
      </w:r>
      <w:r w:rsidRPr="0008060A">
        <w:t xml:space="preserve"> - </w:t>
      </w:r>
      <w:r w:rsidR="00214546">
        <w:t>e.g.</w:t>
      </w:r>
      <w:r w:rsidR="00214546" w:rsidRPr="0008060A">
        <w:t xml:space="preserve"> </w:t>
      </w:r>
      <w:r w:rsidRPr="0008060A">
        <w:t>to include technology related to Integrity monitoring and inspections, Integrity repairs, Equipment monitoring and reliability, Maintenance and operations, etc.</w:t>
      </w:r>
    </w:p>
    <w:p w14:paraId="42384A53" w14:textId="5BE28465" w:rsidR="0008060A" w:rsidRPr="0008060A" w:rsidRDefault="0008060A" w:rsidP="00925306">
      <w:pPr>
        <w:numPr>
          <w:ilvl w:val="0"/>
          <w:numId w:val="15"/>
        </w:numPr>
        <w:tabs>
          <w:tab w:val="num" w:pos="720"/>
        </w:tabs>
        <w:spacing w:line="276" w:lineRule="auto"/>
      </w:pPr>
      <w:r w:rsidRPr="0008060A">
        <w:rPr>
          <w:b/>
          <w:bCs/>
        </w:rPr>
        <w:t>Well plug &amp; abandonment</w:t>
      </w:r>
      <w:r w:rsidRPr="0008060A">
        <w:t xml:space="preserve"> - </w:t>
      </w:r>
      <w:r w:rsidR="00214546">
        <w:t>e.g.</w:t>
      </w:r>
      <w:r w:rsidR="00214546" w:rsidRPr="0008060A">
        <w:t xml:space="preserve"> </w:t>
      </w:r>
      <w:r w:rsidRPr="0008060A">
        <w:t>to include technology related to Data management, Well inspection and cement condition, Intervention equipment, Casing section removal, Barriers, placement and verification, Conductor removal, Site inspection and monitoring, etc.</w:t>
      </w:r>
    </w:p>
    <w:p w14:paraId="48DAC6A5" w14:textId="1225D545" w:rsidR="006D0DA9" w:rsidRDefault="0008060A" w:rsidP="00B65064">
      <w:pPr>
        <w:numPr>
          <w:ilvl w:val="0"/>
          <w:numId w:val="15"/>
        </w:numPr>
        <w:tabs>
          <w:tab w:val="num" w:pos="720"/>
        </w:tabs>
        <w:spacing w:line="276" w:lineRule="auto"/>
      </w:pPr>
      <w:r w:rsidRPr="0008060A">
        <w:rPr>
          <w:b/>
          <w:bCs/>
        </w:rPr>
        <w:t>Facilities Decommissioning</w:t>
      </w:r>
      <w:r w:rsidRPr="0008060A">
        <w:t xml:space="preserve"> - </w:t>
      </w:r>
      <w:r w:rsidR="00214546">
        <w:t>e.g.</w:t>
      </w:r>
      <w:r w:rsidR="00214546" w:rsidRPr="0008060A">
        <w:t xml:space="preserve"> </w:t>
      </w:r>
      <w:r w:rsidRPr="0008060A">
        <w:t>to include technology related to Late life management and equipment readiness, Survey and planning, Data management, Cleaning and isolation, Preparation and removal, Waste management and recycling, Site inspection and monitoring, etc. but excluding wells P&amp;A.</w:t>
      </w:r>
    </w:p>
    <w:p w14:paraId="1C35EFB4" w14:textId="7BAE2404" w:rsidR="00401222" w:rsidRDefault="00401222" w:rsidP="00925306">
      <w:pPr>
        <w:tabs>
          <w:tab w:val="num" w:pos="720"/>
        </w:tabs>
        <w:spacing w:line="276" w:lineRule="auto"/>
      </w:pPr>
      <w:r>
        <w:rPr>
          <w:b/>
          <w:bCs/>
        </w:rPr>
        <w:br/>
      </w:r>
      <w:r w:rsidRPr="00401222">
        <w:t>Additional categories can be added to the Breakdown Spend.</w:t>
      </w:r>
    </w:p>
    <w:p w14:paraId="0F2117DE" w14:textId="1C9CC91E" w:rsidR="00F35935" w:rsidRPr="00401222" w:rsidRDefault="00F35935" w:rsidP="00925306">
      <w:pPr>
        <w:tabs>
          <w:tab w:val="num" w:pos="720"/>
        </w:tabs>
        <w:spacing w:line="276" w:lineRule="auto"/>
      </w:pPr>
      <w:r w:rsidRPr="00F35935">
        <w:rPr>
          <w:noProof/>
        </w:rPr>
        <w:drawing>
          <wp:inline distT="0" distB="0" distL="0" distR="0" wp14:anchorId="45DC43D0" wp14:editId="09F54D66">
            <wp:extent cx="6479540" cy="1473835"/>
            <wp:effectExtent l="0" t="0" r="0" b="0"/>
            <wp:docPr id="1087452588" name="Picture 1" descr="A screenshot of the question &quot;Do you wish to complete an additional spend catergory?&quot; along with the Category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452588" name="Picture 1" descr="A screenshot of the question &quot;Do you wish to complete an additional spend catergory?&quot; along with the Category name."/>
                    <pic:cNvPicPr/>
                  </pic:nvPicPr>
                  <pic:blipFill>
                    <a:blip r:embed="rId41"/>
                    <a:stretch>
                      <a:fillRect/>
                    </a:stretch>
                  </pic:blipFill>
                  <pic:spPr>
                    <a:xfrm>
                      <a:off x="0" y="0"/>
                      <a:ext cx="6479540" cy="1473835"/>
                    </a:xfrm>
                    <a:prstGeom prst="rect">
                      <a:avLst/>
                    </a:prstGeom>
                  </pic:spPr>
                </pic:pic>
              </a:graphicData>
            </a:graphic>
          </wp:inline>
        </w:drawing>
      </w:r>
    </w:p>
    <w:p w14:paraId="44880381" w14:textId="77777777" w:rsidR="0008060A" w:rsidRPr="0008060A" w:rsidRDefault="0008060A" w:rsidP="00925306">
      <w:pPr>
        <w:spacing w:line="276" w:lineRule="auto"/>
      </w:pPr>
    </w:p>
    <w:p w14:paraId="0FE98A0F" w14:textId="2CDC7155" w:rsidR="001B0A7C" w:rsidRPr="00B968AA" w:rsidRDefault="00762283" w:rsidP="00925306">
      <w:pPr>
        <w:pStyle w:val="Heading3"/>
        <w:spacing w:line="276" w:lineRule="auto"/>
        <w:rPr>
          <w:b w:val="0"/>
          <w:bCs/>
        </w:rPr>
      </w:pPr>
      <w:bookmarkStart w:id="68" w:name="_Toc212639807"/>
      <w:r w:rsidRPr="00804AEC">
        <w:t>3.</w:t>
      </w:r>
      <w:r>
        <w:t>1</w:t>
      </w:r>
      <w:r w:rsidRPr="00804AEC">
        <w:t>.</w:t>
      </w:r>
      <w:r w:rsidR="00533927">
        <w:t>3</w:t>
      </w:r>
      <w:r w:rsidRPr="00804AEC">
        <w:t xml:space="preserve">. </w:t>
      </w:r>
      <w:r w:rsidR="00533927">
        <w:rPr>
          <w:bCs/>
        </w:rPr>
        <w:t>Validations</w:t>
      </w:r>
      <w:bookmarkEnd w:id="68"/>
    </w:p>
    <w:p w14:paraId="2495C635" w14:textId="659D4525" w:rsidR="002D58F8" w:rsidRDefault="002D58F8" w:rsidP="00925306">
      <w:pPr>
        <w:spacing w:line="276" w:lineRule="auto"/>
      </w:pPr>
      <w:r>
        <w:t>Explanations will be required in the comments box below the table of spend values for the following validation</w:t>
      </w:r>
      <w:r w:rsidR="002D7167">
        <w:t>s</w:t>
      </w:r>
      <w:r>
        <w:t>.</w:t>
      </w:r>
    </w:p>
    <w:p w14:paraId="02DC9260" w14:textId="13CDACA4" w:rsidR="00C96C5F" w:rsidRDefault="00373D5E" w:rsidP="00925306">
      <w:pPr>
        <w:spacing w:line="276" w:lineRule="auto"/>
        <w:jc w:val="center"/>
      </w:pPr>
      <w:r w:rsidRPr="005E6D30">
        <w:rPr>
          <w:noProof/>
        </w:rPr>
        <w:drawing>
          <wp:inline distT="0" distB="0" distL="0" distR="0" wp14:anchorId="34B777F9" wp14:editId="7D825F26">
            <wp:extent cx="4356000" cy="920481"/>
            <wp:effectExtent l="0" t="0" r="6985" b="0"/>
            <wp:docPr id="1852303336" name="Picture 1" descr="A screenshot of the comment box below the table containing the Technology Spent data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303336" name="Picture 1" descr="A screenshot of the comment box below the table containing the Technology Spent data request."/>
                    <pic:cNvPicPr/>
                  </pic:nvPicPr>
                  <pic:blipFill>
                    <a:blip r:embed="rId42"/>
                    <a:stretch>
                      <a:fillRect/>
                    </a:stretch>
                  </pic:blipFill>
                  <pic:spPr>
                    <a:xfrm>
                      <a:off x="0" y="0"/>
                      <a:ext cx="4356000" cy="920481"/>
                    </a:xfrm>
                    <a:prstGeom prst="rect">
                      <a:avLst/>
                    </a:prstGeom>
                  </pic:spPr>
                </pic:pic>
              </a:graphicData>
            </a:graphic>
          </wp:inline>
        </w:drawing>
      </w:r>
      <w:r w:rsidR="00F91782">
        <w:br/>
      </w:r>
    </w:p>
    <w:p w14:paraId="1680A025" w14:textId="59FAE5A9" w:rsidR="00D16665" w:rsidRPr="00533927" w:rsidRDefault="00533927" w:rsidP="00925306">
      <w:pPr>
        <w:spacing w:line="276" w:lineRule="auto"/>
      </w:pPr>
      <w:r w:rsidRPr="00533927">
        <w:rPr>
          <w:b/>
          <w:bCs/>
        </w:rPr>
        <w:t>Validation</w:t>
      </w:r>
      <w:r>
        <w:rPr>
          <w:b/>
          <w:bCs/>
        </w:rPr>
        <w:t xml:space="preserve"> 1</w:t>
      </w:r>
      <w:r w:rsidRPr="00533927">
        <w:rPr>
          <w:b/>
          <w:bCs/>
        </w:rPr>
        <w:t xml:space="preserve">: </w:t>
      </w:r>
      <w:r w:rsidRPr="00533927">
        <w:t xml:space="preserve">you must enter data for all years. If there is no spend, enter 0. </w:t>
      </w:r>
      <w:r w:rsidR="00373D5E">
        <w:br/>
      </w:r>
      <w:r w:rsidR="00373D5E" w:rsidRPr="00373D5E">
        <w:t xml:space="preserve">If 0 entered, </w:t>
      </w:r>
      <w:r w:rsidR="00373D5E">
        <w:t xml:space="preserve">please </w:t>
      </w:r>
      <w:r w:rsidR="00373D5E" w:rsidRPr="00373D5E">
        <w:t>provide a</w:t>
      </w:r>
      <w:r w:rsidR="00373D5E">
        <w:t>n explanation.</w:t>
      </w:r>
    </w:p>
    <w:p w14:paraId="2F9D480F" w14:textId="6796E617" w:rsidR="00533927" w:rsidRPr="00533927" w:rsidRDefault="00533927" w:rsidP="00925306">
      <w:pPr>
        <w:spacing w:line="276" w:lineRule="auto"/>
      </w:pPr>
      <w:r w:rsidRPr="00533927">
        <w:rPr>
          <w:b/>
          <w:bCs/>
        </w:rPr>
        <w:lastRenderedPageBreak/>
        <w:t>Validation</w:t>
      </w:r>
      <w:r>
        <w:rPr>
          <w:b/>
          <w:bCs/>
        </w:rPr>
        <w:t xml:space="preserve"> 2</w:t>
      </w:r>
      <w:r w:rsidRPr="00533927">
        <w:rPr>
          <w:b/>
          <w:bCs/>
        </w:rPr>
        <w:t xml:space="preserve">: </w:t>
      </w:r>
      <w:r w:rsidRPr="00533927">
        <w:t xml:space="preserve">each </w:t>
      </w:r>
      <w:proofErr w:type="spellStart"/>
      <w:r w:rsidRPr="00533927">
        <w:t>years</w:t>
      </w:r>
      <w:proofErr w:type="spellEnd"/>
      <w:r w:rsidRPr="00533927">
        <w:t xml:space="preserve"> Total Breakdown Spend must be within +/- 10% of the Total Spend. </w:t>
      </w:r>
      <w:r w:rsidR="001B223C">
        <w:br/>
      </w:r>
      <w:r w:rsidR="00373D5E">
        <w:t>If</w:t>
      </w:r>
      <w:r w:rsidR="001B223C">
        <w:t xml:space="preserve"> out</w:t>
      </w:r>
      <w:r w:rsidR="00C96C5F">
        <w:t xml:space="preserve"> </w:t>
      </w:r>
      <w:r w:rsidR="001B223C">
        <w:t>with the tolerance, p</w:t>
      </w:r>
      <w:r w:rsidRPr="00533927">
        <w:t xml:space="preserve">lease provide an explanation. </w:t>
      </w:r>
      <w:r w:rsidR="001B223C">
        <w:br/>
      </w:r>
      <w:proofErr w:type="spellStart"/>
      <w:r w:rsidRPr="00533927">
        <w:t>eg</w:t>
      </w:r>
      <w:proofErr w:type="spellEnd"/>
      <w:r w:rsidRPr="00533927">
        <w:t xml:space="preserve"> </w:t>
      </w:r>
      <w:r w:rsidR="00C96C5F">
        <w:t xml:space="preserve">If </w:t>
      </w:r>
      <w:r w:rsidRPr="00533927">
        <w:t>year 2027 Total spend is £5MM and 2027 Breakdown Spend is £14MM. Why?</w:t>
      </w:r>
    </w:p>
    <w:p w14:paraId="3FE235D3" w14:textId="26254D94" w:rsidR="00533927" w:rsidRPr="00533927" w:rsidRDefault="00533927" w:rsidP="00925306">
      <w:pPr>
        <w:spacing w:line="276" w:lineRule="auto"/>
      </w:pPr>
      <w:r w:rsidRPr="00533927">
        <w:rPr>
          <w:b/>
          <w:bCs/>
        </w:rPr>
        <w:t>Validation</w:t>
      </w:r>
      <w:r>
        <w:rPr>
          <w:b/>
          <w:bCs/>
        </w:rPr>
        <w:t xml:space="preserve"> 3</w:t>
      </w:r>
      <w:r w:rsidRPr="00533927">
        <w:rPr>
          <w:b/>
          <w:bCs/>
        </w:rPr>
        <w:t xml:space="preserve">: </w:t>
      </w:r>
      <w:r w:rsidRPr="00533927">
        <w:t xml:space="preserve">each </w:t>
      </w:r>
      <w:proofErr w:type="spellStart"/>
      <w:r w:rsidRPr="00533927">
        <w:t>years</w:t>
      </w:r>
      <w:proofErr w:type="spellEnd"/>
      <w:r w:rsidRPr="00533927">
        <w:t xml:space="preserve"> Total Spends must be within +/- 10% of the Total Spends from the previous survey. </w:t>
      </w:r>
      <w:r w:rsidR="00C96C5F">
        <w:br/>
        <w:t>If out with the tolerance, p</w:t>
      </w:r>
      <w:r w:rsidR="00C96C5F" w:rsidRPr="00533927">
        <w:t>lease</w:t>
      </w:r>
      <w:r w:rsidRPr="00533927">
        <w:t xml:space="preserve"> provide an explanation. </w:t>
      </w:r>
      <w:r w:rsidR="00980E6A">
        <w:br/>
      </w:r>
    </w:p>
    <w:p w14:paraId="1DB2D835" w14:textId="3A329EA8" w:rsidR="00803E39" w:rsidRPr="00334564" w:rsidRDefault="00803E39" w:rsidP="00925306">
      <w:pPr>
        <w:pStyle w:val="Heading2"/>
        <w:pBdr>
          <w:bottom w:val="single" w:sz="4" w:space="1" w:color="auto"/>
        </w:pBdr>
        <w:spacing w:line="276" w:lineRule="auto"/>
      </w:pPr>
      <w:bookmarkStart w:id="69" w:name="_Toc212639808"/>
      <w:r>
        <w:t>3.</w:t>
      </w:r>
      <w:r w:rsidR="00A4383A">
        <w:t>2</w:t>
      </w:r>
      <w:r>
        <w:t xml:space="preserve"> </w:t>
      </w:r>
      <w:r w:rsidR="00421BBF">
        <w:t xml:space="preserve">Licence </w:t>
      </w:r>
      <w:r w:rsidR="0005557D">
        <w:t>– T</w:t>
      </w:r>
      <w:r w:rsidR="00421BBF">
        <w:t>echnology deployment</w:t>
      </w:r>
      <w:bookmarkEnd w:id="69"/>
    </w:p>
    <w:p w14:paraId="2CA39E3E" w14:textId="77777777" w:rsidR="0066354F" w:rsidRDefault="009121AC" w:rsidP="00925306">
      <w:pPr>
        <w:spacing w:line="276" w:lineRule="auto"/>
      </w:pPr>
      <w:r w:rsidRPr="009121AC">
        <w:rPr>
          <w:noProof/>
        </w:rPr>
        <w:drawing>
          <wp:inline distT="0" distB="0" distL="0" distR="0" wp14:anchorId="3634064C" wp14:editId="551FB286">
            <wp:extent cx="5277587" cy="314369"/>
            <wp:effectExtent l="0" t="0" r="0" b="9525"/>
            <wp:docPr id="1017389690" name="Picture 1" descr="A screenshot of the &quot;add a licence&quot; data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389690" name="Picture 1" descr="A screenshot of the &quot;add a licence&quot; data request."/>
                    <pic:cNvPicPr/>
                  </pic:nvPicPr>
                  <pic:blipFill>
                    <a:blip r:embed="rId43"/>
                    <a:stretch>
                      <a:fillRect/>
                    </a:stretch>
                  </pic:blipFill>
                  <pic:spPr>
                    <a:xfrm>
                      <a:off x="0" y="0"/>
                      <a:ext cx="5277587" cy="314369"/>
                    </a:xfrm>
                    <a:prstGeom prst="rect">
                      <a:avLst/>
                    </a:prstGeom>
                  </pic:spPr>
                </pic:pic>
              </a:graphicData>
            </a:graphic>
          </wp:inline>
        </w:drawing>
      </w:r>
    </w:p>
    <w:p w14:paraId="486294DB" w14:textId="01E303DF" w:rsidR="00325471" w:rsidRDefault="00325471" w:rsidP="00925306">
      <w:pPr>
        <w:spacing w:line="276" w:lineRule="auto"/>
      </w:pPr>
      <w:r w:rsidRPr="00414373">
        <w:t>Select a licence</w:t>
      </w:r>
      <w:r w:rsidR="00702CC1" w:rsidRPr="00414373">
        <w:t xml:space="preserve"> you are providing details about technologies that have been deployed in the seismic and exploration category that are implemented across a licence in the last 12 months. </w:t>
      </w:r>
      <w:r w:rsidR="005B3692" w:rsidRPr="00414373">
        <w:br/>
      </w:r>
      <w:r w:rsidR="00702CC1" w:rsidRPr="00414373">
        <w:t>If these technologies apply to a field, then please add that to the associated field</w:t>
      </w:r>
      <w:r w:rsidR="00702CC1" w:rsidRPr="002B7BBF">
        <w:t xml:space="preserve"> found in the operator matrix.</w:t>
      </w:r>
    </w:p>
    <w:p w14:paraId="0A401B28" w14:textId="5915338E" w:rsidR="009121AC" w:rsidRDefault="002039D8" w:rsidP="00925306">
      <w:pPr>
        <w:spacing w:line="276" w:lineRule="auto"/>
        <w:jc w:val="center"/>
      </w:pPr>
      <w:r w:rsidRPr="002039D8">
        <w:rPr>
          <w:noProof/>
        </w:rPr>
        <w:drawing>
          <wp:inline distT="0" distB="0" distL="0" distR="0" wp14:anchorId="12DF31F2" wp14:editId="36E6A323">
            <wp:extent cx="6479540" cy="1085215"/>
            <wp:effectExtent l="0" t="0" r="0" b="635"/>
            <wp:docPr id="1243680625" name="Picture 1" descr="A screenshot of the 'add a technology' data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80625" name="Picture 1" descr="A screenshot of the 'add a technology' data request."/>
                    <pic:cNvPicPr/>
                  </pic:nvPicPr>
                  <pic:blipFill>
                    <a:blip r:embed="rId44"/>
                    <a:stretch>
                      <a:fillRect/>
                    </a:stretch>
                  </pic:blipFill>
                  <pic:spPr>
                    <a:xfrm>
                      <a:off x="0" y="0"/>
                      <a:ext cx="6479540" cy="1085215"/>
                    </a:xfrm>
                    <a:prstGeom prst="rect">
                      <a:avLst/>
                    </a:prstGeom>
                  </pic:spPr>
                </pic:pic>
              </a:graphicData>
            </a:graphic>
          </wp:inline>
        </w:drawing>
      </w:r>
      <w:r w:rsidR="00325471">
        <w:br/>
      </w:r>
    </w:p>
    <w:p w14:paraId="265FAEE7" w14:textId="77777777" w:rsidR="00365EDE" w:rsidRDefault="00365EDE" w:rsidP="00925306">
      <w:pPr>
        <w:spacing w:line="276" w:lineRule="auto"/>
      </w:pPr>
      <w:r w:rsidRPr="002B7BBF">
        <w:t>Only add licences where technologies have been deployed.</w:t>
      </w:r>
    </w:p>
    <w:p w14:paraId="40288724" w14:textId="45EB0746" w:rsidR="0043758F" w:rsidRPr="0043758F" w:rsidRDefault="00365EDE" w:rsidP="00925306">
      <w:pPr>
        <w:spacing w:line="276" w:lineRule="auto"/>
      </w:pPr>
      <w:r w:rsidRPr="00414373">
        <w:t>Technologies added this year will auto populate into the following years survey. Please note that from the 2023 survey, the "Technology category" in the form below is amended to "Technology sub-category".</w:t>
      </w:r>
      <w:r w:rsidR="0043758F" w:rsidRPr="00414373">
        <w:t xml:space="preserve"> </w:t>
      </w:r>
      <w:r w:rsidR="0043758F" w:rsidRPr="00414373">
        <w:rPr>
          <w:bCs/>
          <w:color w:val="000000" w:themeColor="text1"/>
        </w:rPr>
        <w:t>If</w:t>
      </w:r>
      <w:r w:rsidR="0043758F" w:rsidRPr="001E69CA">
        <w:rPr>
          <w:bCs/>
          <w:color w:val="000000" w:themeColor="text1"/>
        </w:rPr>
        <w:t xml:space="preserve"> a technology has been carried forward from a previous survey, then the following message will be displayed:</w:t>
      </w:r>
    </w:p>
    <w:p w14:paraId="6DD54724" w14:textId="77777777" w:rsidR="0043758F" w:rsidRDefault="0043758F" w:rsidP="00925306">
      <w:pPr>
        <w:spacing w:line="276" w:lineRule="auto"/>
      </w:pPr>
      <w:r w:rsidRPr="006D3197">
        <w:rPr>
          <w:noProof/>
        </w:rPr>
        <w:drawing>
          <wp:inline distT="0" distB="0" distL="0" distR="0" wp14:anchorId="5705C781" wp14:editId="4C290E40">
            <wp:extent cx="6480000" cy="334992"/>
            <wp:effectExtent l="0" t="0" r="0" b="8255"/>
            <wp:docPr id="483198451" name="Picture 1" descr="A screenshot of the warning message 'This technology had been copied from the survey last year, so  Tehnology name, Description and Tehnology sub-catgegory cannot be mod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198451" name="Picture 1" descr="A screenshot of the warning message 'This technology had been copied from the survey last year, so  Tehnology name, Description and Tehnology sub-catgegory cannot be modified'."/>
                    <pic:cNvPicPr/>
                  </pic:nvPicPr>
                  <pic:blipFill>
                    <a:blip r:embed="rId45"/>
                    <a:stretch>
                      <a:fillRect/>
                    </a:stretch>
                  </pic:blipFill>
                  <pic:spPr>
                    <a:xfrm>
                      <a:off x="0" y="0"/>
                      <a:ext cx="6480000" cy="334992"/>
                    </a:xfrm>
                    <a:prstGeom prst="rect">
                      <a:avLst/>
                    </a:prstGeom>
                  </pic:spPr>
                </pic:pic>
              </a:graphicData>
            </a:graphic>
          </wp:inline>
        </w:drawing>
      </w:r>
    </w:p>
    <w:p w14:paraId="3FC59A47" w14:textId="090FDE8C" w:rsidR="00365EDE" w:rsidRPr="002B7BBF" w:rsidRDefault="00365EDE" w:rsidP="00925306">
      <w:pPr>
        <w:spacing w:line="276" w:lineRule="auto"/>
      </w:pPr>
    </w:p>
    <w:p w14:paraId="00C20300" w14:textId="055E205A" w:rsidR="001726C1" w:rsidRPr="002B7BBF" w:rsidRDefault="001726C1" w:rsidP="00925306">
      <w:pPr>
        <w:spacing w:line="276" w:lineRule="auto"/>
      </w:pPr>
      <w:r>
        <w:t>For each technology</w:t>
      </w:r>
      <w:r w:rsidR="00365EDE">
        <w:t xml:space="preserve"> added, provide the following information:</w:t>
      </w:r>
    </w:p>
    <w:p w14:paraId="024046DB" w14:textId="60E8EACD" w:rsidR="002A69D6" w:rsidRPr="00C947BF" w:rsidRDefault="004C1351" w:rsidP="00925306">
      <w:pPr>
        <w:pStyle w:val="ListParagraph"/>
        <w:numPr>
          <w:ilvl w:val="0"/>
          <w:numId w:val="30"/>
        </w:numPr>
        <w:rPr>
          <w:rFonts w:ascii="Arial" w:hAnsi="Arial" w:cs="Arial"/>
        </w:rPr>
      </w:pPr>
      <w:r w:rsidRPr="00C947BF">
        <w:rPr>
          <w:rFonts w:ascii="Arial" w:hAnsi="Arial" w:cs="Arial"/>
        </w:rPr>
        <w:t>Te</w:t>
      </w:r>
      <w:r w:rsidR="00C947BF" w:rsidRPr="00C947BF">
        <w:rPr>
          <w:rFonts w:ascii="Arial" w:hAnsi="Arial" w:cs="Arial"/>
        </w:rPr>
        <w:t>c</w:t>
      </w:r>
      <w:r w:rsidRPr="00C947BF">
        <w:rPr>
          <w:rFonts w:ascii="Arial" w:hAnsi="Arial" w:cs="Arial"/>
        </w:rPr>
        <w:t>hnology name &amp; a description</w:t>
      </w:r>
      <w:r w:rsidR="00D73F3F">
        <w:rPr>
          <w:rFonts w:ascii="Arial" w:hAnsi="Arial" w:cs="Arial"/>
        </w:rPr>
        <w:br/>
        <w:t xml:space="preserve">Note: </w:t>
      </w:r>
      <w:r w:rsidR="00D73F3F" w:rsidRPr="00D73F3F">
        <w:rPr>
          <w:rFonts w:ascii="Arial" w:hAnsi="Arial" w:cs="Arial"/>
        </w:rPr>
        <w:t>You will not be able to edit the Technology name and Description from technologies copied from previous surveys</w:t>
      </w:r>
      <w:r w:rsidR="0086254B">
        <w:rPr>
          <w:rFonts w:ascii="Arial" w:hAnsi="Arial" w:cs="Arial"/>
        </w:rPr>
        <w:t>.</w:t>
      </w:r>
    </w:p>
    <w:p w14:paraId="06321816" w14:textId="3F720F39" w:rsidR="004C1351" w:rsidRPr="00C947BF" w:rsidRDefault="004C1351" w:rsidP="00925306">
      <w:pPr>
        <w:pStyle w:val="ListParagraph"/>
        <w:numPr>
          <w:ilvl w:val="0"/>
          <w:numId w:val="30"/>
        </w:numPr>
        <w:rPr>
          <w:rFonts w:ascii="Arial" w:hAnsi="Arial" w:cs="Arial"/>
        </w:rPr>
      </w:pPr>
      <w:r w:rsidRPr="00C947BF">
        <w:rPr>
          <w:rFonts w:ascii="Arial" w:hAnsi="Arial" w:cs="Arial"/>
        </w:rPr>
        <w:t>Deployment status</w:t>
      </w:r>
    </w:p>
    <w:p w14:paraId="5EAF5922" w14:textId="7E38BF5D" w:rsidR="004C1351" w:rsidRPr="00C947BF" w:rsidRDefault="004C1351" w:rsidP="00925306">
      <w:pPr>
        <w:pStyle w:val="ListParagraph"/>
        <w:numPr>
          <w:ilvl w:val="0"/>
          <w:numId w:val="30"/>
        </w:numPr>
        <w:rPr>
          <w:rFonts w:ascii="Arial" w:hAnsi="Arial" w:cs="Arial"/>
        </w:rPr>
      </w:pPr>
      <w:r w:rsidRPr="00C947BF">
        <w:rPr>
          <w:rFonts w:ascii="Arial" w:hAnsi="Arial" w:cs="Arial"/>
        </w:rPr>
        <w:t>Development plan</w:t>
      </w:r>
    </w:p>
    <w:p w14:paraId="20854562" w14:textId="75F51A7C" w:rsidR="004C1351" w:rsidRPr="00C947BF" w:rsidRDefault="004C1351" w:rsidP="00925306">
      <w:pPr>
        <w:pStyle w:val="ListParagraph"/>
        <w:numPr>
          <w:ilvl w:val="0"/>
          <w:numId w:val="30"/>
        </w:numPr>
        <w:rPr>
          <w:rFonts w:ascii="Arial" w:hAnsi="Arial" w:cs="Arial"/>
        </w:rPr>
      </w:pPr>
      <w:r w:rsidRPr="00C947BF">
        <w:rPr>
          <w:rFonts w:ascii="Arial" w:hAnsi="Arial" w:cs="Arial"/>
        </w:rPr>
        <w:t>Techn</w:t>
      </w:r>
      <w:r w:rsidR="00C947BF" w:rsidRPr="00C947BF">
        <w:rPr>
          <w:rFonts w:ascii="Arial" w:hAnsi="Arial" w:cs="Arial"/>
        </w:rPr>
        <w:t>ology sub-category</w:t>
      </w:r>
    </w:p>
    <w:p w14:paraId="402CA79F" w14:textId="11CCD637" w:rsidR="00C947BF" w:rsidRPr="00C947BF" w:rsidRDefault="00C947BF" w:rsidP="00925306">
      <w:pPr>
        <w:pStyle w:val="ListParagraph"/>
        <w:numPr>
          <w:ilvl w:val="0"/>
          <w:numId w:val="30"/>
        </w:numPr>
        <w:rPr>
          <w:rFonts w:ascii="Arial" w:hAnsi="Arial" w:cs="Arial"/>
        </w:rPr>
      </w:pPr>
      <w:r w:rsidRPr="00C947BF">
        <w:rPr>
          <w:rFonts w:ascii="Arial" w:hAnsi="Arial" w:cs="Arial"/>
        </w:rPr>
        <w:t>Digital and data sub-category</w:t>
      </w:r>
    </w:p>
    <w:p w14:paraId="6D194827" w14:textId="516662AA" w:rsidR="00C947BF" w:rsidRPr="00C947BF" w:rsidRDefault="00C947BF" w:rsidP="00925306">
      <w:pPr>
        <w:pStyle w:val="ListParagraph"/>
        <w:numPr>
          <w:ilvl w:val="0"/>
          <w:numId w:val="30"/>
        </w:numPr>
        <w:rPr>
          <w:rFonts w:ascii="Arial" w:hAnsi="Arial" w:cs="Arial"/>
        </w:rPr>
      </w:pPr>
      <w:r w:rsidRPr="00C947BF">
        <w:rPr>
          <w:rFonts w:ascii="Arial" w:hAnsi="Arial" w:cs="Arial"/>
        </w:rPr>
        <w:t>Net Zero sub-category</w:t>
      </w:r>
    </w:p>
    <w:p w14:paraId="7EB2343A" w14:textId="4AC80A94" w:rsidR="00C947BF" w:rsidRPr="0086254B" w:rsidRDefault="00C947BF" w:rsidP="00925306">
      <w:pPr>
        <w:pStyle w:val="ListParagraph"/>
        <w:numPr>
          <w:ilvl w:val="0"/>
          <w:numId w:val="30"/>
        </w:numPr>
        <w:rPr>
          <w:rFonts w:ascii="Arial" w:hAnsi="Arial" w:cs="Arial"/>
        </w:rPr>
      </w:pPr>
      <w:r w:rsidRPr="0086254B">
        <w:rPr>
          <w:rFonts w:ascii="Arial" w:hAnsi="Arial" w:cs="Arial"/>
        </w:rPr>
        <w:t>Maturity stage</w:t>
      </w:r>
    </w:p>
    <w:p w14:paraId="55F400AA" w14:textId="553998E8" w:rsidR="00D73F3F" w:rsidRPr="0086254B" w:rsidRDefault="00C947BF" w:rsidP="00925306">
      <w:pPr>
        <w:pStyle w:val="ListParagraph"/>
        <w:numPr>
          <w:ilvl w:val="0"/>
          <w:numId w:val="30"/>
        </w:numPr>
        <w:rPr>
          <w:rFonts w:ascii="Arial" w:hAnsi="Arial" w:cs="Arial"/>
        </w:rPr>
      </w:pPr>
      <w:r w:rsidRPr="0086254B">
        <w:rPr>
          <w:rFonts w:ascii="Arial" w:hAnsi="Arial" w:cs="Arial"/>
        </w:rPr>
        <w:t>Technology</w:t>
      </w:r>
      <w:r w:rsidRPr="00C947BF">
        <w:rPr>
          <w:rFonts w:ascii="Arial" w:hAnsi="Arial" w:cs="Arial"/>
        </w:rPr>
        <w:t xml:space="preserve"> aims</w:t>
      </w:r>
      <w:r w:rsidR="0086254B">
        <w:rPr>
          <w:rFonts w:ascii="Arial" w:hAnsi="Arial" w:cs="Arial"/>
        </w:rPr>
        <w:t>.</w:t>
      </w:r>
    </w:p>
    <w:p w14:paraId="017EA49F" w14:textId="1F823463" w:rsidR="00C947BF" w:rsidRDefault="00925306" w:rsidP="00925306">
      <w:pPr>
        <w:spacing w:line="276" w:lineRule="auto"/>
      </w:pPr>
      <w:r w:rsidRPr="00C947BF">
        <w:rPr>
          <w:noProof/>
        </w:rPr>
        <w:lastRenderedPageBreak/>
        <w:drawing>
          <wp:inline distT="0" distB="0" distL="0" distR="0" wp14:anchorId="61208112" wp14:editId="35875067">
            <wp:extent cx="6300000" cy="3433390"/>
            <wp:effectExtent l="0" t="0" r="5715" b="0"/>
            <wp:docPr id="1958741846" name="Picture 1" descr="A screenshot of the set of Technology data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741846" name="Picture 1" descr="A screenshot of the set of Technology data requests."/>
                    <pic:cNvPicPr/>
                  </pic:nvPicPr>
                  <pic:blipFill>
                    <a:blip r:embed="rId46"/>
                    <a:stretch>
                      <a:fillRect/>
                    </a:stretch>
                  </pic:blipFill>
                  <pic:spPr>
                    <a:xfrm>
                      <a:off x="0" y="0"/>
                      <a:ext cx="6300000" cy="3433390"/>
                    </a:xfrm>
                    <a:prstGeom prst="rect">
                      <a:avLst/>
                    </a:prstGeom>
                  </pic:spPr>
                </pic:pic>
              </a:graphicData>
            </a:graphic>
          </wp:inline>
        </w:drawing>
      </w:r>
    </w:p>
    <w:p w14:paraId="554CA8EA" w14:textId="77777777" w:rsidR="00C947BF" w:rsidRPr="002B7BBF" w:rsidRDefault="00C947BF" w:rsidP="00925306">
      <w:pPr>
        <w:spacing w:line="276" w:lineRule="auto"/>
      </w:pPr>
    </w:p>
    <w:p w14:paraId="369DFCA2" w14:textId="77777777" w:rsidR="00421BBF" w:rsidRPr="00726636" w:rsidRDefault="00421BBF" w:rsidP="00925306">
      <w:pPr>
        <w:pStyle w:val="Heading3"/>
        <w:numPr>
          <w:ilvl w:val="2"/>
          <w:numId w:val="5"/>
        </w:numPr>
        <w:spacing w:line="276" w:lineRule="auto"/>
      </w:pPr>
      <w:bookmarkStart w:id="70" w:name="_Toc212639809"/>
      <w:r w:rsidRPr="00726636">
        <w:rPr>
          <w:bCs/>
        </w:rPr>
        <w:t>Deployment Status</w:t>
      </w:r>
      <w:bookmarkEnd w:id="70"/>
    </w:p>
    <w:p w14:paraId="65F1A0B3" w14:textId="77777777" w:rsidR="00421BBF" w:rsidRPr="00142999" w:rsidRDefault="00421BBF" w:rsidP="001134DE">
      <w:pPr>
        <w:spacing w:after="0" w:line="276" w:lineRule="auto"/>
      </w:pPr>
      <w:r>
        <w:t>Select one of the following options:</w:t>
      </w:r>
    </w:p>
    <w:p w14:paraId="01AEE8AB" w14:textId="77777777" w:rsidR="00421BBF" w:rsidRPr="005B06C8" w:rsidRDefault="00421BBF" w:rsidP="00925306">
      <w:pPr>
        <w:pStyle w:val="ListParagraph"/>
        <w:numPr>
          <w:ilvl w:val="0"/>
          <w:numId w:val="9"/>
        </w:numPr>
        <w:rPr>
          <w:rFonts w:ascii="Arial" w:hAnsi="Arial" w:cs="Arial"/>
        </w:rPr>
      </w:pPr>
      <w:r w:rsidRPr="00C12CAF">
        <w:rPr>
          <w:rFonts w:ascii="Arial" w:hAnsi="Arial" w:cs="Arial"/>
          <w:b/>
          <w:bCs/>
        </w:rPr>
        <w:t>Under Assessment</w:t>
      </w:r>
      <w:r w:rsidRPr="005B06C8">
        <w:rPr>
          <w:rFonts w:ascii="Arial" w:hAnsi="Arial" w:cs="Arial"/>
        </w:rPr>
        <w:t xml:space="preserve"> - The technology has not yet been planned to be deployed but is being assessed at this time.</w:t>
      </w:r>
    </w:p>
    <w:p w14:paraId="2E20A258" w14:textId="77777777" w:rsidR="00421BBF" w:rsidRPr="005B06C8" w:rsidRDefault="00421BBF" w:rsidP="00925306">
      <w:pPr>
        <w:pStyle w:val="ListParagraph"/>
        <w:numPr>
          <w:ilvl w:val="0"/>
          <w:numId w:val="9"/>
        </w:numPr>
        <w:rPr>
          <w:rFonts w:ascii="Arial" w:hAnsi="Arial" w:cs="Arial"/>
        </w:rPr>
      </w:pPr>
      <w:r w:rsidRPr="00C12CAF">
        <w:rPr>
          <w:rFonts w:ascii="Arial" w:hAnsi="Arial" w:cs="Arial"/>
          <w:b/>
          <w:bCs/>
        </w:rPr>
        <w:t>Planned</w:t>
      </w:r>
      <w:r w:rsidRPr="005B06C8">
        <w:rPr>
          <w:rFonts w:ascii="Arial" w:hAnsi="Arial" w:cs="Arial"/>
        </w:rPr>
        <w:t xml:space="preserve"> - Technology is available and is intended for deployment at a future date.</w:t>
      </w:r>
    </w:p>
    <w:p w14:paraId="3500C29E" w14:textId="77777777" w:rsidR="00421BBF" w:rsidRPr="005B06C8" w:rsidRDefault="00421BBF" w:rsidP="00925306">
      <w:pPr>
        <w:pStyle w:val="ListParagraph"/>
        <w:numPr>
          <w:ilvl w:val="0"/>
          <w:numId w:val="9"/>
        </w:numPr>
        <w:rPr>
          <w:rFonts w:ascii="Arial" w:hAnsi="Arial" w:cs="Arial"/>
        </w:rPr>
      </w:pPr>
      <w:r w:rsidRPr="172A7DCB">
        <w:rPr>
          <w:rFonts w:ascii="Arial" w:hAnsi="Arial" w:cs="Arial"/>
          <w:b/>
          <w:bCs/>
        </w:rPr>
        <w:t xml:space="preserve">In Progress </w:t>
      </w:r>
      <w:r w:rsidRPr="172A7DCB">
        <w:rPr>
          <w:rFonts w:ascii="Arial" w:hAnsi="Arial" w:cs="Arial"/>
        </w:rPr>
        <w:t>- Technology is being developed and/or undergoing trials for future deployment.</w:t>
      </w:r>
    </w:p>
    <w:p w14:paraId="7936FE2A" w14:textId="77777777" w:rsidR="00421BBF" w:rsidRPr="005B06C8" w:rsidRDefault="00421BBF" w:rsidP="00925306">
      <w:pPr>
        <w:pStyle w:val="ListParagraph"/>
        <w:numPr>
          <w:ilvl w:val="0"/>
          <w:numId w:val="9"/>
        </w:numPr>
        <w:rPr>
          <w:rFonts w:ascii="Arial" w:hAnsi="Arial" w:cs="Arial"/>
        </w:rPr>
      </w:pPr>
      <w:r w:rsidRPr="002E4222">
        <w:rPr>
          <w:rFonts w:ascii="Arial" w:hAnsi="Arial" w:cs="Arial"/>
          <w:b/>
          <w:bCs/>
        </w:rPr>
        <w:t>Parked - Not Progressing</w:t>
      </w:r>
      <w:r w:rsidRPr="005B06C8">
        <w:rPr>
          <w:rFonts w:ascii="Arial" w:hAnsi="Arial" w:cs="Arial"/>
        </w:rPr>
        <w:t xml:space="preserve"> - The technology is not progressing at this time because it does not make a sufficient business </w:t>
      </w:r>
      <w:proofErr w:type="gramStart"/>
      <w:r w:rsidRPr="005B06C8">
        <w:rPr>
          <w:rFonts w:ascii="Arial" w:hAnsi="Arial" w:cs="Arial"/>
        </w:rPr>
        <w:t>case, or</w:t>
      </w:r>
      <w:proofErr w:type="gramEnd"/>
      <w:r w:rsidRPr="005B06C8">
        <w:rPr>
          <w:rFonts w:ascii="Arial" w:hAnsi="Arial" w:cs="Arial"/>
        </w:rPr>
        <w:t xml:space="preserve"> is no longer suitable.</w:t>
      </w:r>
    </w:p>
    <w:p w14:paraId="4DC17822" w14:textId="77777777" w:rsidR="00421BBF" w:rsidRPr="005B06C8" w:rsidRDefault="00421BBF" w:rsidP="00925306">
      <w:pPr>
        <w:pStyle w:val="ListParagraph"/>
        <w:numPr>
          <w:ilvl w:val="0"/>
          <w:numId w:val="9"/>
        </w:numPr>
        <w:rPr>
          <w:rFonts w:ascii="Arial" w:hAnsi="Arial" w:cs="Arial"/>
        </w:rPr>
      </w:pPr>
      <w:r w:rsidRPr="002E4222">
        <w:rPr>
          <w:rFonts w:ascii="Arial" w:hAnsi="Arial" w:cs="Arial"/>
          <w:b/>
          <w:bCs/>
        </w:rPr>
        <w:t>Completed</w:t>
      </w:r>
      <w:r w:rsidRPr="005B06C8">
        <w:rPr>
          <w:rFonts w:ascii="Arial" w:hAnsi="Arial" w:cs="Arial"/>
        </w:rPr>
        <w:t xml:space="preserve"> - Technology is in use on the asset.</w:t>
      </w:r>
    </w:p>
    <w:p w14:paraId="122A9954" w14:textId="77777777" w:rsidR="00421BBF" w:rsidRPr="005B06C8" w:rsidRDefault="00421BBF" w:rsidP="00925306">
      <w:pPr>
        <w:pStyle w:val="ListParagraph"/>
        <w:numPr>
          <w:ilvl w:val="0"/>
          <w:numId w:val="9"/>
        </w:numPr>
        <w:rPr>
          <w:rFonts w:ascii="Arial" w:hAnsi="Arial" w:cs="Arial"/>
        </w:rPr>
      </w:pPr>
      <w:r w:rsidRPr="002E4222">
        <w:rPr>
          <w:rFonts w:ascii="Arial" w:hAnsi="Arial" w:cs="Arial"/>
          <w:b/>
          <w:bCs/>
        </w:rPr>
        <w:t>Business As Usual</w:t>
      </w:r>
      <w:r w:rsidRPr="005B06C8">
        <w:rPr>
          <w:rFonts w:ascii="Arial" w:hAnsi="Arial" w:cs="Arial"/>
        </w:rPr>
        <w:t xml:space="preserve"> - The technology has been deployed and has become standard practice to use, so it is considered business as usual.</w:t>
      </w:r>
    </w:p>
    <w:p w14:paraId="145FC843" w14:textId="08436ECB" w:rsidR="00421BBF" w:rsidRPr="00701B09" w:rsidRDefault="00421BBF" w:rsidP="00925306">
      <w:pPr>
        <w:pStyle w:val="ListParagraph"/>
        <w:numPr>
          <w:ilvl w:val="0"/>
          <w:numId w:val="9"/>
        </w:numPr>
        <w:rPr>
          <w:rFonts w:ascii="Arial" w:hAnsi="Arial" w:cs="Arial"/>
        </w:rPr>
      </w:pPr>
      <w:r w:rsidRPr="002E4222">
        <w:rPr>
          <w:rFonts w:ascii="Arial" w:hAnsi="Arial" w:cs="Arial"/>
          <w:b/>
          <w:bCs/>
        </w:rPr>
        <w:t>Unknown</w:t>
      </w:r>
      <w:r w:rsidRPr="005B06C8">
        <w:rPr>
          <w:rFonts w:ascii="Arial" w:hAnsi="Arial" w:cs="Arial"/>
        </w:rPr>
        <w:t xml:space="preserve"> - Technology does not fit with the above options (operator to describe).</w:t>
      </w:r>
    </w:p>
    <w:p w14:paraId="4371326E" w14:textId="77777777" w:rsidR="0043758F" w:rsidRPr="00F24B09" w:rsidRDefault="0043758F" w:rsidP="00925306">
      <w:pPr>
        <w:spacing w:line="276" w:lineRule="auto"/>
      </w:pPr>
    </w:p>
    <w:p w14:paraId="4432C83D" w14:textId="77777777" w:rsidR="00421BBF" w:rsidRPr="002A3034" w:rsidRDefault="00421BBF" w:rsidP="00925306">
      <w:pPr>
        <w:pStyle w:val="Heading3"/>
        <w:numPr>
          <w:ilvl w:val="2"/>
          <w:numId w:val="5"/>
        </w:numPr>
        <w:spacing w:line="276" w:lineRule="auto"/>
      </w:pPr>
      <w:bookmarkStart w:id="71" w:name="_Toc212639810"/>
      <w:r w:rsidRPr="002A3034">
        <w:rPr>
          <w:bCs/>
        </w:rPr>
        <w:t>Development Plan</w:t>
      </w:r>
      <w:bookmarkEnd w:id="71"/>
    </w:p>
    <w:p w14:paraId="6B38AB77" w14:textId="77777777" w:rsidR="00421BBF" w:rsidRPr="00142999" w:rsidRDefault="00421BBF" w:rsidP="001134DE">
      <w:pPr>
        <w:spacing w:after="0" w:line="276" w:lineRule="auto"/>
      </w:pPr>
      <w:r>
        <w:t>Select one of the following options:</w:t>
      </w:r>
    </w:p>
    <w:p w14:paraId="7816F63A" w14:textId="77777777" w:rsidR="00421BBF" w:rsidRPr="005B06C8" w:rsidRDefault="00421BBF" w:rsidP="00925306">
      <w:pPr>
        <w:pStyle w:val="ListParagraph"/>
        <w:numPr>
          <w:ilvl w:val="0"/>
          <w:numId w:val="10"/>
        </w:numPr>
        <w:rPr>
          <w:rFonts w:ascii="Arial" w:hAnsi="Arial" w:cs="Arial"/>
        </w:rPr>
      </w:pPr>
      <w:r w:rsidRPr="002E4222">
        <w:rPr>
          <w:rFonts w:ascii="Arial" w:hAnsi="Arial" w:cs="Arial"/>
          <w:b/>
          <w:bCs/>
        </w:rPr>
        <w:t>Vendor's solution</w:t>
      </w:r>
      <w:r w:rsidRPr="005B06C8">
        <w:rPr>
          <w:rFonts w:ascii="Arial" w:hAnsi="Arial" w:cs="Arial"/>
        </w:rPr>
        <w:t xml:space="preserve"> - Technology developed by supply chain</w:t>
      </w:r>
    </w:p>
    <w:p w14:paraId="23F114F8" w14:textId="77777777" w:rsidR="00421BBF" w:rsidRPr="005B06C8" w:rsidRDefault="00421BBF" w:rsidP="00925306">
      <w:pPr>
        <w:pStyle w:val="ListParagraph"/>
        <w:numPr>
          <w:ilvl w:val="0"/>
          <w:numId w:val="10"/>
        </w:numPr>
        <w:rPr>
          <w:rFonts w:ascii="Arial" w:hAnsi="Arial" w:cs="Arial"/>
        </w:rPr>
      </w:pPr>
      <w:r w:rsidRPr="002E4222">
        <w:rPr>
          <w:rFonts w:ascii="Arial" w:hAnsi="Arial" w:cs="Arial"/>
          <w:b/>
          <w:bCs/>
        </w:rPr>
        <w:t>Partnership with suppliers</w:t>
      </w:r>
      <w:r w:rsidRPr="005B06C8">
        <w:rPr>
          <w:rFonts w:ascii="Arial" w:hAnsi="Arial" w:cs="Arial"/>
        </w:rPr>
        <w:t xml:space="preserve"> - Technology developed in collaboration with supply chain</w:t>
      </w:r>
    </w:p>
    <w:p w14:paraId="72BE3858" w14:textId="77777777" w:rsidR="00421BBF" w:rsidRPr="005B06C8" w:rsidRDefault="00421BBF" w:rsidP="00925306">
      <w:pPr>
        <w:pStyle w:val="ListParagraph"/>
        <w:numPr>
          <w:ilvl w:val="0"/>
          <w:numId w:val="10"/>
        </w:numPr>
        <w:rPr>
          <w:rFonts w:ascii="Arial" w:hAnsi="Arial" w:cs="Arial"/>
        </w:rPr>
      </w:pPr>
      <w:r w:rsidRPr="002E4222">
        <w:rPr>
          <w:rFonts w:ascii="Arial" w:hAnsi="Arial" w:cs="Arial"/>
          <w:b/>
          <w:bCs/>
        </w:rPr>
        <w:t>Joint industry programme</w:t>
      </w:r>
      <w:r w:rsidRPr="005B06C8">
        <w:rPr>
          <w:rFonts w:ascii="Arial" w:hAnsi="Arial" w:cs="Arial"/>
        </w:rPr>
        <w:t xml:space="preserve"> - Technology developed in collaboration with other operators/institutions/supply chain</w:t>
      </w:r>
    </w:p>
    <w:p w14:paraId="06848866" w14:textId="77777777" w:rsidR="00421BBF" w:rsidRPr="005B06C8" w:rsidRDefault="00421BBF" w:rsidP="00925306">
      <w:pPr>
        <w:pStyle w:val="ListParagraph"/>
        <w:numPr>
          <w:ilvl w:val="0"/>
          <w:numId w:val="10"/>
        </w:numPr>
        <w:rPr>
          <w:rFonts w:ascii="Arial" w:hAnsi="Arial" w:cs="Arial"/>
        </w:rPr>
      </w:pPr>
      <w:r w:rsidRPr="002E4222">
        <w:rPr>
          <w:rFonts w:ascii="Arial" w:hAnsi="Arial" w:cs="Arial"/>
          <w:b/>
          <w:bCs/>
        </w:rPr>
        <w:t>OGTC/</w:t>
      </w:r>
      <w:proofErr w:type="spellStart"/>
      <w:r w:rsidRPr="002E4222">
        <w:rPr>
          <w:rFonts w:ascii="Arial" w:hAnsi="Arial" w:cs="Arial"/>
          <w:b/>
          <w:bCs/>
        </w:rPr>
        <w:t>NetZeroTC</w:t>
      </w:r>
      <w:proofErr w:type="spellEnd"/>
      <w:r w:rsidRPr="002E4222">
        <w:rPr>
          <w:rFonts w:ascii="Arial" w:hAnsi="Arial" w:cs="Arial"/>
          <w:b/>
          <w:bCs/>
        </w:rPr>
        <w:t xml:space="preserve"> programme</w:t>
      </w:r>
      <w:r w:rsidRPr="005B06C8">
        <w:rPr>
          <w:rFonts w:ascii="Arial" w:hAnsi="Arial" w:cs="Arial"/>
        </w:rPr>
        <w:t xml:space="preserve"> - Technology developed in collaboration with supply chain but with </w:t>
      </w:r>
      <w:proofErr w:type="spellStart"/>
      <w:r w:rsidRPr="005B06C8">
        <w:rPr>
          <w:rFonts w:ascii="Arial" w:hAnsi="Arial" w:cs="Arial"/>
        </w:rPr>
        <w:t>NetZeroTC</w:t>
      </w:r>
      <w:proofErr w:type="spellEnd"/>
      <w:r w:rsidRPr="005B06C8">
        <w:rPr>
          <w:rFonts w:ascii="Arial" w:hAnsi="Arial" w:cs="Arial"/>
        </w:rPr>
        <w:t xml:space="preserve"> funding</w:t>
      </w:r>
    </w:p>
    <w:p w14:paraId="2571716C" w14:textId="77777777" w:rsidR="00421BBF" w:rsidRPr="005B06C8" w:rsidRDefault="00421BBF" w:rsidP="00925306">
      <w:pPr>
        <w:pStyle w:val="ListParagraph"/>
        <w:numPr>
          <w:ilvl w:val="0"/>
          <w:numId w:val="10"/>
        </w:numPr>
        <w:rPr>
          <w:rFonts w:ascii="Arial" w:hAnsi="Arial" w:cs="Arial"/>
        </w:rPr>
      </w:pPr>
      <w:r w:rsidRPr="002E4222">
        <w:rPr>
          <w:rFonts w:ascii="Arial" w:hAnsi="Arial" w:cs="Arial"/>
          <w:b/>
          <w:bCs/>
        </w:rPr>
        <w:t>In-house development</w:t>
      </w:r>
      <w:r w:rsidRPr="005B06C8">
        <w:rPr>
          <w:rFonts w:ascii="Arial" w:hAnsi="Arial" w:cs="Arial"/>
        </w:rPr>
        <w:t xml:space="preserve"> - Technology developed by operator</w:t>
      </w:r>
    </w:p>
    <w:p w14:paraId="0C18F0D6" w14:textId="77777777" w:rsidR="00421BBF" w:rsidRPr="005B06C8" w:rsidRDefault="00421BBF" w:rsidP="00925306">
      <w:pPr>
        <w:pStyle w:val="ListParagraph"/>
        <w:numPr>
          <w:ilvl w:val="0"/>
          <w:numId w:val="10"/>
        </w:numPr>
        <w:rPr>
          <w:rFonts w:ascii="Arial" w:hAnsi="Arial" w:cs="Arial"/>
        </w:rPr>
      </w:pPr>
      <w:r w:rsidRPr="002E4222">
        <w:rPr>
          <w:rFonts w:ascii="Arial" w:hAnsi="Arial" w:cs="Arial"/>
          <w:b/>
          <w:bCs/>
        </w:rPr>
        <w:t xml:space="preserve">Other </w:t>
      </w:r>
      <w:r w:rsidRPr="005B06C8">
        <w:rPr>
          <w:rFonts w:ascii="Arial" w:hAnsi="Arial" w:cs="Arial"/>
        </w:rPr>
        <w:t>- Does not fit in above options (operator to describe)</w:t>
      </w:r>
      <w:r>
        <w:rPr>
          <w:rFonts w:ascii="Arial" w:hAnsi="Arial" w:cs="Arial"/>
        </w:rPr>
        <w:br/>
      </w:r>
      <w:r w:rsidRPr="00F70BBF">
        <w:rPr>
          <w:rFonts w:ascii="Arial" w:hAnsi="Arial" w:cs="Arial"/>
        </w:rPr>
        <w:t xml:space="preserve">If ‘Other’ </w:t>
      </w:r>
      <w:r>
        <w:rPr>
          <w:rFonts w:ascii="Arial" w:hAnsi="Arial" w:cs="Arial"/>
        </w:rPr>
        <w:t xml:space="preserve">is </w:t>
      </w:r>
      <w:r w:rsidRPr="00F70BBF">
        <w:rPr>
          <w:rFonts w:ascii="Arial" w:hAnsi="Arial" w:cs="Arial"/>
        </w:rPr>
        <w:t xml:space="preserve">selected, then provide a description in the </w:t>
      </w:r>
      <w:r>
        <w:rPr>
          <w:rFonts w:ascii="Arial" w:hAnsi="Arial" w:cs="Arial"/>
        </w:rPr>
        <w:t xml:space="preserve">‘other development plan’ </w:t>
      </w:r>
      <w:r w:rsidRPr="00F70BBF">
        <w:rPr>
          <w:rFonts w:ascii="Arial" w:hAnsi="Arial" w:cs="Arial"/>
        </w:rPr>
        <w:t>comment box.</w:t>
      </w:r>
    </w:p>
    <w:p w14:paraId="0F163313" w14:textId="77777777" w:rsidR="00383DB0" w:rsidRPr="002A3034" w:rsidRDefault="00383DB0" w:rsidP="00925306">
      <w:pPr>
        <w:pStyle w:val="Heading3"/>
        <w:numPr>
          <w:ilvl w:val="2"/>
          <w:numId w:val="5"/>
        </w:numPr>
        <w:spacing w:line="276" w:lineRule="auto"/>
      </w:pPr>
      <w:bookmarkStart w:id="72" w:name="_Toc212639811"/>
      <w:r>
        <w:rPr>
          <w:bCs/>
        </w:rPr>
        <w:lastRenderedPageBreak/>
        <w:t>Technology sub-category</w:t>
      </w:r>
      <w:bookmarkEnd w:id="72"/>
    </w:p>
    <w:p w14:paraId="22CD81D1" w14:textId="77777777" w:rsidR="00820484" w:rsidRPr="00142999" w:rsidRDefault="00820484" w:rsidP="001134DE">
      <w:pPr>
        <w:spacing w:after="0" w:line="276" w:lineRule="auto"/>
      </w:pPr>
      <w:r>
        <w:t>Select one of the following options:</w:t>
      </w:r>
    </w:p>
    <w:p w14:paraId="2F67BCBF" w14:textId="77777777" w:rsidR="005F6C7E" w:rsidRPr="00F35F41" w:rsidRDefault="005F6C7E" w:rsidP="00925306">
      <w:pPr>
        <w:pStyle w:val="ListParagraph"/>
        <w:numPr>
          <w:ilvl w:val="0"/>
          <w:numId w:val="10"/>
        </w:numPr>
        <w:rPr>
          <w:rFonts w:ascii="Arial" w:hAnsi="Arial" w:cs="Arial"/>
        </w:rPr>
      </w:pPr>
      <w:r w:rsidRPr="00F35F41">
        <w:rPr>
          <w:rFonts w:ascii="Arial" w:hAnsi="Arial" w:cs="Arial"/>
        </w:rPr>
        <w:t>Geophysical acquisition</w:t>
      </w:r>
    </w:p>
    <w:p w14:paraId="0645CBB3" w14:textId="0FE716F0" w:rsidR="00820484" w:rsidRPr="00F35F41" w:rsidRDefault="005F6C7E" w:rsidP="00925306">
      <w:pPr>
        <w:pStyle w:val="ListParagraph"/>
        <w:numPr>
          <w:ilvl w:val="0"/>
          <w:numId w:val="10"/>
        </w:numPr>
        <w:rPr>
          <w:rFonts w:ascii="Arial" w:hAnsi="Arial" w:cs="Arial"/>
        </w:rPr>
      </w:pPr>
      <w:r w:rsidRPr="00F35F41">
        <w:rPr>
          <w:rFonts w:ascii="Arial" w:hAnsi="Arial" w:cs="Arial"/>
        </w:rPr>
        <w:t>Geology processing and imaging</w:t>
      </w:r>
    </w:p>
    <w:p w14:paraId="17EA2252" w14:textId="766C913E" w:rsidR="005F6C7E" w:rsidRPr="00F35F41" w:rsidRDefault="00F35F41" w:rsidP="00925306">
      <w:pPr>
        <w:pStyle w:val="ListParagraph"/>
        <w:numPr>
          <w:ilvl w:val="0"/>
          <w:numId w:val="10"/>
        </w:numPr>
        <w:rPr>
          <w:rFonts w:ascii="Arial" w:hAnsi="Arial" w:cs="Arial"/>
        </w:rPr>
      </w:pPr>
      <w:r w:rsidRPr="00F35F41">
        <w:rPr>
          <w:rFonts w:ascii="Arial" w:hAnsi="Arial" w:cs="Arial"/>
        </w:rPr>
        <w:t>Subsurface modelling</w:t>
      </w:r>
    </w:p>
    <w:p w14:paraId="3EA43D30" w14:textId="77777777" w:rsidR="00820484" w:rsidRPr="005B06C8" w:rsidRDefault="00820484" w:rsidP="00925306">
      <w:pPr>
        <w:pStyle w:val="ListParagraph"/>
        <w:numPr>
          <w:ilvl w:val="0"/>
          <w:numId w:val="10"/>
        </w:numPr>
        <w:rPr>
          <w:rFonts w:ascii="Arial" w:hAnsi="Arial" w:cs="Arial"/>
        </w:rPr>
      </w:pPr>
      <w:r w:rsidRPr="00F35F41">
        <w:rPr>
          <w:rFonts w:ascii="Arial" w:hAnsi="Arial" w:cs="Arial"/>
        </w:rPr>
        <w:t>Other</w:t>
      </w:r>
      <w:r w:rsidRPr="002E4222">
        <w:rPr>
          <w:rFonts w:ascii="Arial" w:hAnsi="Arial" w:cs="Arial"/>
          <w:b/>
          <w:bCs/>
        </w:rPr>
        <w:t xml:space="preserve"> </w:t>
      </w:r>
      <w:r w:rsidRPr="005B06C8">
        <w:rPr>
          <w:rFonts w:ascii="Arial" w:hAnsi="Arial" w:cs="Arial"/>
        </w:rPr>
        <w:t>- Does not fit in above options (operator to describe)</w:t>
      </w:r>
      <w:r>
        <w:rPr>
          <w:rFonts w:ascii="Arial" w:hAnsi="Arial" w:cs="Arial"/>
        </w:rPr>
        <w:br/>
      </w:r>
      <w:r w:rsidRPr="00F70BBF">
        <w:rPr>
          <w:rFonts w:ascii="Arial" w:hAnsi="Arial" w:cs="Arial"/>
        </w:rPr>
        <w:t xml:space="preserve">If ‘Other’ </w:t>
      </w:r>
      <w:r>
        <w:rPr>
          <w:rFonts w:ascii="Arial" w:hAnsi="Arial" w:cs="Arial"/>
        </w:rPr>
        <w:t xml:space="preserve">is </w:t>
      </w:r>
      <w:r w:rsidRPr="00F70BBF">
        <w:rPr>
          <w:rFonts w:ascii="Arial" w:hAnsi="Arial" w:cs="Arial"/>
        </w:rPr>
        <w:t xml:space="preserve">selected, then provide a description in the </w:t>
      </w:r>
      <w:r>
        <w:rPr>
          <w:rFonts w:ascii="Arial" w:hAnsi="Arial" w:cs="Arial"/>
        </w:rPr>
        <w:t xml:space="preserve">‘other development plan’ </w:t>
      </w:r>
      <w:r w:rsidRPr="00F70BBF">
        <w:rPr>
          <w:rFonts w:ascii="Arial" w:hAnsi="Arial" w:cs="Arial"/>
        </w:rPr>
        <w:t>comment box.</w:t>
      </w:r>
    </w:p>
    <w:p w14:paraId="430327AD" w14:textId="4A525776" w:rsidR="00383DB0" w:rsidRPr="00F70BBF" w:rsidRDefault="00383DB0" w:rsidP="00925306">
      <w:pPr>
        <w:spacing w:line="276" w:lineRule="auto"/>
      </w:pPr>
    </w:p>
    <w:p w14:paraId="6B15DF67" w14:textId="77777777" w:rsidR="00383DB0" w:rsidRPr="002A3034" w:rsidRDefault="00383DB0" w:rsidP="00925306">
      <w:pPr>
        <w:pStyle w:val="Heading3"/>
        <w:numPr>
          <w:ilvl w:val="2"/>
          <w:numId w:val="5"/>
        </w:numPr>
        <w:spacing w:line="276" w:lineRule="auto"/>
      </w:pPr>
      <w:bookmarkStart w:id="73" w:name="_Toc212639812"/>
      <w:r>
        <w:rPr>
          <w:bCs/>
        </w:rPr>
        <w:t>Digital and data sub-category</w:t>
      </w:r>
      <w:bookmarkEnd w:id="73"/>
    </w:p>
    <w:p w14:paraId="41285E2A" w14:textId="5F1CDDDD" w:rsidR="00383DB0" w:rsidRPr="00142999" w:rsidRDefault="00383DB0" w:rsidP="001134DE">
      <w:pPr>
        <w:spacing w:after="0" w:line="276" w:lineRule="auto"/>
      </w:pPr>
      <w:r>
        <w:t>Select</w:t>
      </w:r>
      <w:r w:rsidR="00570D67">
        <w:t xml:space="preserve"> the appropriate sub-category or closest match</w:t>
      </w:r>
      <w:r w:rsidR="00D74BF9">
        <w:t xml:space="preserve"> from</w:t>
      </w:r>
      <w:r w:rsidR="001726C1">
        <w:t xml:space="preserve"> the</w:t>
      </w:r>
      <w:r w:rsidR="00D74BF9">
        <w:t xml:space="preserve"> </w:t>
      </w:r>
      <w:r>
        <w:t>following options:</w:t>
      </w:r>
    </w:p>
    <w:p w14:paraId="44B152E4" w14:textId="77777777" w:rsidR="00383DB0" w:rsidRDefault="00383DB0" w:rsidP="00925306">
      <w:pPr>
        <w:pStyle w:val="ListParagraph"/>
        <w:numPr>
          <w:ilvl w:val="0"/>
          <w:numId w:val="11"/>
        </w:numPr>
        <w:rPr>
          <w:rFonts w:ascii="Arial" w:hAnsi="Arial" w:cs="Arial"/>
        </w:rPr>
      </w:pPr>
      <w:r>
        <w:rPr>
          <w:rFonts w:ascii="Arial" w:hAnsi="Arial" w:cs="Arial"/>
        </w:rPr>
        <w:t>None</w:t>
      </w:r>
    </w:p>
    <w:p w14:paraId="61C5C24D" w14:textId="77777777" w:rsidR="00383DB0" w:rsidRDefault="00383DB0" w:rsidP="00925306">
      <w:pPr>
        <w:pStyle w:val="ListParagraph"/>
        <w:numPr>
          <w:ilvl w:val="0"/>
          <w:numId w:val="11"/>
        </w:numPr>
        <w:rPr>
          <w:rFonts w:ascii="Arial" w:hAnsi="Arial" w:cs="Arial"/>
        </w:rPr>
      </w:pPr>
      <w:r>
        <w:rPr>
          <w:rFonts w:ascii="Arial" w:hAnsi="Arial" w:cs="Arial"/>
        </w:rPr>
        <w:t>Connectivity</w:t>
      </w:r>
    </w:p>
    <w:p w14:paraId="7ABBFD21" w14:textId="77777777" w:rsidR="00383DB0" w:rsidRDefault="00383DB0" w:rsidP="00925306">
      <w:pPr>
        <w:pStyle w:val="ListParagraph"/>
        <w:numPr>
          <w:ilvl w:val="0"/>
          <w:numId w:val="11"/>
        </w:numPr>
        <w:rPr>
          <w:rFonts w:ascii="Arial" w:hAnsi="Arial" w:cs="Arial"/>
        </w:rPr>
      </w:pPr>
      <w:r>
        <w:rPr>
          <w:rFonts w:ascii="Arial" w:hAnsi="Arial" w:cs="Arial"/>
        </w:rPr>
        <w:t>Data acquisition</w:t>
      </w:r>
    </w:p>
    <w:p w14:paraId="18EAD02E" w14:textId="77777777" w:rsidR="00383DB0" w:rsidRDefault="00383DB0" w:rsidP="00925306">
      <w:pPr>
        <w:pStyle w:val="ListParagraph"/>
        <w:numPr>
          <w:ilvl w:val="0"/>
          <w:numId w:val="11"/>
        </w:numPr>
        <w:rPr>
          <w:rFonts w:ascii="Arial" w:hAnsi="Arial" w:cs="Arial"/>
        </w:rPr>
      </w:pPr>
      <w:r>
        <w:rPr>
          <w:rFonts w:ascii="Arial" w:hAnsi="Arial" w:cs="Arial"/>
        </w:rPr>
        <w:t>Data systems</w:t>
      </w:r>
    </w:p>
    <w:p w14:paraId="03412B7D" w14:textId="77777777" w:rsidR="00383DB0" w:rsidRDefault="00383DB0" w:rsidP="00925306">
      <w:pPr>
        <w:pStyle w:val="ListParagraph"/>
        <w:numPr>
          <w:ilvl w:val="0"/>
          <w:numId w:val="11"/>
        </w:numPr>
        <w:rPr>
          <w:rFonts w:ascii="Arial" w:hAnsi="Arial" w:cs="Arial"/>
        </w:rPr>
      </w:pPr>
      <w:r>
        <w:rPr>
          <w:rFonts w:ascii="Arial" w:hAnsi="Arial" w:cs="Arial"/>
        </w:rPr>
        <w:t>Modelling &amp; analytics</w:t>
      </w:r>
    </w:p>
    <w:p w14:paraId="762E056B" w14:textId="77777777" w:rsidR="00383DB0" w:rsidRDefault="00383DB0" w:rsidP="00925306">
      <w:pPr>
        <w:pStyle w:val="ListParagraph"/>
        <w:numPr>
          <w:ilvl w:val="0"/>
          <w:numId w:val="11"/>
        </w:numPr>
        <w:rPr>
          <w:rFonts w:ascii="Arial" w:hAnsi="Arial" w:cs="Arial"/>
        </w:rPr>
      </w:pPr>
      <w:r>
        <w:rPr>
          <w:rFonts w:ascii="Arial" w:hAnsi="Arial" w:cs="Arial"/>
        </w:rPr>
        <w:t>Productivity &amp; safety enhancements</w:t>
      </w:r>
    </w:p>
    <w:p w14:paraId="6CDCCFA3" w14:textId="0FCE5021" w:rsidR="00383DB0" w:rsidRPr="00D947E2" w:rsidRDefault="00383DB0" w:rsidP="00925306">
      <w:pPr>
        <w:pStyle w:val="ListParagraph"/>
        <w:numPr>
          <w:ilvl w:val="0"/>
          <w:numId w:val="11"/>
        </w:numPr>
        <w:rPr>
          <w:rFonts w:ascii="Arial" w:hAnsi="Arial" w:cs="Arial"/>
        </w:rPr>
      </w:pPr>
      <w:r>
        <w:rPr>
          <w:rFonts w:ascii="Arial" w:hAnsi="Arial" w:cs="Arial"/>
        </w:rPr>
        <w:t>Visualisation &amp; interfacing.</w:t>
      </w:r>
    </w:p>
    <w:p w14:paraId="02545C9E" w14:textId="77777777" w:rsidR="00B676CD" w:rsidRPr="00E657A8" w:rsidRDefault="00B676CD" w:rsidP="00925306">
      <w:pPr>
        <w:spacing w:after="0" w:line="276" w:lineRule="auto"/>
        <w:textAlignment w:val="baseline"/>
        <w:rPr>
          <w:rFonts w:ascii="Open Sans" w:hAnsi="Open Sans" w:cs="Open Sans"/>
          <w:color w:val="757575"/>
          <w:sz w:val="22"/>
          <w:szCs w:val="22"/>
          <w:lang w:eastAsia="en-GB"/>
        </w:rPr>
      </w:pPr>
    </w:p>
    <w:p w14:paraId="7971BBA3" w14:textId="77777777" w:rsidR="00B676CD" w:rsidRPr="002A3034" w:rsidRDefault="00B676CD" w:rsidP="00925306">
      <w:pPr>
        <w:pStyle w:val="Heading3"/>
        <w:numPr>
          <w:ilvl w:val="2"/>
          <w:numId w:val="5"/>
        </w:numPr>
        <w:spacing w:line="276" w:lineRule="auto"/>
      </w:pPr>
      <w:bookmarkStart w:id="74" w:name="_Toc212639813"/>
      <w:r>
        <w:rPr>
          <w:bCs/>
        </w:rPr>
        <w:t>Net Zero sub-category</w:t>
      </w:r>
      <w:bookmarkEnd w:id="74"/>
    </w:p>
    <w:p w14:paraId="1B385CCC" w14:textId="4D9BDC3F" w:rsidR="00B676CD" w:rsidRPr="00142999" w:rsidRDefault="00B676CD" w:rsidP="001134DE">
      <w:pPr>
        <w:spacing w:after="0" w:line="276" w:lineRule="auto"/>
      </w:pPr>
      <w:r>
        <w:t xml:space="preserve">Select </w:t>
      </w:r>
      <w:r w:rsidR="001726C1">
        <w:t xml:space="preserve">the appropriate sub-category or closest match from </w:t>
      </w:r>
      <w:r>
        <w:t>the following options:</w:t>
      </w:r>
    </w:p>
    <w:p w14:paraId="5C4CBCF9" w14:textId="77777777" w:rsidR="00B676CD" w:rsidRDefault="00B676CD" w:rsidP="00925306">
      <w:pPr>
        <w:pStyle w:val="ListParagraph"/>
        <w:numPr>
          <w:ilvl w:val="0"/>
          <w:numId w:val="11"/>
        </w:numPr>
        <w:rPr>
          <w:rFonts w:ascii="Arial" w:hAnsi="Arial" w:cs="Arial"/>
        </w:rPr>
      </w:pPr>
      <w:r>
        <w:rPr>
          <w:rFonts w:ascii="Arial" w:hAnsi="Arial" w:cs="Arial"/>
        </w:rPr>
        <w:t>None</w:t>
      </w:r>
    </w:p>
    <w:p w14:paraId="3D305A4E" w14:textId="668BD7AB" w:rsidR="00B676CD" w:rsidRPr="00D947E2" w:rsidRDefault="00B676CD" w:rsidP="00925306">
      <w:pPr>
        <w:pStyle w:val="ListParagraph"/>
        <w:numPr>
          <w:ilvl w:val="0"/>
          <w:numId w:val="11"/>
        </w:numPr>
        <w:rPr>
          <w:rFonts w:ascii="Arial" w:hAnsi="Arial" w:cs="Arial"/>
        </w:rPr>
      </w:pPr>
      <w:r w:rsidRPr="630C1509">
        <w:rPr>
          <w:rFonts w:ascii="Arial" w:hAnsi="Arial" w:cs="Arial"/>
        </w:rPr>
        <w:t>Low carbon power / electrification</w:t>
      </w:r>
    </w:p>
    <w:p w14:paraId="53E09907" w14:textId="0E01BA53" w:rsidR="00B676CD" w:rsidRPr="00D947E2" w:rsidRDefault="00B676CD" w:rsidP="00925306">
      <w:pPr>
        <w:pStyle w:val="ListParagraph"/>
        <w:numPr>
          <w:ilvl w:val="0"/>
          <w:numId w:val="11"/>
        </w:numPr>
        <w:rPr>
          <w:rFonts w:ascii="Arial" w:hAnsi="Arial" w:cs="Arial"/>
        </w:rPr>
      </w:pPr>
      <w:r w:rsidRPr="630C1509">
        <w:rPr>
          <w:rFonts w:ascii="Arial" w:hAnsi="Arial" w:cs="Arial"/>
        </w:rPr>
        <w:t>Energy efficiency</w:t>
      </w:r>
    </w:p>
    <w:p w14:paraId="6A5B8259" w14:textId="77777777" w:rsidR="00B676CD" w:rsidRDefault="00B676CD" w:rsidP="00925306">
      <w:pPr>
        <w:pStyle w:val="ListParagraph"/>
        <w:numPr>
          <w:ilvl w:val="0"/>
          <w:numId w:val="11"/>
        </w:numPr>
        <w:rPr>
          <w:rFonts w:ascii="Arial" w:hAnsi="Arial" w:cs="Arial"/>
        </w:rPr>
      </w:pPr>
      <w:r>
        <w:rPr>
          <w:rFonts w:ascii="Arial" w:hAnsi="Arial" w:cs="Arial"/>
        </w:rPr>
        <w:t>Flaring venting, monitoring &amp; reduction</w:t>
      </w:r>
    </w:p>
    <w:p w14:paraId="53A4843F" w14:textId="77777777" w:rsidR="00B676CD" w:rsidRDefault="00B676CD" w:rsidP="00925306">
      <w:pPr>
        <w:pStyle w:val="ListParagraph"/>
        <w:numPr>
          <w:ilvl w:val="0"/>
          <w:numId w:val="11"/>
        </w:numPr>
        <w:rPr>
          <w:rFonts w:ascii="Arial" w:hAnsi="Arial" w:cs="Arial"/>
        </w:rPr>
      </w:pPr>
      <w:r>
        <w:rPr>
          <w:rFonts w:ascii="Arial" w:hAnsi="Arial" w:cs="Arial"/>
        </w:rPr>
        <w:t>Hydrogen</w:t>
      </w:r>
    </w:p>
    <w:p w14:paraId="5EDA575F" w14:textId="31AF68EB" w:rsidR="00B676CD" w:rsidRPr="002941AB" w:rsidRDefault="00B676CD" w:rsidP="00925306">
      <w:pPr>
        <w:pStyle w:val="ListParagraph"/>
        <w:numPr>
          <w:ilvl w:val="0"/>
          <w:numId w:val="11"/>
        </w:numPr>
        <w:rPr>
          <w:rFonts w:ascii="Arial" w:hAnsi="Arial" w:cs="Arial"/>
        </w:rPr>
      </w:pPr>
      <w:r>
        <w:rPr>
          <w:rFonts w:ascii="Arial" w:hAnsi="Arial" w:cs="Arial"/>
        </w:rPr>
        <w:t>CCUS</w:t>
      </w:r>
      <w:r w:rsidRPr="00D00D30">
        <w:t>.</w:t>
      </w:r>
    </w:p>
    <w:p w14:paraId="3F5899E6" w14:textId="77777777" w:rsidR="00D947E2" w:rsidRPr="00392497" w:rsidRDefault="00D947E2" w:rsidP="00925306">
      <w:pPr>
        <w:spacing w:line="276" w:lineRule="auto"/>
      </w:pPr>
    </w:p>
    <w:p w14:paraId="4514D3E3" w14:textId="77777777" w:rsidR="00D947E2" w:rsidRPr="002A3034" w:rsidRDefault="00D947E2" w:rsidP="00925306">
      <w:pPr>
        <w:pStyle w:val="Heading3"/>
        <w:numPr>
          <w:ilvl w:val="2"/>
          <w:numId w:val="5"/>
        </w:numPr>
        <w:spacing w:line="276" w:lineRule="auto"/>
      </w:pPr>
      <w:bookmarkStart w:id="75" w:name="_Toc212639814"/>
      <w:r>
        <w:rPr>
          <w:bCs/>
        </w:rPr>
        <w:t>Maturity stage</w:t>
      </w:r>
      <w:bookmarkEnd w:id="75"/>
    </w:p>
    <w:p w14:paraId="4B11824E" w14:textId="77777777" w:rsidR="00D947E2" w:rsidRPr="00142999" w:rsidRDefault="00D947E2" w:rsidP="001134DE">
      <w:pPr>
        <w:spacing w:after="0" w:line="276" w:lineRule="auto"/>
      </w:pPr>
      <w:r>
        <w:t>Select one of the following options:</w:t>
      </w:r>
    </w:p>
    <w:p w14:paraId="79C0D82D" w14:textId="77777777" w:rsidR="00D947E2" w:rsidRDefault="00D947E2" w:rsidP="00925306">
      <w:pPr>
        <w:pStyle w:val="ListParagraph"/>
        <w:numPr>
          <w:ilvl w:val="0"/>
          <w:numId w:val="11"/>
        </w:numPr>
        <w:rPr>
          <w:rFonts w:ascii="Arial" w:hAnsi="Arial" w:cs="Arial"/>
        </w:rPr>
      </w:pPr>
      <w:r>
        <w:rPr>
          <w:rFonts w:ascii="Arial" w:hAnsi="Arial" w:cs="Arial"/>
        </w:rPr>
        <w:t xml:space="preserve">Early development – TRL range 1-3 </w:t>
      </w:r>
    </w:p>
    <w:p w14:paraId="7632417D" w14:textId="77777777" w:rsidR="00D947E2" w:rsidRDefault="00D947E2" w:rsidP="00925306">
      <w:pPr>
        <w:pStyle w:val="ListParagraph"/>
        <w:numPr>
          <w:ilvl w:val="0"/>
          <w:numId w:val="11"/>
        </w:numPr>
        <w:rPr>
          <w:rFonts w:ascii="Arial" w:hAnsi="Arial" w:cs="Arial"/>
        </w:rPr>
      </w:pPr>
      <w:r>
        <w:rPr>
          <w:rFonts w:ascii="Arial" w:hAnsi="Arial" w:cs="Arial"/>
        </w:rPr>
        <w:t>Late development / pilot – TRL range 4-5</w:t>
      </w:r>
    </w:p>
    <w:p w14:paraId="01073E18" w14:textId="1E527113" w:rsidR="00D947E2" w:rsidRDefault="00D947E2" w:rsidP="00925306">
      <w:pPr>
        <w:pStyle w:val="ListParagraph"/>
        <w:numPr>
          <w:ilvl w:val="0"/>
          <w:numId w:val="11"/>
        </w:numPr>
        <w:rPr>
          <w:rFonts w:ascii="Arial" w:hAnsi="Arial" w:cs="Arial"/>
        </w:rPr>
      </w:pPr>
      <w:r w:rsidRPr="630C1509">
        <w:rPr>
          <w:rFonts w:ascii="Arial" w:hAnsi="Arial" w:cs="Arial"/>
        </w:rPr>
        <w:t>Early comm</w:t>
      </w:r>
      <w:r w:rsidR="088A2FC9" w:rsidRPr="630C1509">
        <w:rPr>
          <w:rFonts w:ascii="Arial" w:hAnsi="Arial" w:cs="Arial"/>
        </w:rPr>
        <w:t>ercialisation</w:t>
      </w:r>
      <w:r w:rsidRPr="630C1509">
        <w:rPr>
          <w:rFonts w:ascii="Arial" w:hAnsi="Arial" w:cs="Arial"/>
        </w:rPr>
        <w:t xml:space="preserve"> – TRL range 6-7</w:t>
      </w:r>
    </w:p>
    <w:p w14:paraId="0DE5BE91" w14:textId="77777777" w:rsidR="00D947E2" w:rsidRPr="008A45CE" w:rsidRDefault="00D947E2" w:rsidP="00925306">
      <w:pPr>
        <w:pStyle w:val="ListParagraph"/>
        <w:numPr>
          <w:ilvl w:val="0"/>
          <w:numId w:val="11"/>
        </w:numPr>
        <w:rPr>
          <w:rFonts w:ascii="Arial" w:hAnsi="Arial" w:cs="Arial"/>
        </w:rPr>
      </w:pPr>
      <w:r>
        <w:rPr>
          <w:rFonts w:ascii="Arial" w:hAnsi="Arial" w:cs="Arial"/>
        </w:rPr>
        <w:t>Existing technology – TRL range 8-9</w:t>
      </w:r>
      <w:r w:rsidRPr="00F70BBF">
        <w:rPr>
          <w:rFonts w:ascii="Arial" w:hAnsi="Arial" w:cs="Arial"/>
        </w:rPr>
        <w:t>.</w:t>
      </w:r>
      <w:r>
        <w:rPr>
          <w:rFonts w:ascii="Arial" w:hAnsi="Arial" w:cs="Arial"/>
        </w:rPr>
        <w:br/>
      </w:r>
    </w:p>
    <w:p w14:paraId="41CC7BB8" w14:textId="1C4BFBCC" w:rsidR="00D947E2" w:rsidRPr="008A45CE" w:rsidRDefault="00D947E2" w:rsidP="001134DE">
      <w:pPr>
        <w:spacing w:after="0" w:line="276" w:lineRule="auto"/>
      </w:pPr>
      <w:r w:rsidRPr="00E657A8">
        <w:rPr>
          <w:szCs w:val="24"/>
        </w:rPr>
        <w:t>The TRL definitions are:</w:t>
      </w:r>
    </w:p>
    <w:p w14:paraId="5CB32C47" w14:textId="77777777" w:rsidR="00D947E2" w:rsidRPr="00E657A8" w:rsidRDefault="00D947E2" w:rsidP="00925306">
      <w:pPr>
        <w:pStyle w:val="ListParagraph"/>
        <w:numPr>
          <w:ilvl w:val="0"/>
          <w:numId w:val="12"/>
        </w:numPr>
        <w:spacing w:after="0"/>
        <w:textAlignment w:val="baseline"/>
        <w:rPr>
          <w:rFonts w:ascii="Arial" w:hAnsi="Arial" w:cs="Arial"/>
          <w:lang w:eastAsia="en-GB"/>
        </w:rPr>
      </w:pPr>
      <w:r w:rsidRPr="00E657A8">
        <w:rPr>
          <w:rFonts w:ascii="Arial" w:eastAsia="Times New Roman" w:hAnsi="Arial" w:cs="Arial"/>
          <w:b/>
          <w:bCs/>
          <w:bdr w:val="none" w:sz="0" w:space="0" w:color="auto" w:frame="1"/>
          <w:lang w:eastAsia="en-GB"/>
        </w:rPr>
        <w:t>TRL 1 -</w:t>
      </w:r>
      <w:r w:rsidRPr="00E657A8">
        <w:rPr>
          <w:rFonts w:ascii="Arial" w:hAnsi="Arial" w:cs="Arial"/>
          <w:lang w:eastAsia="en-GB"/>
        </w:rPr>
        <w:t> Basic principles observed</w:t>
      </w:r>
    </w:p>
    <w:p w14:paraId="60B68DA3" w14:textId="77777777" w:rsidR="00D947E2" w:rsidRPr="00E657A8" w:rsidRDefault="00D947E2" w:rsidP="00925306">
      <w:pPr>
        <w:pStyle w:val="ListParagraph"/>
        <w:numPr>
          <w:ilvl w:val="0"/>
          <w:numId w:val="12"/>
        </w:numPr>
        <w:spacing w:after="0"/>
        <w:textAlignment w:val="baseline"/>
        <w:rPr>
          <w:rFonts w:ascii="Arial" w:hAnsi="Arial" w:cs="Arial"/>
          <w:lang w:eastAsia="en-GB"/>
        </w:rPr>
      </w:pPr>
      <w:r w:rsidRPr="00E657A8">
        <w:rPr>
          <w:rFonts w:ascii="Arial" w:eastAsia="Times New Roman" w:hAnsi="Arial" w:cs="Arial"/>
          <w:b/>
          <w:bCs/>
          <w:bdr w:val="none" w:sz="0" w:space="0" w:color="auto" w:frame="1"/>
          <w:lang w:eastAsia="en-GB"/>
        </w:rPr>
        <w:t>TRL 2 -</w:t>
      </w:r>
      <w:r w:rsidRPr="00E657A8">
        <w:rPr>
          <w:rFonts w:ascii="Arial" w:hAnsi="Arial" w:cs="Arial"/>
          <w:lang w:eastAsia="en-GB"/>
        </w:rPr>
        <w:t> Technology concept formulated</w:t>
      </w:r>
    </w:p>
    <w:p w14:paraId="56648AFE" w14:textId="77777777" w:rsidR="00D947E2" w:rsidRPr="00E657A8" w:rsidRDefault="00D947E2" w:rsidP="00925306">
      <w:pPr>
        <w:pStyle w:val="ListParagraph"/>
        <w:numPr>
          <w:ilvl w:val="0"/>
          <w:numId w:val="12"/>
        </w:numPr>
        <w:spacing w:after="0"/>
        <w:textAlignment w:val="baseline"/>
        <w:rPr>
          <w:rFonts w:ascii="Arial" w:hAnsi="Arial" w:cs="Arial"/>
          <w:lang w:eastAsia="en-GB"/>
        </w:rPr>
      </w:pPr>
      <w:r w:rsidRPr="00E657A8">
        <w:rPr>
          <w:rFonts w:ascii="Arial" w:eastAsia="Times New Roman" w:hAnsi="Arial" w:cs="Arial"/>
          <w:b/>
          <w:bCs/>
          <w:bdr w:val="none" w:sz="0" w:space="0" w:color="auto" w:frame="1"/>
          <w:lang w:eastAsia="en-GB"/>
        </w:rPr>
        <w:t>TRL 3 -</w:t>
      </w:r>
      <w:r w:rsidRPr="00E657A8">
        <w:rPr>
          <w:rFonts w:ascii="Arial" w:hAnsi="Arial" w:cs="Arial"/>
          <w:lang w:eastAsia="en-GB"/>
        </w:rPr>
        <w:t> Experimental proof of concept</w:t>
      </w:r>
    </w:p>
    <w:p w14:paraId="6A3517E0" w14:textId="77777777" w:rsidR="00D947E2" w:rsidRPr="00E657A8" w:rsidRDefault="00D947E2" w:rsidP="00925306">
      <w:pPr>
        <w:pStyle w:val="ListParagraph"/>
        <w:numPr>
          <w:ilvl w:val="0"/>
          <w:numId w:val="12"/>
        </w:numPr>
        <w:spacing w:after="0"/>
        <w:textAlignment w:val="baseline"/>
        <w:rPr>
          <w:rFonts w:ascii="Arial" w:hAnsi="Arial" w:cs="Arial"/>
          <w:lang w:eastAsia="en-GB"/>
        </w:rPr>
      </w:pPr>
      <w:r w:rsidRPr="00E657A8">
        <w:rPr>
          <w:rFonts w:ascii="Arial" w:eastAsia="Times New Roman" w:hAnsi="Arial" w:cs="Arial"/>
          <w:b/>
          <w:bCs/>
          <w:bdr w:val="none" w:sz="0" w:space="0" w:color="auto" w:frame="1"/>
          <w:lang w:eastAsia="en-GB"/>
        </w:rPr>
        <w:t>TRL 4 -</w:t>
      </w:r>
      <w:r w:rsidRPr="00E657A8">
        <w:rPr>
          <w:rFonts w:ascii="Arial" w:hAnsi="Arial" w:cs="Arial"/>
          <w:lang w:eastAsia="en-GB"/>
        </w:rPr>
        <w:t> Technology validated in lab</w:t>
      </w:r>
    </w:p>
    <w:p w14:paraId="11E1D1E8" w14:textId="77777777" w:rsidR="00D947E2" w:rsidRPr="00E657A8" w:rsidRDefault="00D947E2" w:rsidP="00925306">
      <w:pPr>
        <w:pStyle w:val="ListParagraph"/>
        <w:numPr>
          <w:ilvl w:val="0"/>
          <w:numId w:val="12"/>
        </w:numPr>
        <w:spacing w:after="0"/>
        <w:textAlignment w:val="baseline"/>
        <w:rPr>
          <w:rFonts w:ascii="Arial" w:hAnsi="Arial" w:cs="Arial"/>
          <w:lang w:eastAsia="en-GB"/>
        </w:rPr>
      </w:pPr>
      <w:r w:rsidRPr="00E657A8">
        <w:rPr>
          <w:rFonts w:ascii="Arial" w:eastAsia="Times New Roman" w:hAnsi="Arial" w:cs="Arial"/>
          <w:b/>
          <w:bCs/>
          <w:bdr w:val="none" w:sz="0" w:space="0" w:color="auto" w:frame="1"/>
          <w:lang w:eastAsia="en-GB"/>
        </w:rPr>
        <w:lastRenderedPageBreak/>
        <w:t>TRL 5 -</w:t>
      </w:r>
      <w:r w:rsidRPr="00E657A8">
        <w:rPr>
          <w:rFonts w:ascii="Arial" w:hAnsi="Arial" w:cs="Arial"/>
          <w:lang w:eastAsia="en-GB"/>
        </w:rPr>
        <w:t> Technology validated in relevant environment</w:t>
      </w:r>
    </w:p>
    <w:p w14:paraId="1F3E697B" w14:textId="77777777" w:rsidR="00D947E2" w:rsidRPr="00E657A8" w:rsidRDefault="00D947E2" w:rsidP="00925306">
      <w:pPr>
        <w:pStyle w:val="ListParagraph"/>
        <w:numPr>
          <w:ilvl w:val="0"/>
          <w:numId w:val="12"/>
        </w:numPr>
        <w:spacing w:after="0"/>
        <w:textAlignment w:val="baseline"/>
        <w:rPr>
          <w:rFonts w:ascii="Arial" w:hAnsi="Arial" w:cs="Arial"/>
          <w:lang w:eastAsia="en-GB"/>
        </w:rPr>
      </w:pPr>
      <w:r w:rsidRPr="00E657A8">
        <w:rPr>
          <w:rFonts w:ascii="Arial" w:eastAsia="Times New Roman" w:hAnsi="Arial" w:cs="Arial"/>
          <w:b/>
          <w:bCs/>
          <w:bdr w:val="none" w:sz="0" w:space="0" w:color="auto" w:frame="1"/>
          <w:lang w:eastAsia="en-GB"/>
        </w:rPr>
        <w:t>TRL 6 -</w:t>
      </w:r>
      <w:r w:rsidRPr="00E657A8">
        <w:rPr>
          <w:rFonts w:ascii="Arial" w:hAnsi="Arial" w:cs="Arial"/>
          <w:lang w:eastAsia="en-GB"/>
        </w:rPr>
        <w:t> Technology demonstrated in relevant environment</w:t>
      </w:r>
    </w:p>
    <w:p w14:paraId="38615000" w14:textId="77777777" w:rsidR="00D947E2" w:rsidRPr="00E657A8" w:rsidRDefault="00D947E2" w:rsidP="00925306">
      <w:pPr>
        <w:pStyle w:val="ListParagraph"/>
        <w:numPr>
          <w:ilvl w:val="0"/>
          <w:numId w:val="12"/>
        </w:numPr>
        <w:spacing w:after="0"/>
        <w:textAlignment w:val="baseline"/>
        <w:rPr>
          <w:rFonts w:ascii="Arial" w:hAnsi="Arial" w:cs="Arial"/>
          <w:lang w:eastAsia="en-GB"/>
        </w:rPr>
      </w:pPr>
      <w:r w:rsidRPr="00E657A8">
        <w:rPr>
          <w:rFonts w:ascii="Arial" w:eastAsia="Times New Roman" w:hAnsi="Arial" w:cs="Arial"/>
          <w:b/>
          <w:bCs/>
          <w:bdr w:val="none" w:sz="0" w:space="0" w:color="auto" w:frame="1"/>
          <w:lang w:eastAsia="en-GB"/>
        </w:rPr>
        <w:t>TRL 7 -</w:t>
      </w:r>
      <w:r w:rsidRPr="00E657A8">
        <w:rPr>
          <w:rFonts w:ascii="Arial" w:hAnsi="Arial" w:cs="Arial"/>
          <w:lang w:eastAsia="en-GB"/>
        </w:rPr>
        <w:t> System prototype demonstration in operational environment</w:t>
      </w:r>
    </w:p>
    <w:p w14:paraId="0846F24F" w14:textId="77777777" w:rsidR="00D947E2" w:rsidRPr="00E657A8" w:rsidRDefault="00D947E2" w:rsidP="00925306">
      <w:pPr>
        <w:pStyle w:val="ListParagraph"/>
        <w:numPr>
          <w:ilvl w:val="0"/>
          <w:numId w:val="12"/>
        </w:numPr>
        <w:spacing w:after="0"/>
        <w:textAlignment w:val="baseline"/>
        <w:rPr>
          <w:rFonts w:ascii="Arial" w:hAnsi="Arial" w:cs="Arial"/>
          <w:lang w:eastAsia="en-GB"/>
        </w:rPr>
      </w:pPr>
      <w:r w:rsidRPr="00E657A8">
        <w:rPr>
          <w:rFonts w:ascii="Arial" w:eastAsia="Times New Roman" w:hAnsi="Arial" w:cs="Arial"/>
          <w:b/>
          <w:bCs/>
          <w:bdr w:val="none" w:sz="0" w:space="0" w:color="auto" w:frame="1"/>
          <w:lang w:eastAsia="en-GB"/>
        </w:rPr>
        <w:t>TRL 8 -</w:t>
      </w:r>
      <w:r w:rsidRPr="00E657A8">
        <w:rPr>
          <w:rFonts w:ascii="Arial" w:hAnsi="Arial" w:cs="Arial"/>
          <w:lang w:eastAsia="en-GB"/>
        </w:rPr>
        <w:t> System complete and qualified</w:t>
      </w:r>
    </w:p>
    <w:p w14:paraId="24CA802A" w14:textId="77777777" w:rsidR="00D947E2" w:rsidRDefault="00D947E2" w:rsidP="00925306">
      <w:pPr>
        <w:pStyle w:val="ListParagraph"/>
        <w:numPr>
          <w:ilvl w:val="0"/>
          <w:numId w:val="12"/>
        </w:numPr>
        <w:spacing w:after="0"/>
        <w:textAlignment w:val="baseline"/>
        <w:rPr>
          <w:rFonts w:ascii="Arial" w:hAnsi="Arial" w:cs="Arial"/>
          <w:lang w:eastAsia="en-GB"/>
        </w:rPr>
      </w:pPr>
      <w:r w:rsidRPr="00E657A8">
        <w:rPr>
          <w:rFonts w:ascii="Arial" w:eastAsia="Times New Roman" w:hAnsi="Arial" w:cs="Arial"/>
          <w:b/>
          <w:bCs/>
          <w:bdr w:val="none" w:sz="0" w:space="0" w:color="auto" w:frame="1"/>
          <w:lang w:eastAsia="en-GB"/>
        </w:rPr>
        <w:t>TRL 9 -</w:t>
      </w:r>
      <w:r w:rsidRPr="00E657A8">
        <w:rPr>
          <w:rFonts w:ascii="Arial" w:hAnsi="Arial" w:cs="Arial"/>
          <w:lang w:eastAsia="en-GB"/>
        </w:rPr>
        <w:t> Actual system proven in operational environment</w:t>
      </w:r>
    </w:p>
    <w:p w14:paraId="625AA402" w14:textId="3BB80B46" w:rsidR="00DE6303" w:rsidRPr="00DE6303" w:rsidRDefault="00DE6303" w:rsidP="00925306">
      <w:pPr>
        <w:spacing w:after="0" w:line="276" w:lineRule="auto"/>
        <w:textAlignment w:val="baseline"/>
        <w:rPr>
          <w:lang w:eastAsia="en-GB"/>
        </w:rPr>
      </w:pPr>
      <w:r w:rsidRPr="005B06C8">
        <w:t>Please note in the general comments box if you use a different TRL scale and what this scale is</w:t>
      </w:r>
      <w:r>
        <w:t>.</w:t>
      </w:r>
    </w:p>
    <w:p w14:paraId="6E16988C" w14:textId="77777777" w:rsidR="00383DB0" w:rsidRPr="00E657A8" w:rsidRDefault="00383DB0" w:rsidP="00925306">
      <w:pPr>
        <w:spacing w:after="0" w:line="276" w:lineRule="auto"/>
        <w:textAlignment w:val="baseline"/>
        <w:rPr>
          <w:rFonts w:ascii="Open Sans" w:hAnsi="Open Sans" w:cs="Open Sans"/>
          <w:color w:val="757575"/>
          <w:sz w:val="22"/>
          <w:szCs w:val="22"/>
          <w:lang w:eastAsia="en-GB"/>
        </w:rPr>
      </w:pPr>
    </w:p>
    <w:p w14:paraId="73E72845" w14:textId="0856C8EE" w:rsidR="00383DB0" w:rsidRPr="002A3034" w:rsidRDefault="00B676CD" w:rsidP="00925306">
      <w:pPr>
        <w:pStyle w:val="Heading3"/>
        <w:numPr>
          <w:ilvl w:val="2"/>
          <w:numId w:val="5"/>
        </w:numPr>
        <w:spacing w:line="276" w:lineRule="auto"/>
      </w:pPr>
      <w:bookmarkStart w:id="76" w:name="_Toc212639815"/>
      <w:r>
        <w:rPr>
          <w:bCs/>
        </w:rPr>
        <w:t>Technology aims</w:t>
      </w:r>
      <w:bookmarkEnd w:id="76"/>
    </w:p>
    <w:p w14:paraId="0600D130" w14:textId="45A16A36" w:rsidR="00383DB0" w:rsidRPr="00142999" w:rsidRDefault="00383DB0" w:rsidP="001134DE">
      <w:pPr>
        <w:spacing w:after="0" w:line="276" w:lineRule="auto"/>
      </w:pPr>
      <w:r>
        <w:t xml:space="preserve">Select </w:t>
      </w:r>
      <w:r w:rsidR="00B676CD">
        <w:t>all the applicable</w:t>
      </w:r>
      <w:r>
        <w:t xml:space="preserve"> options</w:t>
      </w:r>
      <w:r w:rsidR="00B959FA">
        <w:t xml:space="preserve"> from the list</w:t>
      </w:r>
      <w:r>
        <w:t>:</w:t>
      </w:r>
    </w:p>
    <w:p w14:paraId="7F693DA0" w14:textId="47B9DF6F" w:rsidR="00B959FA" w:rsidRDefault="00B959FA" w:rsidP="00925306">
      <w:pPr>
        <w:pStyle w:val="ListParagraph"/>
        <w:numPr>
          <w:ilvl w:val="0"/>
          <w:numId w:val="11"/>
        </w:numPr>
        <w:rPr>
          <w:rFonts w:ascii="Arial" w:hAnsi="Arial" w:cs="Arial"/>
        </w:rPr>
      </w:pPr>
      <w:r w:rsidRPr="630C1509">
        <w:rPr>
          <w:rFonts w:ascii="Arial" w:hAnsi="Arial" w:cs="Arial"/>
        </w:rPr>
        <w:t>CAPE</w:t>
      </w:r>
      <w:r w:rsidR="17EFA18A" w:rsidRPr="630C1509">
        <w:rPr>
          <w:rFonts w:ascii="Arial" w:hAnsi="Arial" w:cs="Arial"/>
        </w:rPr>
        <w:t>X</w:t>
      </w:r>
      <w:r w:rsidRPr="630C1509">
        <w:rPr>
          <w:rFonts w:ascii="Arial" w:hAnsi="Arial" w:cs="Arial"/>
        </w:rPr>
        <w:t xml:space="preserve"> reduction</w:t>
      </w:r>
    </w:p>
    <w:p w14:paraId="5839F8A1" w14:textId="77777777" w:rsidR="00B959FA" w:rsidRDefault="00B959FA" w:rsidP="00925306">
      <w:pPr>
        <w:pStyle w:val="ListParagraph"/>
        <w:numPr>
          <w:ilvl w:val="0"/>
          <w:numId w:val="11"/>
        </w:numPr>
        <w:rPr>
          <w:rFonts w:ascii="Arial" w:hAnsi="Arial" w:cs="Arial"/>
        </w:rPr>
      </w:pPr>
      <w:r>
        <w:rPr>
          <w:rFonts w:ascii="Arial" w:hAnsi="Arial" w:cs="Arial"/>
        </w:rPr>
        <w:t>OPEX reduction</w:t>
      </w:r>
    </w:p>
    <w:p w14:paraId="022C7ED6" w14:textId="77777777" w:rsidR="00B959FA" w:rsidRDefault="00B959FA" w:rsidP="00925306">
      <w:pPr>
        <w:pStyle w:val="ListParagraph"/>
        <w:numPr>
          <w:ilvl w:val="0"/>
          <w:numId w:val="11"/>
        </w:numPr>
        <w:rPr>
          <w:rFonts w:ascii="Arial" w:hAnsi="Arial" w:cs="Arial"/>
        </w:rPr>
      </w:pPr>
      <w:r>
        <w:rPr>
          <w:rFonts w:ascii="Arial" w:hAnsi="Arial" w:cs="Arial"/>
        </w:rPr>
        <w:t>Safety</w:t>
      </w:r>
    </w:p>
    <w:p w14:paraId="020CD78E" w14:textId="77777777" w:rsidR="00B959FA" w:rsidRDefault="00B959FA" w:rsidP="00925306">
      <w:pPr>
        <w:pStyle w:val="ListParagraph"/>
        <w:numPr>
          <w:ilvl w:val="0"/>
          <w:numId w:val="11"/>
        </w:numPr>
        <w:rPr>
          <w:rFonts w:ascii="Arial" w:hAnsi="Arial" w:cs="Arial"/>
        </w:rPr>
      </w:pPr>
      <w:r>
        <w:rPr>
          <w:rFonts w:ascii="Arial" w:hAnsi="Arial" w:cs="Arial"/>
        </w:rPr>
        <w:t>Emissions</w:t>
      </w:r>
    </w:p>
    <w:p w14:paraId="17CBC23D" w14:textId="77777777" w:rsidR="00B959FA" w:rsidRDefault="00B959FA" w:rsidP="00925306">
      <w:pPr>
        <w:pStyle w:val="ListParagraph"/>
        <w:numPr>
          <w:ilvl w:val="0"/>
          <w:numId w:val="11"/>
        </w:numPr>
        <w:rPr>
          <w:rFonts w:ascii="Arial" w:hAnsi="Arial" w:cs="Arial"/>
        </w:rPr>
      </w:pPr>
      <w:r>
        <w:rPr>
          <w:rFonts w:ascii="Arial" w:hAnsi="Arial" w:cs="Arial"/>
        </w:rPr>
        <w:t>Probability of success increase</w:t>
      </w:r>
    </w:p>
    <w:p w14:paraId="0E351326" w14:textId="3FCC5793" w:rsidR="00B959FA" w:rsidRDefault="00B959FA" w:rsidP="00925306">
      <w:pPr>
        <w:pStyle w:val="ListParagraph"/>
        <w:numPr>
          <w:ilvl w:val="0"/>
          <w:numId w:val="11"/>
        </w:numPr>
        <w:rPr>
          <w:rFonts w:ascii="Arial" w:hAnsi="Arial" w:cs="Arial"/>
        </w:rPr>
      </w:pPr>
      <w:r>
        <w:rPr>
          <w:rFonts w:ascii="Arial" w:hAnsi="Arial" w:cs="Arial"/>
        </w:rPr>
        <w:t>Production efficiency enhancement</w:t>
      </w:r>
    </w:p>
    <w:p w14:paraId="318F08D8" w14:textId="5ECA9DFB" w:rsidR="00383DB0" w:rsidRPr="000800BB" w:rsidRDefault="00B959FA" w:rsidP="00925306">
      <w:pPr>
        <w:pStyle w:val="ListParagraph"/>
        <w:numPr>
          <w:ilvl w:val="0"/>
          <w:numId w:val="11"/>
        </w:numPr>
        <w:rPr>
          <w:rFonts w:ascii="Arial" w:hAnsi="Arial" w:cs="Arial"/>
        </w:rPr>
      </w:pPr>
      <w:r>
        <w:rPr>
          <w:rFonts w:ascii="Arial" w:hAnsi="Arial" w:cs="Arial"/>
        </w:rPr>
        <w:t>Other</w:t>
      </w:r>
      <w:r w:rsidR="00915B49">
        <w:rPr>
          <w:rFonts w:ascii="Arial" w:hAnsi="Arial" w:cs="Arial"/>
        </w:rPr>
        <w:br/>
      </w:r>
      <w:r w:rsidR="00915B49" w:rsidRPr="00F70BBF">
        <w:rPr>
          <w:rFonts w:ascii="Arial" w:hAnsi="Arial" w:cs="Arial"/>
        </w:rPr>
        <w:t xml:space="preserve">If ‘Other’ </w:t>
      </w:r>
      <w:r w:rsidR="00915B49">
        <w:rPr>
          <w:rFonts w:ascii="Arial" w:hAnsi="Arial" w:cs="Arial"/>
        </w:rPr>
        <w:t xml:space="preserve">is </w:t>
      </w:r>
      <w:r w:rsidR="00915B49" w:rsidRPr="00F70BBF">
        <w:rPr>
          <w:rFonts w:ascii="Arial" w:hAnsi="Arial" w:cs="Arial"/>
        </w:rPr>
        <w:t xml:space="preserve">selected, then provide a description in the </w:t>
      </w:r>
      <w:r w:rsidR="00915B49">
        <w:rPr>
          <w:rFonts w:ascii="Arial" w:hAnsi="Arial" w:cs="Arial"/>
        </w:rPr>
        <w:t xml:space="preserve">‘technology aims’ </w:t>
      </w:r>
      <w:r w:rsidR="00915B49" w:rsidRPr="00F70BBF">
        <w:rPr>
          <w:rFonts w:ascii="Arial" w:hAnsi="Arial" w:cs="Arial"/>
        </w:rPr>
        <w:t>comment box</w:t>
      </w:r>
      <w:r w:rsidR="00383DB0" w:rsidRPr="00D00D30">
        <w:t>.</w:t>
      </w:r>
    </w:p>
    <w:p w14:paraId="23F76CD9" w14:textId="77777777" w:rsidR="000800BB" w:rsidRPr="000800BB" w:rsidRDefault="000800BB" w:rsidP="00925306">
      <w:pPr>
        <w:spacing w:line="276" w:lineRule="auto"/>
      </w:pPr>
    </w:p>
    <w:p w14:paraId="37EF0DB3" w14:textId="13CAD013" w:rsidR="00EB4407" w:rsidRPr="00334564" w:rsidRDefault="00EB4407" w:rsidP="00EB4407">
      <w:pPr>
        <w:pStyle w:val="Heading2"/>
        <w:pBdr>
          <w:bottom w:val="single" w:sz="4" w:space="1" w:color="auto"/>
        </w:pBdr>
        <w:spacing w:line="276" w:lineRule="auto"/>
      </w:pPr>
      <w:bookmarkStart w:id="77" w:name="_Toc212639816"/>
      <w:r>
        <w:t>3.3</w:t>
      </w:r>
      <w:r w:rsidR="008B407C">
        <w:t xml:space="preserve"> </w:t>
      </w:r>
      <w:r w:rsidR="0060017B">
        <w:t xml:space="preserve">Removal of </w:t>
      </w:r>
      <w:r>
        <w:t>Technology</w:t>
      </w:r>
      <w:bookmarkEnd w:id="77"/>
      <w:r w:rsidR="005D4923">
        <w:t xml:space="preserve"> </w:t>
      </w:r>
    </w:p>
    <w:p w14:paraId="0A166A33" w14:textId="77777777" w:rsidR="00EE26C6" w:rsidRDefault="00EE26C6" w:rsidP="00925306">
      <w:pPr>
        <w:spacing w:line="276" w:lineRule="auto"/>
      </w:pPr>
      <w:r>
        <w:t xml:space="preserve">A technology can be removed </w:t>
      </w:r>
      <w:r w:rsidRPr="00B9718E">
        <w:t xml:space="preserve">by selecting the </w:t>
      </w:r>
      <w:r w:rsidRPr="00B9718E">
        <w:rPr>
          <w:noProof/>
        </w:rPr>
        <w:drawing>
          <wp:inline distT="0" distB="0" distL="0" distR="0" wp14:anchorId="6C50D458" wp14:editId="15DCA7D0">
            <wp:extent cx="749339" cy="273064"/>
            <wp:effectExtent l="0" t="0" r="0" b="0"/>
            <wp:docPr id="1085383753" name="Picture 16" descr="Remove icon.">
              <a:extLst xmlns:a="http://schemas.openxmlformats.org/drawingml/2006/main">
                <a:ext uri="{FF2B5EF4-FFF2-40B4-BE49-F238E27FC236}">
                  <a16:creationId xmlns:a16="http://schemas.microsoft.com/office/drawing/2014/main" id="{A5317BF4-7B67-2C50-27A5-81D10C9DE8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383753" name="Picture 16" descr="Remove icon.">
                      <a:extLst>
                        <a:ext uri="{FF2B5EF4-FFF2-40B4-BE49-F238E27FC236}">
                          <a16:creationId xmlns:a16="http://schemas.microsoft.com/office/drawing/2014/main" id="{A5317BF4-7B67-2C50-27A5-81D10C9DE824}"/>
                        </a:ext>
                      </a:extLst>
                    </pic:cNvPr>
                    <pic:cNvPicPr>
                      <a:picLocks noChangeAspect="1"/>
                    </pic:cNvPicPr>
                  </pic:nvPicPr>
                  <pic:blipFill>
                    <a:blip r:embed="rId32"/>
                    <a:stretch>
                      <a:fillRect/>
                    </a:stretch>
                  </pic:blipFill>
                  <pic:spPr>
                    <a:xfrm>
                      <a:off x="0" y="0"/>
                      <a:ext cx="749339" cy="273064"/>
                    </a:xfrm>
                    <a:prstGeom prst="rect">
                      <a:avLst/>
                    </a:prstGeom>
                  </pic:spPr>
                </pic:pic>
              </a:graphicData>
            </a:graphic>
          </wp:inline>
        </w:drawing>
      </w:r>
      <w:r>
        <w:t xml:space="preserve"> icon</w:t>
      </w:r>
      <w:r w:rsidRPr="00B9718E">
        <w:t xml:space="preserve">. </w:t>
      </w:r>
      <w:r>
        <w:t xml:space="preserve">The following warning will appear. </w:t>
      </w:r>
    </w:p>
    <w:p w14:paraId="18F4EAA4" w14:textId="77777777" w:rsidR="00EE26C6" w:rsidRDefault="00EE26C6" w:rsidP="00925306">
      <w:pPr>
        <w:spacing w:line="276" w:lineRule="auto"/>
        <w:jc w:val="center"/>
      </w:pPr>
      <w:r w:rsidRPr="00835AAC">
        <w:rPr>
          <w:noProof/>
        </w:rPr>
        <w:drawing>
          <wp:inline distT="0" distB="0" distL="0" distR="0" wp14:anchorId="3B2168C3" wp14:editId="0BBCE0FA">
            <wp:extent cx="2762636" cy="1038370"/>
            <wp:effectExtent l="0" t="0" r="0" b="9525"/>
            <wp:docPr id="662089078" name="Picture 1" descr="A screenshot of the warning pop-out message 'Are you sure you wish to remove this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60396" name="Picture 1" descr="A screenshot of the warning pop-out message 'Are you sure you wish to remove this technology?'."/>
                    <pic:cNvPicPr/>
                  </pic:nvPicPr>
                  <pic:blipFill>
                    <a:blip r:embed="rId33"/>
                    <a:stretch>
                      <a:fillRect/>
                    </a:stretch>
                  </pic:blipFill>
                  <pic:spPr>
                    <a:xfrm>
                      <a:off x="0" y="0"/>
                      <a:ext cx="2762636" cy="1038370"/>
                    </a:xfrm>
                    <a:prstGeom prst="rect">
                      <a:avLst/>
                    </a:prstGeom>
                  </pic:spPr>
                </pic:pic>
              </a:graphicData>
            </a:graphic>
          </wp:inline>
        </w:drawing>
      </w:r>
    </w:p>
    <w:p w14:paraId="06DA4D54" w14:textId="77777777" w:rsidR="00EE26C6" w:rsidRDefault="00EE26C6" w:rsidP="00925306">
      <w:pPr>
        <w:spacing w:line="276" w:lineRule="auto"/>
      </w:pPr>
      <w:r w:rsidRPr="002D1873">
        <w:t>If the technology was added during the current survey year, the technology will just be removed.</w:t>
      </w:r>
    </w:p>
    <w:p w14:paraId="7FD54862" w14:textId="77777777" w:rsidR="00EE26C6" w:rsidRPr="002D1873" w:rsidRDefault="00EE26C6" w:rsidP="00925306">
      <w:pPr>
        <w:spacing w:line="276" w:lineRule="auto"/>
      </w:pPr>
    </w:p>
    <w:p w14:paraId="3446D2A3" w14:textId="5EE2A64F" w:rsidR="00EE26C6" w:rsidRDefault="00EE26C6" w:rsidP="00925306">
      <w:pPr>
        <w:spacing w:line="276" w:lineRule="auto"/>
      </w:pPr>
      <w:r w:rsidRPr="002D1873">
        <w:t xml:space="preserve">If the technology was added during </w:t>
      </w:r>
      <w:r w:rsidR="00496D32">
        <w:t>a</w:t>
      </w:r>
      <w:r w:rsidRPr="002D1873">
        <w:t xml:space="preserve"> previous survey and copied forward,</w:t>
      </w:r>
      <w:r>
        <w:t xml:space="preserve"> you will see the following warning message</w:t>
      </w:r>
    </w:p>
    <w:p w14:paraId="1C0B7495" w14:textId="77777777" w:rsidR="00EE26C6" w:rsidRDefault="00EE26C6" w:rsidP="00925306">
      <w:pPr>
        <w:spacing w:line="276" w:lineRule="auto"/>
        <w:jc w:val="center"/>
      </w:pPr>
      <w:r w:rsidRPr="008D6261">
        <w:rPr>
          <w:noProof/>
        </w:rPr>
        <w:drawing>
          <wp:inline distT="0" distB="0" distL="0" distR="0" wp14:anchorId="680F8C04" wp14:editId="377B744F">
            <wp:extent cx="2482978" cy="990651"/>
            <wp:effectExtent l="0" t="0" r="0" b="0"/>
            <wp:docPr id="1037881859" name="Picture 1" descr="A screenshot of the warning pop-out message 'Are you sure you wish to remove technology Z?. This technology was copied from last years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05190" name="Picture 1" descr="A screenshot of the warning pop-out message 'Are you sure you wish to remove technology Z?. This technology was copied from last years survey.'"/>
                    <pic:cNvPicPr/>
                  </pic:nvPicPr>
                  <pic:blipFill>
                    <a:blip r:embed="rId34"/>
                    <a:stretch>
                      <a:fillRect/>
                    </a:stretch>
                  </pic:blipFill>
                  <pic:spPr>
                    <a:xfrm>
                      <a:off x="0" y="0"/>
                      <a:ext cx="2482978" cy="990651"/>
                    </a:xfrm>
                    <a:prstGeom prst="rect">
                      <a:avLst/>
                    </a:prstGeom>
                  </pic:spPr>
                </pic:pic>
              </a:graphicData>
            </a:graphic>
          </wp:inline>
        </w:drawing>
      </w:r>
    </w:p>
    <w:p w14:paraId="7E8448E6" w14:textId="095A7BD2" w:rsidR="00EE26C6" w:rsidRPr="002D1873" w:rsidRDefault="00EE26C6" w:rsidP="00925306">
      <w:pPr>
        <w:spacing w:line="276" w:lineRule="auto"/>
      </w:pPr>
      <w:r>
        <w:lastRenderedPageBreak/>
        <w:t xml:space="preserve">and </w:t>
      </w:r>
      <w:r w:rsidR="0021519E">
        <w:t xml:space="preserve">be </w:t>
      </w:r>
      <w:r>
        <w:t xml:space="preserve">requested to select a reason and </w:t>
      </w:r>
      <w:r w:rsidR="0021519E">
        <w:t xml:space="preserve">provide an </w:t>
      </w:r>
      <w:r>
        <w:t>explain why the technology is being removed.</w:t>
      </w:r>
      <w:r>
        <w:br/>
      </w:r>
      <w:r w:rsidRPr="002D1873">
        <w:t xml:space="preserve">The </w:t>
      </w:r>
      <w:r>
        <w:t>reason options</w:t>
      </w:r>
      <w:r w:rsidRPr="002D1873">
        <w:t xml:space="preserve"> are:</w:t>
      </w:r>
    </w:p>
    <w:p w14:paraId="33ED986A" w14:textId="77777777" w:rsidR="00EE26C6" w:rsidRPr="00E8145C" w:rsidRDefault="00EE26C6" w:rsidP="00925306">
      <w:pPr>
        <w:pStyle w:val="ListParagraph"/>
        <w:numPr>
          <w:ilvl w:val="0"/>
          <w:numId w:val="14"/>
        </w:numPr>
        <w:rPr>
          <w:rFonts w:ascii="Arial" w:hAnsi="Arial" w:cs="Arial"/>
        </w:rPr>
      </w:pPr>
      <w:r w:rsidRPr="00E8145C">
        <w:rPr>
          <w:rFonts w:ascii="Arial" w:hAnsi="Arial" w:cs="Arial"/>
        </w:rPr>
        <w:t xml:space="preserve">Technology inconclusive </w:t>
      </w:r>
    </w:p>
    <w:p w14:paraId="3CFCF3E6" w14:textId="77777777" w:rsidR="00EE26C6" w:rsidRPr="00E8145C" w:rsidRDefault="00EE26C6" w:rsidP="00925306">
      <w:pPr>
        <w:pStyle w:val="ListParagraph"/>
        <w:numPr>
          <w:ilvl w:val="0"/>
          <w:numId w:val="14"/>
        </w:numPr>
        <w:rPr>
          <w:rFonts w:ascii="Arial" w:hAnsi="Arial" w:cs="Arial"/>
        </w:rPr>
      </w:pPr>
      <w:r w:rsidRPr="00E8145C">
        <w:rPr>
          <w:rFonts w:ascii="Arial" w:hAnsi="Arial" w:cs="Arial"/>
        </w:rPr>
        <w:t xml:space="preserve">Finance </w:t>
      </w:r>
    </w:p>
    <w:p w14:paraId="4F258CC7" w14:textId="77777777" w:rsidR="00EE26C6" w:rsidRPr="00E8145C" w:rsidRDefault="00EE26C6" w:rsidP="00925306">
      <w:pPr>
        <w:pStyle w:val="ListParagraph"/>
        <w:numPr>
          <w:ilvl w:val="0"/>
          <w:numId w:val="14"/>
        </w:numPr>
        <w:rPr>
          <w:rFonts w:ascii="Arial" w:hAnsi="Arial" w:cs="Arial"/>
        </w:rPr>
      </w:pPr>
      <w:r w:rsidRPr="00E8145C">
        <w:rPr>
          <w:rFonts w:ascii="Arial" w:hAnsi="Arial" w:cs="Arial"/>
        </w:rPr>
        <w:t xml:space="preserve">New technology superseded or taken over </w:t>
      </w:r>
    </w:p>
    <w:p w14:paraId="6E96A068" w14:textId="77777777" w:rsidR="00EE26C6" w:rsidRPr="00E8145C" w:rsidRDefault="00EE26C6" w:rsidP="00925306">
      <w:pPr>
        <w:pStyle w:val="ListParagraph"/>
        <w:numPr>
          <w:ilvl w:val="0"/>
          <w:numId w:val="14"/>
        </w:numPr>
        <w:rPr>
          <w:rFonts w:ascii="Arial" w:hAnsi="Arial" w:cs="Arial"/>
        </w:rPr>
      </w:pPr>
      <w:r w:rsidRPr="00E8145C">
        <w:rPr>
          <w:rFonts w:ascii="Arial" w:hAnsi="Arial" w:cs="Arial"/>
        </w:rPr>
        <w:t xml:space="preserve">Technology failed to deliver expectation </w:t>
      </w:r>
    </w:p>
    <w:p w14:paraId="2394A820" w14:textId="77777777" w:rsidR="00EE26C6" w:rsidRDefault="00EE26C6" w:rsidP="00925306">
      <w:pPr>
        <w:pStyle w:val="ListParagraph"/>
        <w:numPr>
          <w:ilvl w:val="0"/>
          <w:numId w:val="14"/>
        </w:numPr>
        <w:rPr>
          <w:rFonts w:ascii="Arial" w:hAnsi="Arial" w:cs="Arial"/>
        </w:rPr>
      </w:pPr>
      <w:r w:rsidRPr="00E8145C">
        <w:rPr>
          <w:rFonts w:ascii="Arial" w:hAnsi="Arial" w:cs="Arial"/>
        </w:rPr>
        <w:t>Other (please explain in the comments box)</w:t>
      </w:r>
      <w:r>
        <w:rPr>
          <w:rFonts w:ascii="Arial" w:hAnsi="Arial" w:cs="Arial"/>
        </w:rPr>
        <w:t>.</w:t>
      </w:r>
    </w:p>
    <w:p w14:paraId="19028E4C" w14:textId="77777777" w:rsidR="00EE26C6" w:rsidRDefault="00EE26C6" w:rsidP="00925306">
      <w:pPr>
        <w:spacing w:line="276" w:lineRule="auto"/>
        <w:jc w:val="center"/>
      </w:pPr>
      <w:r w:rsidRPr="00177D52">
        <w:rPr>
          <w:noProof/>
        </w:rPr>
        <w:drawing>
          <wp:inline distT="0" distB="0" distL="0" distR="0" wp14:anchorId="1629C209" wp14:editId="5B0583BF">
            <wp:extent cx="6398228" cy="2952000"/>
            <wp:effectExtent l="0" t="0" r="3175" b="1270"/>
            <wp:docPr id="936161998" name="Picture 1" descr="A screenshot of the data request when a previously submitted Technology is de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89640" name="Picture 1" descr="A screenshot of the data request when a previously submitted Technology is deleted."/>
                    <pic:cNvPicPr/>
                  </pic:nvPicPr>
                  <pic:blipFill>
                    <a:blip r:embed="rId35"/>
                    <a:stretch>
                      <a:fillRect/>
                    </a:stretch>
                  </pic:blipFill>
                  <pic:spPr>
                    <a:xfrm>
                      <a:off x="0" y="0"/>
                      <a:ext cx="6398228" cy="2952000"/>
                    </a:xfrm>
                    <a:prstGeom prst="rect">
                      <a:avLst/>
                    </a:prstGeom>
                  </pic:spPr>
                </pic:pic>
              </a:graphicData>
            </a:graphic>
          </wp:inline>
        </w:drawing>
      </w:r>
    </w:p>
    <w:p w14:paraId="3E75C07E" w14:textId="77777777" w:rsidR="00592459" w:rsidRPr="00F72AF1" w:rsidRDefault="00592459" w:rsidP="00925306">
      <w:pPr>
        <w:spacing w:line="276" w:lineRule="auto"/>
      </w:pPr>
    </w:p>
    <w:p w14:paraId="1219B5B4" w14:textId="466669A1" w:rsidR="00EE26C6" w:rsidRDefault="00592459" w:rsidP="00925306">
      <w:pPr>
        <w:spacing w:line="276" w:lineRule="auto"/>
      </w:pPr>
      <w:r>
        <w:t xml:space="preserve">Select the  </w:t>
      </w:r>
      <w:r w:rsidRPr="00CE022C">
        <w:rPr>
          <w:noProof/>
        </w:rPr>
        <w:drawing>
          <wp:inline distT="0" distB="0" distL="0" distR="0" wp14:anchorId="61EF26BE" wp14:editId="76DC34EB">
            <wp:extent cx="877501" cy="180000"/>
            <wp:effectExtent l="0" t="0" r="0" b="0"/>
            <wp:docPr id="2031752393" name="Picture 1" descr="Undo remo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752393" name="Picture 1" descr="Undo remove icon."/>
                    <pic:cNvPicPr/>
                  </pic:nvPicPr>
                  <pic:blipFill>
                    <a:blip r:embed="rId36"/>
                    <a:stretch>
                      <a:fillRect/>
                    </a:stretch>
                  </pic:blipFill>
                  <pic:spPr>
                    <a:xfrm>
                      <a:off x="0" y="0"/>
                      <a:ext cx="877501" cy="180000"/>
                    </a:xfrm>
                    <a:prstGeom prst="rect">
                      <a:avLst/>
                    </a:prstGeom>
                  </pic:spPr>
                </pic:pic>
              </a:graphicData>
            </a:graphic>
          </wp:inline>
        </w:drawing>
      </w:r>
      <w:r>
        <w:t xml:space="preserve"> button to undo the removal </w:t>
      </w:r>
      <w:r w:rsidRPr="002D1873">
        <w:t xml:space="preserve">at any time </w:t>
      </w:r>
      <w:r w:rsidRPr="002D1873">
        <w:rPr>
          <w:b/>
          <w:bCs/>
        </w:rPr>
        <w:t>before</w:t>
      </w:r>
      <w:r w:rsidRPr="002D1873">
        <w:t xml:space="preserve"> the section has been fully submitted.</w:t>
      </w:r>
    </w:p>
    <w:p w14:paraId="03B9D20B" w14:textId="77777777" w:rsidR="00592459" w:rsidRDefault="00592459" w:rsidP="00925306">
      <w:pPr>
        <w:spacing w:line="276" w:lineRule="auto"/>
      </w:pPr>
    </w:p>
    <w:p w14:paraId="1642DE37" w14:textId="77777777" w:rsidR="00592459" w:rsidRDefault="00592459" w:rsidP="00925306">
      <w:pPr>
        <w:spacing w:line="276" w:lineRule="auto"/>
      </w:pPr>
    </w:p>
    <w:p w14:paraId="30DB1D6A" w14:textId="77777777" w:rsidR="00EE26C6" w:rsidRDefault="00EE26C6" w:rsidP="00925306">
      <w:pPr>
        <w:spacing w:line="276" w:lineRule="auto"/>
      </w:pPr>
      <w:r>
        <w:t>A</w:t>
      </w:r>
      <w:r w:rsidRPr="00B9718E">
        <w:t xml:space="preserve"> </w:t>
      </w:r>
      <w:r>
        <w:t>licence that you no longer wish to report a technology on</w:t>
      </w:r>
      <w:r w:rsidRPr="00B9718E">
        <w:t xml:space="preserve"> </w:t>
      </w:r>
      <w:r>
        <w:t xml:space="preserve">can be removed </w:t>
      </w:r>
      <w:r w:rsidRPr="00B9718E">
        <w:t xml:space="preserve">by selecting the </w:t>
      </w:r>
      <w:r w:rsidRPr="00205C11">
        <w:rPr>
          <w:noProof/>
        </w:rPr>
        <w:drawing>
          <wp:inline distT="0" distB="0" distL="0" distR="0" wp14:anchorId="60EE5EA8" wp14:editId="2C315C71">
            <wp:extent cx="1381125" cy="295275"/>
            <wp:effectExtent l="0" t="0" r="9525" b="9525"/>
            <wp:docPr id="1550984042" name="Picture 1" descr="Remove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984042" name="Picture 1" descr="Remove licence icon."/>
                    <pic:cNvPicPr/>
                  </pic:nvPicPr>
                  <pic:blipFill rotWithShape="1">
                    <a:blip r:embed="rId47"/>
                    <a:srcRect/>
                    <a:stretch>
                      <a:fillRect/>
                    </a:stretch>
                  </pic:blipFill>
                  <pic:spPr bwMode="auto">
                    <a:xfrm>
                      <a:off x="0" y="0"/>
                      <a:ext cx="1381125" cy="295275"/>
                    </a:xfrm>
                    <a:prstGeom prst="rect">
                      <a:avLst/>
                    </a:prstGeom>
                    <a:ln>
                      <a:noFill/>
                    </a:ln>
                    <a:extLst>
                      <a:ext uri="{53640926-AAD7-44D8-BBD7-CCE9431645EC}">
                        <a14:shadowObscured xmlns:a14="http://schemas.microsoft.com/office/drawing/2010/main"/>
                      </a:ext>
                    </a:extLst>
                  </pic:spPr>
                </pic:pic>
              </a:graphicData>
            </a:graphic>
          </wp:inline>
        </w:drawing>
      </w:r>
      <w:r>
        <w:t xml:space="preserve"> icon</w:t>
      </w:r>
      <w:r w:rsidRPr="00B9718E">
        <w:t xml:space="preserve">. </w:t>
      </w:r>
      <w:r>
        <w:t>The following warning will appear.</w:t>
      </w:r>
    </w:p>
    <w:p w14:paraId="6104414D" w14:textId="77777777" w:rsidR="00EE26C6" w:rsidRDefault="00EE26C6" w:rsidP="00925306">
      <w:pPr>
        <w:spacing w:line="276" w:lineRule="auto"/>
        <w:jc w:val="center"/>
      </w:pPr>
      <w:r w:rsidRPr="00A15C84">
        <w:rPr>
          <w:noProof/>
        </w:rPr>
        <w:drawing>
          <wp:inline distT="0" distB="0" distL="0" distR="0" wp14:anchorId="566D2D4D" wp14:editId="1BAE1E97">
            <wp:extent cx="2520000" cy="938824"/>
            <wp:effectExtent l="0" t="0" r="0" b="0"/>
            <wp:docPr id="421541927" name="Picture 1" descr="A screenshot of the warning &quot;Are you sure uou want to remove 'Licence #' and all of it's technolog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41927" name="Picture 1" descr="A screenshot of the warning &quot;Are you sure uou want to remove 'Licence #' and all of it's technologies?&quot;"/>
                    <pic:cNvPicPr/>
                  </pic:nvPicPr>
                  <pic:blipFill>
                    <a:blip r:embed="rId48"/>
                    <a:stretch>
                      <a:fillRect/>
                    </a:stretch>
                  </pic:blipFill>
                  <pic:spPr>
                    <a:xfrm>
                      <a:off x="0" y="0"/>
                      <a:ext cx="2520000" cy="938824"/>
                    </a:xfrm>
                    <a:prstGeom prst="rect">
                      <a:avLst/>
                    </a:prstGeom>
                  </pic:spPr>
                </pic:pic>
              </a:graphicData>
            </a:graphic>
          </wp:inline>
        </w:drawing>
      </w:r>
    </w:p>
    <w:p w14:paraId="7F5C87CA" w14:textId="0C222904" w:rsidR="00EE26C6" w:rsidRDefault="00EE26C6" w:rsidP="00925306">
      <w:pPr>
        <w:spacing w:line="276" w:lineRule="auto"/>
      </w:pPr>
    </w:p>
    <w:p w14:paraId="1BD24293" w14:textId="77777777" w:rsidR="00EE26C6" w:rsidRDefault="00EE26C6" w:rsidP="00925306">
      <w:pPr>
        <w:spacing w:line="276" w:lineRule="auto"/>
      </w:pPr>
      <w:r w:rsidRPr="002D1873">
        <w:t>Once the section has been submitted, the technology will be deleted and will no longer appear in any future surveys.</w:t>
      </w:r>
    </w:p>
    <w:p w14:paraId="2D0BD2BB" w14:textId="77777777" w:rsidR="00EB4407" w:rsidRDefault="00EB4407" w:rsidP="00925306">
      <w:pPr>
        <w:spacing w:line="276" w:lineRule="auto"/>
      </w:pPr>
    </w:p>
    <w:p w14:paraId="1F5F0DEE" w14:textId="77777777" w:rsidR="00383DB0" w:rsidRDefault="00383DB0" w:rsidP="00925306">
      <w:pPr>
        <w:spacing w:line="276" w:lineRule="auto"/>
      </w:pPr>
    </w:p>
    <w:p w14:paraId="3E75DDB3" w14:textId="65FEFF85" w:rsidR="00393A4D" w:rsidRPr="00334564" w:rsidRDefault="00C71D55" w:rsidP="00925306">
      <w:pPr>
        <w:pStyle w:val="Heading2"/>
        <w:pBdr>
          <w:bottom w:val="single" w:sz="4" w:space="1" w:color="auto"/>
        </w:pBdr>
        <w:spacing w:line="276" w:lineRule="auto"/>
      </w:pPr>
      <w:bookmarkStart w:id="78" w:name="_Toc212639817"/>
      <w:r>
        <w:lastRenderedPageBreak/>
        <w:t>3.</w:t>
      </w:r>
      <w:r w:rsidR="005D4560">
        <w:t>4</w:t>
      </w:r>
      <w:r>
        <w:t xml:space="preserve"> </w:t>
      </w:r>
      <w:r w:rsidR="00583064">
        <w:t>Company technology plan</w:t>
      </w:r>
      <w:bookmarkEnd w:id="78"/>
    </w:p>
    <w:p w14:paraId="79E55774" w14:textId="2B7FC30C" w:rsidR="005664D1" w:rsidRPr="005664D1" w:rsidRDefault="005664D1" w:rsidP="00925306">
      <w:pPr>
        <w:spacing w:line="276" w:lineRule="auto"/>
      </w:pPr>
      <w:r w:rsidRPr="005664D1">
        <w:t>For the required content of a Company technology plan</w:t>
      </w:r>
      <w:r w:rsidR="009A79C4" w:rsidRPr="005664D1">
        <w:t>, including a minimum technology plan outline</w:t>
      </w:r>
      <w:r w:rsidRPr="005664D1">
        <w:t>, please refer to the Stewardship Expectation S</w:t>
      </w:r>
      <w:r w:rsidR="00774595">
        <w:t xml:space="preserve">tewardship Expectation </w:t>
      </w:r>
      <w:r w:rsidRPr="005664D1">
        <w:t xml:space="preserve">8 and the Technology </w:t>
      </w:r>
      <w:r w:rsidR="00774595">
        <w:t>templates</w:t>
      </w:r>
      <w:r w:rsidRPr="005664D1">
        <w:t xml:space="preserve"> using the links below:</w:t>
      </w:r>
    </w:p>
    <w:p w14:paraId="0B88DDE6" w14:textId="62013961" w:rsidR="00CB1C74" w:rsidRPr="005664D1" w:rsidRDefault="005664D1" w:rsidP="00925306">
      <w:pPr>
        <w:numPr>
          <w:ilvl w:val="0"/>
          <w:numId w:val="16"/>
        </w:numPr>
        <w:spacing w:line="276" w:lineRule="auto"/>
      </w:pPr>
      <w:hyperlink r:id="rId49" w:tgtFrame="_blank" w:history="1">
        <w:r w:rsidRPr="005664D1">
          <w:rPr>
            <w:rStyle w:val="Hyperlink"/>
            <w:rFonts w:ascii="Arial" w:hAnsi="Arial"/>
          </w:rPr>
          <w:t>Stewardship Expectations SE08</w:t>
        </w:r>
      </w:hyperlink>
    </w:p>
    <w:p w14:paraId="4EF0B868" w14:textId="4469F3D3" w:rsidR="007F75FC" w:rsidRPr="005664D1" w:rsidRDefault="00F66E40" w:rsidP="00925306">
      <w:pPr>
        <w:numPr>
          <w:ilvl w:val="0"/>
          <w:numId w:val="16"/>
        </w:numPr>
        <w:spacing w:line="276" w:lineRule="auto"/>
      </w:pPr>
      <w:hyperlink r:id="rId50" w:tgtFrame="_blank" w:history="1">
        <w:r>
          <w:rPr>
            <w:rStyle w:val="Hyperlink"/>
            <w:rFonts w:ascii="Arial" w:hAnsi="Arial"/>
          </w:rPr>
          <w:t xml:space="preserve">NSTA </w:t>
        </w:r>
        <w:r w:rsidR="00D10C71">
          <w:rPr>
            <w:rStyle w:val="Hyperlink"/>
            <w:rFonts w:ascii="Arial" w:hAnsi="Arial"/>
          </w:rPr>
          <w:t>Te</w:t>
        </w:r>
        <w:r w:rsidR="0074634C">
          <w:rPr>
            <w:rStyle w:val="Hyperlink"/>
            <w:rFonts w:ascii="Arial" w:hAnsi="Arial"/>
          </w:rPr>
          <w:t>c</w:t>
        </w:r>
        <w:r w:rsidR="00D10C71">
          <w:rPr>
            <w:rStyle w:val="Hyperlink"/>
            <w:rFonts w:ascii="Arial" w:hAnsi="Arial"/>
          </w:rPr>
          <w:t xml:space="preserve">hnology Plan </w:t>
        </w:r>
        <w:r w:rsidR="007F75FC">
          <w:rPr>
            <w:rStyle w:val="Hyperlink"/>
            <w:rFonts w:ascii="Arial" w:hAnsi="Arial"/>
          </w:rPr>
          <w:t>Template</w:t>
        </w:r>
      </w:hyperlink>
    </w:p>
    <w:p w14:paraId="0EAE81A1" w14:textId="00B6DA77" w:rsidR="00C71D55" w:rsidRDefault="007F75FC" w:rsidP="00925306">
      <w:pPr>
        <w:numPr>
          <w:ilvl w:val="0"/>
          <w:numId w:val="16"/>
        </w:numPr>
        <w:spacing w:line="276" w:lineRule="auto"/>
      </w:pPr>
      <w:hyperlink r:id="rId51" w:tgtFrame="_blank" w:history="1">
        <w:r w:rsidRPr="00CB1C74">
          <w:rPr>
            <w:rStyle w:val="Hyperlink"/>
            <w:rFonts w:ascii="Arial" w:hAnsi="Arial"/>
          </w:rPr>
          <w:t>NSTA Technology Needs Spreadsheet Master Template</w:t>
        </w:r>
      </w:hyperlink>
    </w:p>
    <w:p w14:paraId="7F22A3D7" w14:textId="77777777" w:rsidR="00EA29CB" w:rsidRDefault="00EA29CB" w:rsidP="00925306">
      <w:pPr>
        <w:spacing w:line="276" w:lineRule="auto"/>
      </w:pPr>
    </w:p>
    <w:p w14:paraId="54806E45" w14:textId="77777777" w:rsidR="00BC441C" w:rsidRDefault="00BC441C" w:rsidP="00925306">
      <w:pPr>
        <w:spacing w:line="276" w:lineRule="auto"/>
      </w:pPr>
      <w:r w:rsidRPr="00BC441C">
        <w:t>Multiple Technology plans can be uploaded.</w:t>
      </w:r>
    </w:p>
    <w:p w14:paraId="4A447352" w14:textId="5665B7AE" w:rsidR="00BC441C" w:rsidRPr="00BC441C" w:rsidRDefault="00F91782" w:rsidP="00925306">
      <w:pPr>
        <w:spacing w:line="276" w:lineRule="auto"/>
      </w:pPr>
      <w:r>
        <w:br/>
      </w:r>
    </w:p>
    <w:p w14:paraId="40294F8E" w14:textId="7884A283" w:rsidR="00BC441C" w:rsidRPr="00BC441C" w:rsidRDefault="00EA29CB" w:rsidP="00925306">
      <w:pPr>
        <w:pStyle w:val="Heading3"/>
        <w:spacing w:line="276" w:lineRule="auto"/>
      </w:pPr>
      <w:bookmarkStart w:id="79" w:name="_Toc212639818"/>
      <w:r w:rsidRPr="0032453E">
        <w:t>3.</w:t>
      </w:r>
      <w:r w:rsidR="00A4383A">
        <w:t>4</w:t>
      </w:r>
      <w:r w:rsidRPr="0032453E">
        <w:t xml:space="preserve">.1. </w:t>
      </w:r>
      <w:r w:rsidR="00BC441C" w:rsidRPr="00BC441C">
        <w:rPr>
          <w:bCs/>
        </w:rPr>
        <w:t>Technology Plan</w:t>
      </w:r>
      <w:bookmarkEnd w:id="79"/>
    </w:p>
    <w:p w14:paraId="46FA8BCA" w14:textId="77777777" w:rsidR="006751BA" w:rsidRDefault="006751BA" w:rsidP="00925306">
      <w:pPr>
        <w:spacing w:line="276" w:lineRule="auto"/>
      </w:pPr>
      <w:r w:rsidRPr="006751BA">
        <w:rPr>
          <w:noProof/>
        </w:rPr>
        <w:drawing>
          <wp:inline distT="0" distB="0" distL="0" distR="0" wp14:anchorId="67CFA0EA" wp14:editId="4A7F5261">
            <wp:extent cx="6505200" cy="895452"/>
            <wp:effectExtent l="0" t="0" r="0" b="0"/>
            <wp:docPr id="502793417" name="Picture 1" descr="A screenshot of Company Technology plan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793417" name="Picture 1" descr="A screenshot of Company Technology plan request."/>
                    <pic:cNvPicPr/>
                  </pic:nvPicPr>
                  <pic:blipFill>
                    <a:blip r:embed="rId52"/>
                    <a:stretch>
                      <a:fillRect/>
                    </a:stretch>
                  </pic:blipFill>
                  <pic:spPr>
                    <a:xfrm>
                      <a:off x="0" y="0"/>
                      <a:ext cx="6505200" cy="895452"/>
                    </a:xfrm>
                    <a:prstGeom prst="rect">
                      <a:avLst/>
                    </a:prstGeom>
                  </pic:spPr>
                </pic:pic>
              </a:graphicData>
            </a:graphic>
          </wp:inline>
        </w:drawing>
      </w:r>
    </w:p>
    <w:p w14:paraId="6713E541" w14:textId="2FCCF5CC" w:rsidR="00190597" w:rsidRDefault="00190597" w:rsidP="00925306">
      <w:pPr>
        <w:spacing w:line="276" w:lineRule="auto"/>
      </w:pPr>
      <w:r>
        <w:t xml:space="preserve">Select the </w:t>
      </w:r>
      <w:r w:rsidR="0031024F" w:rsidRPr="0031024F">
        <w:rPr>
          <w:noProof/>
        </w:rPr>
        <w:drawing>
          <wp:inline distT="0" distB="0" distL="0" distR="0" wp14:anchorId="28F2B92A" wp14:editId="7BBA037F">
            <wp:extent cx="866896" cy="171474"/>
            <wp:effectExtent l="0" t="0" r="9525" b="0"/>
            <wp:docPr id="2034370249" name="Picture 1" descr="Upload a fil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370249" name="Picture 1" descr="Upload a file icon."/>
                    <pic:cNvPicPr/>
                  </pic:nvPicPr>
                  <pic:blipFill>
                    <a:blip r:embed="rId53"/>
                    <a:stretch>
                      <a:fillRect/>
                    </a:stretch>
                  </pic:blipFill>
                  <pic:spPr>
                    <a:xfrm>
                      <a:off x="0" y="0"/>
                      <a:ext cx="866896" cy="171474"/>
                    </a:xfrm>
                    <a:prstGeom prst="rect">
                      <a:avLst/>
                    </a:prstGeom>
                  </pic:spPr>
                </pic:pic>
              </a:graphicData>
            </a:graphic>
          </wp:inline>
        </w:drawing>
      </w:r>
      <w:r>
        <w:t xml:space="preserve"> icon to</w:t>
      </w:r>
      <w:r w:rsidR="0059270D">
        <w:t xml:space="preserve"> attach a copy of your Company Technology plan(s).</w:t>
      </w:r>
      <w:r w:rsidR="00810239">
        <w:br/>
        <w:t xml:space="preserve">The following file extensions are not allowed: bat, bin, com, </w:t>
      </w:r>
      <w:proofErr w:type="spellStart"/>
      <w:r w:rsidR="00810239">
        <w:t>dll</w:t>
      </w:r>
      <w:proofErr w:type="spellEnd"/>
      <w:r w:rsidR="00810239">
        <w:t xml:space="preserve">, exe, </w:t>
      </w:r>
      <w:proofErr w:type="spellStart"/>
      <w:r w:rsidR="00810239">
        <w:t>msc</w:t>
      </w:r>
      <w:proofErr w:type="spellEnd"/>
      <w:r w:rsidR="00810239">
        <w:t xml:space="preserve">, </w:t>
      </w:r>
      <w:proofErr w:type="spellStart"/>
      <w:r w:rsidR="00810239">
        <w:t>msi</w:t>
      </w:r>
      <w:proofErr w:type="spellEnd"/>
      <w:r w:rsidR="00810239">
        <w:t xml:space="preserve">, </w:t>
      </w:r>
      <w:proofErr w:type="spellStart"/>
      <w:r w:rsidR="00810239">
        <w:t>msp</w:t>
      </w:r>
      <w:proofErr w:type="spellEnd"/>
      <w:r w:rsidR="00810239">
        <w:t xml:space="preserve">, </w:t>
      </w:r>
      <w:proofErr w:type="spellStart"/>
      <w:r w:rsidR="00810239">
        <w:t>ocx</w:t>
      </w:r>
      <w:proofErr w:type="spellEnd"/>
      <w:r w:rsidR="00810239">
        <w:t xml:space="preserve">, </w:t>
      </w:r>
      <w:proofErr w:type="spellStart"/>
      <w:r w:rsidR="00810239">
        <w:t>scr</w:t>
      </w:r>
      <w:proofErr w:type="spellEnd"/>
      <w:r w:rsidR="00810239">
        <w:t xml:space="preserve">, </w:t>
      </w:r>
      <w:proofErr w:type="spellStart"/>
      <w:r w:rsidR="00810239">
        <w:t>wsc</w:t>
      </w:r>
      <w:proofErr w:type="spellEnd"/>
      <w:r w:rsidR="00810239">
        <w:t xml:space="preserve">, </w:t>
      </w:r>
      <w:proofErr w:type="spellStart"/>
      <w:r w:rsidR="00810239">
        <w:t>wsf</w:t>
      </w:r>
      <w:proofErr w:type="spellEnd"/>
      <w:r w:rsidR="00810239">
        <w:t xml:space="preserve">, </w:t>
      </w:r>
      <w:proofErr w:type="spellStart"/>
      <w:r w:rsidR="00810239">
        <w:t>wsh</w:t>
      </w:r>
      <w:proofErr w:type="spellEnd"/>
      <w:r w:rsidR="00810239">
        <w:t>.</w:t>
      </w:r>
      <w:r w:rsidR="0059270D">
        <w:br/>
      </w:r>
    </w:p>
    <w:p w14:paraId="0BDDC54B" w14:textId="6F6313C6" w:rsidR="00BC441C" w:rsidRPr="00BC441C" w:rsidRDefault="00BC441C" w:rsidP="00925306">
      <w:pPr>
        <w:spacing w:line="276" w:lineRule="auto"/>
      </w:pPr>
      <w:r w:rsidRPr="00BC441C">
        <w:t>The Technology Plan expectations are set out in the Asset Stewardship Expectations and are available on the NSTA’s website. The link to the expectations is also included in the Technology Plan section of the UKCS Asset Stewardship Survey.</w:t>
      </w:r>
    </w:p>
    <w:p w14:paraId="55E68564" w14:textId="77777777" w:rsidR="00BC441C" w:rsidRPr="00BC441C" w:rsidRDefault="00BC441C" w:rsidP="00925306">
      <w:pPr>
        <w:spacing w:line="276" w:lineRule="auto"/>
      </w:pPr>
      <w:r w:rsidRPr="00BC441C">
        <w:t>A Technology Plan should indicate to the NSTA that an operator has a strategy for the appropriate development and/or deployment of existing, new and emerging technologies to their optimum effect for the benefit of its assets and in support of its MER UK obligations.</w:t>
      </w:r>
    </w:p>
    <w:p w14:paraId="0798418C" w14:textId="77777777" w:rsidR="00BC441C" w:rsidRPr="00BC441C" w:rsidRDefault="00BC441C" w:rsidP="00925306">
      <w:pPr>
        <w:spacing w:line="276" w:lineRule="auto"/>
      </w:pPr>
      <w:r w:rsidRPr="00BC441C">
        <w:t xml:space="preserve"> </w:t>
      </w:r>
    </w:p>
    <w:p w14:paraId="771740C4" w14:textId="77777777" w:rsidR="00BC441C" w:rsidRPr="00BC441C" w:rsidRDefault="00BC441C" w:rsidP="00925306">
      <w:pPr>
        <w:spacing w:line="276" w:lineRule="auto"/>
      </w:pPr>
      <w:r w:rsidRPr="00BC441C">
        <w:t>A Technology Plan should help to identify potential technology gaps, providing an operator and the NSTA with visibility of technology needs that, if addressed, would support the MER UK objectives.  Therefore, a Technology Plan is also intended for the NSTA to assist an operator to identify technology solutions across its asset base and determine how best to deploy such technologies also collaborating with other companies.</w:t>
      </w:r>
    </w:p>
    <w:p w14:paraId="521CA626" w14:textId="3111B1C7" w:rsidR="00BC441C" w:rsidRPr="00BC441C" w:rsidRDefault="00BC441C" w:rsidP="00925306">
      <w:pPr>
        <w:spacing w:line="276" w:lineRule="auto"/>
      </w:pPr>
      <w:r>
        <w:t xml:space="preserve">A minimum </w:t>
      </w:r>
      <w:hyperlink r:id="rId54">
        <w:r w:rsidRPr="630C1509">
          <w:rPr>
            <w:rStyle w:val="Hyperlink"/>
            <w:rFonts w:ascii="Arial" w:hAnsi="Arial"/>
          </w:rPr>
          <w:t>technology plan template</w:t>
        </w:r>
      </w:hyperlink>
      <w:r>
        <w:t xml:space="preserve"> can be found on our website. This should be used as a guide to any word documentation you normally would provide and acts as a minimum expectation</w:t>
      </w:r>
      <w:r w:rsidR="00933154">
        <w:t>, t</w:t>
      </w:r>
      <w:r w:rsidR="3EBB8B5A">
        <w:t>here is no requirement for operato</w:t>
      </w:r>
      <w:r w:rsidR="3638A886">
        <w:t xml:space="preserve">rs </w:t>
      </w:r>
      <w:r w:rsidR="3EBB8B5A">
        <w:t xml:space="preserve">to modify </w:t>
      </w:r>
      <w:r w:rsidR="427631FB">
        <w:t xml:space="preserve">their </w:t>
      </w:r>
      <w:r w:rsidR="3EBB8B5A">
        <w:t>existing technology plan</w:t>
      </w:r>
      <w:r w:rsidR="50259742">
        <w:t xml:space="preserve"> format</w:t>
      </w:r>
      <w:r w:rsidR="00933154">
        <w:t>. T</w:t>
      </w:r>
      <w:r w:rsidR="54892E4D">
        <w:t xml:space="preserve">he template is </w:t>
      </w:r>
      <w:r w:rsidR="5CD13DDB">
        <w:t xml:space="preserve">only </w:t>
      </w:r>
      <w:r w:rsidR="54892E4D">
        <w:t>to be used</w:t>
      </w:r>
      <w:r w:rsidR="5CDBA0E8">
        <w:t xml:space="preserve"> for creating a new technology plan </w:t>
      </w:r>
      <w:r w:rsidR="7C77BA3C">
        <w:t>where none exists.</w:t>
      </w:r>
      <w:r w:rsidR="5CDBA0E8">
        <w:t xml:space="preserve"> </w:t>
      </w:r>
    </w:p>
    <w:p w14:paraId="55275FC1" w14:textId="77AEAC39" w:rsidR="00DC363E" w:rsidRDefault="00DC363E" w:rsidP="00925306">
      <w:pPr>
        <w:spacing w:line="276" w:lineRule="auto"/>
        <w:rPr>
          <w:b/>
          <w:bCs/>
        </w:rPr>
      </w:pPr>
    </w:p>
    <w:p w14:paraId="101E2983" w14:textId="76B692B7" w:rsidR="00DC363E" w:rsidRDefault="00DC363E" w:rsidP="00925306">
      <w:pPr>
        <w:spacing w:line="276" w:lineRule="auto"/>
        <w:rPr>
          <w:b/>
          <w:bCs/>
        </w:rPr>
      </w:pPr>
      <w:r w:rsidRPr="00DC363E">
        <w:rPr>
          <w:b/>
          <w:bCs/>
          <w:noProof/>
        </w:rPr>
        <w:lastRenderedPageBreak/>
        <w:drawing>
          <wp:inline distT="0" distB="0" distL="0" distR="0" wp14:anchorId="0C1FCE28" wp14:editId="01B07703">
            <wp:extent cx="6300000" cy="2862475"/>
            <wp:effectExtent l="0" t="0" r="5715" b="0"/>
            <wp:docPr id="1190087336" name="Picture 1" descr="A screenshot of Company Technology plan uplo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087336" name="Picture 1" descr="A screenshot of Company Technology plan uploads."/>
                    <pic:cNvPicPr/>
                  </pic:nvPicPr>
                  <pic:blipFill>
                    <a:blip r:embed="rId55"/>
                    <a:stretch>
                      <a:fillRect/>
                    </a:stretch>
                  </pic:blipFill>
                  <pic:spPr>
                    <a:xfrm>
                      <a:off x="0" y="0"/>
                      <a:ext cx="6300000" cy="2862475"/>
                    </a:xfrm>
                    <a:prstGeom prst="rect">
                      <a:avLst/>
                    </a:prstGeom>
                  </pic:spPr>
                </pic:pic>
              </a:graphicData>
            </a:graphic>
          </wp:inline>
        </w:drawing>
      </w:r>
    </w:p>
    <w:p w14:paraId="522A10DE" w14:textId="0BA1246A" w:rsidR="00463FCD" w:rsidRPr="00C20441" w:rsidRDefault="00463FCD" w:rsidP="00925306">
      <w:pPr>
        <w:spacing w:before="0" w:line="276" w:lineRule="auto"/>
      </w:pPr>
      <w:r w:rsidRPr="00C20441">
        <w:t>Select the</w:t>
      </w:r>
      <w:r w:rsidR="000C0F22" w:rsidRPr="00C20441">
        <w:t xml:space="preserve"> </w:t>
      </w:r>
      <w:r w:rsidR="00C20441" w:rsidRPr="00C20441">
        <w:rPr>
          <w:noProof/>
        </w:rPr>
        <w:drawing>
          <wp:inline distT="0" distB="0" distL="0" distR="0" wp14:anchorId="1B4C9D25" wp14:editId="7016D0AE">
            <wp:extent cx="1501200" cy="162000"/>
            <wp:effectExtent l="0" t="0" r="3810" b="9525"/>
            <wp:docPr id="550464011" name="Picture 1" descr="Upload a new Vers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464011" name="Picture 1" descr="Upload a new Version icon."/>
                    <pic:cNvPicPr/>
                  </pic:nvPicPr>
                  <pic:blipFill>
                    <a:blip r:embed="rId56"/>
                    <a:stretch>
                      <a:fillRect/>
                    </a:stretch>
                  </pic:blipFill>
                  <pic:spPr>
                    <a:xfrm>
                      <a:off x="0" y="0"/>
                      <a:ext cx="1501200" cy="162000"/>
                    </a:xfrm>
                    <a:prstGeom prst="rect">
                      <a:avLst/>
                    </a:prstGeom>
                  </pic:spPr>
                </pic:pic>
              </a:graphicData>
            </a:graphic>
          </wp:inline>
        </w:drawing>
      </w:r>
      <w:r w:rsidR="000C0F22" w:rsidRPr="00C20441">
        <w:t xml:space="preserve"> icon to overwrite a previously uploaded file.</w:t>
      </w:r>
      <w:r w:rsidR="000C0F22" w:rsidRPr="00C20441">
        <w:br/>
        <w:t xml:space="preserve">Select the </w:t>
      </w:r>
      <w:r w:rsidR="004E20C8" w:rsidRPr="00C20441">
        <w:rPr>
          <w:noProof/>
        </w:rPr>
        <w:drawing>
          <wp:inline distT="0" distB="0" distL="0" distR="0" wp14:anchorId="6E1F9106" wp14:editId="31AED4F1">
            <wp:extent cx="1090799" cy="162000"/>
            <wp:effectExtent l="0" t="0" r="0" b="9525"/>
            <wp:docPr id="1448347198" name="Picture 1" descr="Add Descrip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47198" name="Picture 1" descr="Add Description icon."/>
                    <pic:cNvPicPr/>
                  </pic:nvPicPr>
                  <pic:blipFill>
                    <a:blip r:embed="rId57"/>
                    <a:stretch>
                      <a:fillRect/>
                    </a:stretch>
                  </pic:blipFill>
                  <pic:spPr>
                    <a:xfrm>
                      <a:off x="0" y="0"/>
                      <a:ext cx="1090799" cy="162000"/>
                    </a:xfrm>
                    <a:prstGeom prst="rect">
                      <a:avLst/>
                    </a:prstGeom>
                  </pic:spPr>
                </pic:pic>
              </a:graphicData>
            </a:graphic>
          </wp:inline>
        </w:drawing>
      </w:r>
      <w:r w:rsidR="000C0F22" w:rsidRPr="00C20441">
        <w:t xml:space="preserve"> icon to </w:t>
      </w:r>
      <w:r w:rsidR="00EB08FC" w:rsidRPr="00C20441">
        <w:t>include a description for the uploaded file</w:t>
      </w:r>
      <w:r w:rsidR="00041181" w:rsidRPr="00C20441">
        <w:t>.</w:t>
      </w:r>
    </w:p>
    <w:p w14:paraId="5E97925C" w14:textId="090B0AE0" w:rsidR="00101691" w:rsidRPr="00C20441" w:rsidRDefault="00101691" w:rsidP="00925306">
      <w:pPr>
        <w:spacing w:before="0" w:line="276" w:lineRule="auto"/>
        <w:jc w:val="center"/>
      </w:pPr>
      <w:r w:rsidRPr="00C20441">
        <w:rPr>
          <w:noProof/>
        </w:rPr>
        <w:drawing>
          <wp:inline distT="0" distB="0" distL="0" distR="0" wp14:anchorId="07ACEEA6" wp14:editId="5202BCC5">
            <wp:extent cx="3960000" cy="1401435"/>
            <wp:effectExtent l="0" t="0" r="2540" b="8890"/>
            <wp:docPr id="1385222744" name="Picture 1" descr="A screenshot of the 'Edit File Decrsiption' pop ou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22744" name="Picture 1" descr="A screenshot of the 'Edit File Decrsiption' pop out window."/>
                    <pic:cNvPicPr/>
                  </pic:nvPicPr>
                  <pic:blipFill>
                    <a:blip r:embed="rId58"/>
                    <a:stretch>
                      <a:fillRect/>
                    </a:stretch>
                  </pic:blipFill>
                  <pic:spPr>
                    <a:xfrm>
                      <a:off x="0" y="0"/>
                      <a:ext cx="3960000" cy="1401435"/>
                    </a:xfrm>
                    <a:prstGeom prst="rect">
                      <a:avLst/>
                    </a:prstGeom>
                  </pic:spPr>
                </pic:pic>
              </a:graphicData>
            </a:graphic>
          </wp:inline>
        </w:drawing>
      </w:r>
    </w:p>
    <w:p w14:paraId="1A1F2034" w14:textId="00767FBE" w:rsidR="00D71A8D" w:rsidRDefault="00D71A8D" w:rsidP="00925306">
      <w:pPr>
        <w:spacing w:before="0" w:line="276" w:lineRule="auto"/>
      </w:pPr>
      <w:r w:rsidRPr="00C20441">
        <w:t xml:space="preserve">Select the </w:t>
      </w:r>
      <w:r w:rsidR="009C621B" w:rsidRPr="009C621B">
        <w:rPr>
          <w:noProof/>
        </w:rPr>
        <w:drawing>
          <wp:inline distT="0" distB="0" distL="0" distR="0" wp14:anchorId="03A84C72" wp14:editId="73CC0898">
            <wp:extent cx="523635" cy="144000"/>
            <wp:effectExtent l="0" t="0" r="0" b="8890"/>
            <wp:docPr id="433171870" name="Picture 1" descr="Dele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71870" name="Picture 1" descr="Delete icon."/>
                    <pic:cNvPicPr/>
                  </pic:nvPicPr>
                  <pic:blipFill>
                    <a:blip r:embed="rId59"/>
                    <a:stretch>
                      <a:fillRect/>
                    </a:stretch>
                  </pic:blipFill>
                  <pic:spPr>
                    <a:xfrm>
                      <a:off x="0" y="0"/>
                      <a:ext cx="523635" cy="144000"/>
                    </a:xfrm>
                    <a:prstGeom prst="rect">
                      <a:avLst/>
                    </a:prstGeom>
                  </pic:spPr>
                </pic:pic>
              </a:graphicData>
            </a:graphic>
          </wp:inline>
        </w:drawing>
      </w:r>
      <w:r w:rsidRPr="00C20441">
        <w:t xml:space="preserve"> icon to delete </w:t>
      </w:r>
      <w:r w:rsidR="00101691" w:rsidRPr="00C20441">
        <w:t xml:space="preserve">a previously uploaded file. </w:t>
      </w:r>
    </w:p>
    <w:p w14:paraId="00707E33" w14:textId="77777777" w:rsidR="00C20441" w:rsidRDefault="00C20441" w:rsidP="00925306">
      <w:pPr>
        <w:spacing w:before="0" w:line="276" w:lineRule="auto"/>
      </w:pPr>
    </w:p>
    <w:p w14:paraId="149B7B43" w14:textId="77777777" w:rsidR="00AF70A5" w:rsidRPr="00C20441" w:rsidRDefault="00AF70A5" w:rsidP="00925306">
      <w:pPr>
        <w:spacing w:before="0" w:line="276" w:lineRule="auto"/>
      </w:pPr>
    </w:p>
    <w:p w14:paraId="28019945" w14:textId="29CB12D0" w:rsidR="00BC441C" w:rsidRPr="00BC441C" w:rsidRDefault="00096976" w:rsidP="00925306">
      <w:pPr>
        <w:pStyle w:val="Heading3"/>
        <w:spacing w:line="276" w:lineRule="auto"/>
      </w:pPr>
      <w:bookmarkStart w:id="80" w:name="_Toc212639819"/>
      <w:r w:rsidRPr="00096976">
        <w:t>3.</w:t>
      </w:r>
      <w:r w:rsidR="00A4383A">
        <w:t>4</w:t>
      </w:r>
      <w:r w:rsidRPr="00096976">
        <w:t>.2</w:t>
      </w:r>
      <w:r w:rsidR="0049774F">
        <w:t>.</w:t>
      </w:r>
      <w:r w:rsidRPr="00096976">
        <w:t xml:space="preserve"> </w:t>
      </w:r>
      <w:r w:rsidR="00BC441C" w:rsidRPr="00BC441C">
        <w:rPr>
          <w:bCs/>
        </w:rPr>
        <w:t>Responsible Person</w:t>
      </w:r>
      <w:bookmarkEnd w:id="80"/>
    </w:p>
    <w:p w14:paraId="2FC1C01B" w14:textId="1C06B528" w:rsidR="00F31D0B" w:rsidRDefault="00F31D0B" w:rsidP="00925306">
      <w:pPr>
        <w:spacing w:line="276" w:lineRule="auto"/>
        <w:jc w:val="center"/>
      </w:pPr>
      <w:r w:rsidRPr="00F31D0B">
        <w:rPr>
          <w:noProof/>
        </w:rPr>
        <w:drawing>
          <wp:inline distT="0" distB="0" distL="0" distR="0" wp14:anchorId="651E618B" wp14:editId="4901F94C">
            <wp:extent cx="4680000" cy="1575560"/>
            <wp:effectExtent l="0" t="0" r="6350" b="5715"/>
            <wp:docPr id="1898445825" name="Picture 1" descr="A screenshot of the Company technology plan contact details:&#10;Forename,&#10;Surname,&#10;Job title, and&#10;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445825" name="Picture 1" descr="A screenshot of the Company technology plan contact details:&#10;Forename,&#10;Surname,&#10;Job title, and&#10;Email."/>
                    <pic:cNvPicPr/>
                  </pic:nvPicPr>
                  <pic:blipFill>
                    <a:blip r:embed="rId60"/>
                    <a:stretch>
                      <a:fillRect/>
                    </a:stretch>
                  </pic:blipFill>
                  <pic:spPr>
                    <a:xfrm>
                      <a:off x="0" y="0"/>
                      <a:ext cx="4680000" cy="1575560"/>
                    </a:xfrm>
                    <a:prstGeom prst="rect">
                      <a:avLst/>
                    </a:prstGeom>
                  </pic:spPr>
                </pic:pic>
              </a:graphicData>
            </a:graphic>
          </wp:inline>
        </w:drawing>
      </w:r>
      <w:r w:rsidR="001134DE">
        <w:br/>
      </w:r>
    </w:p>
    <w:p w14:paraId="3A806570" w14:textId="77777777" w:rsidR="00857D49" w:rsidRDefault="00BC441C" w:rsidP="00925306">
      <w:pPr>
        <w:spacing w:line="276" w:lineRule="auto"/>
      </w:pPr>
      <w:r w:rsidRPr="00BC441C">
        <w:t xml:space="preserve">The NSTA requires a single point of contact if the NSTA requires to follow-up on any aspect of an operator’s Technology Plan or to engage with regarding technology subjects. Operators should nominate a Responsible Person in the UK as the single point of contact for each Technology Plan submitted. The Responsible Person may be the same individual as the Single Point of Accountability (SPA) for the Stewardship Survey. </w:t>
      </w:r>
    </w:p>
    <w:p w14:paraId="6061B4D2" w14:textId="17A54623" w:rsidR="00BC441C" w:rsidRPr="00BC441C" w:rsidRDefault="00BC441C" w:rsidP="00925306">
      <w:pPr>
        <w:spacing w:before="0" w:line="276" w:lineRule="auto"/>
      </w:pPr>
      <w:r w:rsidRPr="00BC441C">
        <w:lastRenderedPageBreak/>
        <w:t>The following information should be provided:</w:t>
      </w:r>
    </w:p>
    <w:p w14:paraId="1F62C471" w14:textId="77777777" w:rsidR="00BC441C" w:rsidRPr="00CE2375" w:rsidRDefault="00BC441C" w:rsidP="00925306">
      <w:pPr>
        <w:pStyle w:val="ListParagraph"/>
        <w:numPr>
          <w:ilvl w:val="0"/>
          <w:numId w:val="17"/>
        </w:numPr>
        <w:rPr>
          <w:rFonts w:ascii="Arial" w:hAnsi="Arial" w:cs="Arial"/>
        </w:rPr>
      </w:pPr>
      <w:r w:rsidRPr="00CE2375">
        <w:rPr>
          <w:rFonts w:ascii="Arial" w:hAnsi="Arial" w:cs="Arial"/>
        </w:rPr>
        <w:t>Name of Responsible Person</w:t>
      </w:r>
    </w:p>
    <w:p w14:paraId="328FCDD1" w14:textId="77777777" w:rsidR="00BC441C" w:rsidRPr="00CE2375" w:rsidRDefault="00BC441C" w:rsidP="00925306">
      <w:pPr>
        <w:pStyle w:val="ListParagraph"/>
        <w:numPr>
          <w:ilvl w:val="0"/>
          <w:numId w:val="17"/>
        </w:numPr>
        <w:rPr>
          <w:rFonts w:ascii="Arial" w:hAnsi="Arial" w:cs="Arial"/>
        </w:rPr>
      </w:pPr>
      <w:r w:rsidRPr="00CE2375">
        <w:rPr>
          <w:rFonts w:ascii="Arial" w:hAnsi="Arial" w:cs="Arial"/>
        </w:rPr>
        <w:t>Job Title</w:t>
      </w:r>
    </w:p>
    <w:p w14:paraId="308768F9" w14:textId="5F5DF513" w:rsidR="00BC441C" w:rsidRPr="00CE2375" w:rsidRDefault="00BC441C" w:rsidP="00925306">
      <w:pPr>
        <w:pStyle w:val="ListParagraph"/>
        <w:numPr>
          <w:ilvl w:val="0"/>
          <w:numId w:val="17"/>
        </w:numPr>
        <w:rPr>
          <w:rFonts w:ascii="Arial" w:hAnsi="Arial" w:cs="Arial"/>
        </w:rPr>
      </w:pPr>
      <w:r w:rsidRPr="00CE2375">
        <w:rPr>
          <w:rFonts w:ascii="Arial" w:hAnsi="Arial" w:cs="Arial"/>
        </w:rPr>
        <w:t>Email address</w:t>
      </w:r>
    </w:p>
    <w:p w14:paraId="57AFEE3C" w14:textId="77777777" w:rsidR="0006138B" w:rsidRPr="00A25BFA" w:rsidRDefault="0006138B" w:rsidP="00925306">
      <w:pPr>
        <w:spacing w:before="0" w:after="0" w:line="276" w:lineRule="auto"/>
      </w:pPr>
    </w:p>
    <w:p w14:paraId="5E6FB1EE" w14:textId="77777777" w:rsidR="00A25BFA" w:rsidRDefault="00A25BFA" w:rsidP="00925306">
      <w:pPr>
        <w:spacing w:before="0" w:after="0" w:line="276" w:lineRule="auto"/>
        <w:rPr>
          <w:b/>
          <w:color w:val="002060"/>
        </w:rPr>
      </w:pPr>
    </w:p>
    <w:p w14:paraId="0BE5313B" w14:textId="7AE27B48" w:rsidR="00C71D55" w:rsidRDefault="000372D5" w:rsidP="00F81139">
      <w:pPr>
        <w:pStyle w:val="Heading2"/>
        <w:pBdr>
          <w:bottom w:val="single" w:sz="4" w:space="1" w:color="auto"/>
        </w:pBdr>
        <w:spacing w:line="276" w:lineRule="auto"/>
      </w:pPr>
      <w:bookmarkStart w:id="81" w:name="_Toc212639820"/>
      <w:r>
        <w:t>3.</w:t>
      </w:r>
      <w:r w:rsidR="00A4383A">
        <w:t>5</w:t>
      </w:r>
      <w:r w:rsidR="00C71D55">
        <w:t xml:space="preserve"> </w:t>
      </w:r>
      <w:r w:rsidR="0052496B">
        <w:t>Company Technology Plan – Further guidance</w:t>
      </w:r>
      <w:bookmarkEnd w:id="81"/>
    </w:p>
    <w:p w14:paraId="511F10CC" w14:textId="77777777" w:rsidR="0052496B" w:rsidRPr="00321B7C" w:rsidRDefault="0052496B" w:rsidP="00925306">
      <w:pPr>
        <w:spacing w:line="276" w:lineRule="auto"/>
      </w:pPr>
      <w:r w:rsidRPr="00321B7C">
        <w:t>For the purposes of this Guide, references to:</w:t>
      </w:r>
    </w:p>
    <w:p w14:paraId="2FD440F8" w14:textId="77777777" w:rsidR="0052496B" w:rsidRPr="00321B7C" w:rsidRDefault="0052496B" w:rsidP="00925306">
      <w:pPr>
        <w:numPr>
          <w:ilvl w:val="0"/>
          <w:numId w:val="18"/>
        </w:numPr>
        <w:tabs>
          <w:tab w:val="num" w:pos="720"/>
        </w:tabs>
        <w:spacing w:line="276" w:lineRule="auto"/>
      </w:pPr>
      <w:r w:rsidRPr="00321B7C">
        <w:t xml:space="preserve">‘Operator’ means the operator (under a licence) of a UKCS exploration and/or production </w:t>
      </w:r>
      <w:proofErr w:type="gramStart"/>
      <w:r w:rsidRPr="00321B7C">
        <w:t>asset;</w:t>
      </w:r>
      <w:proofErr w:type="gramEnd"/>
      <w:r w:rsidRPr="00321B7C">
        <w:t xml:space="preserve"> </w:t>
      </w:r>
    </w:p>
    <w:p w14:paraId="7CCD4248" w14:textId="77777777" w:rsidR="0052496B" w:rsidRDefault="0052496B" w:rsidP="00925306">
      <w:pPr>
        <w:numPr>
          <w:ilvl w:val="0"/>
          <w:numId w:val="18"/>
        </w:numPr>
        <w:tabs>
          <w:tab w:val="num" w:pos="720"/>
        </w:tabs>
        <w:spacing w:line="276" w:lineRule="auto"/>
      </w:pPr>
      <w:r w:rsidRPr="00321B7C">
        <w:t>‘Technology’ includes technologies covering the whole asset lifecycle comprising the exploration, production, late-life, cessation of production and decommissioning phases.</w:t>
      </w:r>
    </w:p>
    <w:p w14:paraId="57A5A523" w14:textId="77777777" w:rsidR="0052496B" w:rsidRPr="0052496B" w:rsidRDefault="0052496B" w:rsidP="00925306">
      <w:pPr>
        <w:pStyle w:val="Paragraphtext"/>
        <w:spacing w:line="276" w:lineRule="auto"/>
      </w:pPr>
    </w:p>
    <w:p w14:paraId="0D9A389A" w14:textId="600134DB" w:rsidR="0052496B" w:rsidRPr="00BC441C" w:rsidRDefault="0038192C" w:rsidP="00925306">
      <w:pPr>
        <w:pStyle w:val="Heading3"/>
        <w:spacing w:line="276" w:lineRule="auto"/>
      </w:pPr>
      <w:bookmarkStart w:id="82" w:name="_Toc212639821"/>
      <w:r w:rsidRPr="0038192C">
        <w:t>3.</w:t>
      </w:r>
      <w:r w:rsidR="00A4383A">
        <w:t>5</w:t>
      </w:r>
      <w:r w:rsidRPr="0038192C">
        <w:t xml:space="preserve">.1. </w:t>
      </w:r>
      <w:r w:rsidR="0052496B">
        <w:rPr>
          <w:bCs/>
        </w:rPr>
        <w:t xml:space="preserve">Required </w:t>
      </w:r>
      <w:r w:rsidR="00BE2609">
        <w:rPr>
          <w:bCs/>
        </w:rPr>
        <w:t>Content</w:t>
      </w:r>
      <w:bookmarkEnd w:id="82"/>
      <w:r w:rsidR="0052496B">
        <w:rPr>
          <w:bCs/>
        </w:rPr>
        <w:t xml:space="preserve"> </w:t>
      </w:r>
    </w:p>
    <w:p w14:paraId="58609135" w14:textId="77777777" w:rsidR="0052496B" w:rsidRPr="00321B7C" w:rsidRDefault="0052496B" w:rsidP="00925306">
      <w:pPr>
        <w:spacing w:line="276" w:lineRule="auto"/>
      </w:pPr>
      <w:r w:rsidRPr="00321B7C">
        <w:t>Operators are responsible for preparing and submitting the Technology Plan to the NSTA. Where an operator operates multiple assets in the UKCS, the operator is expected to submit a single Technology Plan covering the operated assets in the UKCS (business unit level consolidated plan).</w:t>
      </w:r>
    </w:p>
    <w:p w14:paraId="0BAF8595" w14:textId="77777777" w:rsidR="0052496B" w:rsidRPr="00321B7C" w:rsidRDefault="0052496B" w:rsidP="00925306">
      <w:pPr>
        <w:spacing w:line="276" w:lineRule="auto"/>
      </w:pPr>
      <w:r w:rsidRPr="00321B7C">
        <w:t xml:space="preserve"> </w:t>
      </w:r>
    </w:p>
    <w:p w14:paraId="67A46B1C" w14:textId="77777777" w:rsidR="0052496B" w:rsidRPr="00321B7C" w:rsidRDefault="0052496B" w:rsidP="00925306">
      <w:pPr>
        <w:spacing w:line="276" w:lineRule="auto"/>
      </w:pPr>
      <w:r w:rsidRPr="00321B7C">
        <w:t>The Technology Plan should specify:</w:t>
      </w:r>
    </w:p>
    <w:p w14:paraId="29AE040A" w14:textId="7076D5C3" w:rsidR="0052496B" w:rsidRPr="00321B7C" w:rsidRDefault="0022638E" w:rsidP="00925306">
      <w:pPr>
        <w:numPr>
          <w:ilvl w:val="0"/>
          <w:numId w:val="19"/>
        </w:numPr>
        <w:spacing w:line="276" w:lineRule="auto"/>
      </w:pPr>
      <w:r>
        <w:t>T</w:t>
      </w:r>
      <w:r w:rsidR="0052496B" w:rsidRPr="00321B7C">
        <w:t>he key technology needs for each operated asset or a group of assets</w:t>
      </w:r>
      <w:r>
        <w:t>.</w:t>
      </w:r>
    </w:p>
    <w:p w14:paraId="13DDB892" w14:textId="1219AEAF" w:rsidR="0052496B" w:rsidRPr="00321B7C" w:rsidRDefault="0022638E" w:rsidP="00925306">
      <w:pPr>
        <w:numPr>
          <w:ilvl w:val="0"/>
          <w:numId w:val="19"/>
        </w:numPr>
        <w:spacing w:line="276" w:lineRule="auto"/>
      </w:pPr>
      <w:r>
        <w:t>H</w:t>
      </w:r>
      <w:r w:rsidR="0052496B" w:rsidRPr="00321B7C">
        <w:t>ow the operator proposes to address the technology needs it has identified</w:t>
      </w:r>
      <w:r>
        <w:t>.</w:t>
      </w:r>
    </w:p>
    <w:p w14:paraId="3BFE70B6" w14:textId="0470BCCF" w:rsidR="0052496B" w:rsidRPr="00321B7C" w:rsidRDefault="0022638E" w:rsidP="00925306">
      <w:pPr>
        <w:numPr>
          <w:ilvl w:val="0"/>
          <w:numId w:val="19"/>
        </w:numPr>
        <w:spacing w:line="276" w:lineRule="auto"/>
      </w:pPr>
      <w:r>
        <w:t>T</w:t>
      </w:r>
      <w:r w:rsidR="0052496B" w:rsidRPr="00321B7C">
        <w:t>he proposed timeline for development and deployment of existing, new and emerging technologies</w:t>
      </w:r>
      <w:r>
        <w:t>.</w:t>
      </w:r>
    </w:p>
    <w:p w14:paraId="2B36CE62" w14:textId="4845B5F5" w:rsidR="0052496B" w:rsidRDefault="0022638E" w:rsidP="00925306">
      <w:pPr>
        <w:numPr>
          <w:ilvl w:val="0"/>
          <w:numId w:val="19"/>
        </w:numPr>
        <w:spacing w:line="276" w:lineRule="auto"/>
      </w:pPr>
      <w:r>
        <w:t>A</w:t>
      </w:r>
      <w:r w:rsidR="0052496B" w:rsidRPr="00321B7C">
        <w:t>ny potential or recognised technology gaps.</w:t>
      </w:r>
    </w:p>
    <w:p w14:paraId="70985E64" w14:textId="77777777" w:rsidR="0052496B" w:rsidRDefault="0052496B" w:rsidP="00925306">
      <w:pPr>
        <w:spacing w:line="276" w:lineRule="auto"/>
      </w:pPr>
    </w:p>
    <w:p w14:paraId="0070688A" w14:textId="139D0E45" w:rsidR="005B341A" w:rsidRPr="0038192C" w:rsidRDefault="005B341A" w:rsidP="005B341A">
      <w:pPr>
        <w:pStyle w:val="Heading3"/>
        <w:spacing w:line="276" w:lineRule="auto"/>
      </w:pPr>
      <w:bookmarkStart w:id="83" w:name="_Toc212639822"/>
      <w:r w:rsidRPr="0038192C">
        <w:t>3.</w:t>
      </w:r>
      <w:r>
        <w:t>5</w:t>
      </w:r>
      <w:r w:rsidRPr="0038192C">
        <w:t>.</w:t>
      </w:r>
      <w:r>
        <w:t>2</w:t>
      </w:r>
      <w:r w:rsidRPr="0038192C">
        <w:t xml:space="preserve">. </w:t>
      </w:r>
      <w:r>
        <w:t>Additional Information</w:t>
      </w:r>
      <w:bookmarkEnd w:id="83"/>
    </w:p>
    <w:p w14:paraId="73671E71" w14:textId="77777777" w:rsidR="005B341A" w:rsidRPr="0006138B" w:rsidRDefault="005B341A" w:rsidP="005B341A">
      <w:pPr>
        <w:spacing w:before="0" w:after="0" w:line="276" w:lineRule="auto"/>
      </w:pPr>
      <w:r w:rsidRPr="0006138B">
        <w:t>It would be beneficial if an operator could provide details of any technology projects, JIPs, pilots or trials that they are involved in</w:t>
      </w:r>
      <w:r>
        <w:t>:</w:t>
      </w:r>
    </w:p>
    <w:p w14:paraId="5607CA9D" w14:textId="77777777" w:rsidR="005B341A" w:rsidRPr="00A02EFC" w:rsidRDefault="005B341A" w:rsidP="005B341A">
      <w:pPr>
        <w:pStyle w:val="ListParagraph"/>
        <w:numPr>
          <w:ilvl w:val="0"/>
          <w:numId w:val="21"/>
        </w:numPr>
        <w:spacing w:after="0"/>
        <w:rPr>
          <w:rFonts w:ascii="Arial" w:hAnsi="Arial" w:cs="Arial"/>
        </w:rPr>
      </w:pPr>
      <w:r w:rsidRPr="00A02EFC">
        <w:rPr>
          <w:rFonts w:ascii="Arial" w:hAnsi="Arial" w:cs="Arial"/>
        </w:rPr>
        <w:t>information on any potential areas where the introduction of any future transformational technology would be of significant benefit.</w:t>
      </w:r>
    </w:p>
    <w:p w14:paraId="03F4CE44" w14:textId="77777777" w:rsidR="005B341A" w:rsidRPr="00A02EFC" w:rsidRDefault="005B341A" w:rsidP="005B341A">
      <w:pPr>
        <w:pStyle w:val="ListParagraph"/>
        <w:numPr>
          <w:ilvl w:val="0"/>
          <w:numId w:val="21"/>
        </w:numPr>
        <w:spacing w:after="0"/>
        <w:rPr>
          <w:rFonts w:ascii="Arial" w:hAnsi="Arial" w:cs="Arial"/>
        </w:rPr>
      </w:pPr>
      <w:r w:rsidRPr="00A02EFC">
        <w:rPr>
          <w:rFonts w:ascii="Arial" w:hAnsi="Arial" w:cs="Arial"/>
        </w:rPr>
        <w:t xml:space="preserve">identification of any </w:t>
      </w:r>
      <w:proofErr w:type="gramStart"/>
      <w:r w:rsidRPr="00A02EFC">
        <w:rPr>
          <w:rFonts w:ascii="Arial" w:hAnsi="Arial" w:cs="Arial"/>
        </w:rPr>
        <w:t>particular technologies</w:t>
      </w:r>
      <w:proofErr w:type="gramEnd"/>
      <w:r w:rsidRPr="00A02EFC">
        <w:rPr>
          <w:rFonts w:ascii="Arial" w:hAnsi="Arial" w:cs="Arial"/>
        </w:rPr>
        <w:t xml:space="preserve"> that are not commonly used in the UKCS.</w:t>
      </w:r>
    </w:p>
    <w:p w14:paraId="6199C963" w14:textId="77777777" w:rsidR="005B341A" w:rsidRPr="00A02EFC" w:rsidRDefault="005B341A" w:rsidP="005B341A">
      <w:pPr>
        <w:pStyle w:val="ListParagraph"/>
        <w:numPr>
          <w:ilvl w:val="0"/>
          <w:numId w:val="21"/>
        </w:numPr>
        <w:spacing w:after="0"/>
        <w:rPr>
          <w:rFonts w:ascii="Arial" w:hAnsi="Arial" w:cs="Arial"/>
        </w:rPr>
      </w:pPr>
      <w:r w:rsidRPr="00A02EFC">
        <w:rPr>
          <w:rFonts w:ascii="Arial" w:hAnsi="Arial" w:cs="Arial"/>
        </w:rPr>
        <w:t>identification of any first-time use, trial or piloting.</w:t>
      </w:r>
    </w:p>
    <w:p w14:paraId="63CFCE21" w14:textId="77777777" w:rsidR="005B341A" w:rsidRDefault="005B341A" w:rsidP="005B341A">
      <w:pPr>
        <w:pStyle w:val="ListParagraph"/>
        <w:numPr>
          <w:ilvl w:val="0"/>
          <w:numId w:val="21"/>
        </w:numPr>
        <w:spacing w:after="0"/>
      </w:pPr>
      <w:r w:rsidRPr="00A02EFC">
        <w:rPr>
          <w:rFonts w:ascii="Arial" w:hAnsi="Arial" w:cs="Arial"/>
        </w:rPr>
        <w:t>This information could be provided by modifying any existing Technology Plan tables or by providing it as stand-alone information.</w:t>
      </w:r>
      <w:r w:rsidRPr="0006138B">
        <w:t> </w:t>
      </w:r>
    </w:p>
    <w:p w14:paraId="5B05B6D8" w14:textId="77777777" w:rsidR="005B341A" w:rsidRDefault="005B341A" w:rsidP="00925306">
      <w:pPr>
        <w:spacing w:line="276" w:lineRule="auto"/>
      </w:pPr>
    </w:p>
    <w:p w14:paraId="1FD6606E" w14:textId="2A9B6561" w:rsidR="00BE2609" w:rsidRPr="0038192C" w:rsidRDefault="00BE2609" w:rsidP="00925306">
      <w:pPr>
        <w:pStyle w:val="Heading3"/>
        <w:spacing w:line="276" w:lineRule="auto"/>
      </w:pPr>
      <w:bookmarkStart w:id="84" w:name="_Toc212639823"/>
      <w:r w:rsidRPr="0038192C">
        <w:lastRenderedPageBreak/>
        <w:t>3.</w:t>
      </w:r>
      <w:r>
        <w:t>5</w:t>
      </w:r>
      <w:r w:rsidRPr="0038192C">
        <w:t>.</w:t>
      </w:r>
      <w:r w:rsidR="005B341A">
        <w:t>3</w:t>
      </w:r>
      <w:r w:rsidRPr="0038192C">
        <w:t xml:space="preserve">. </w:t>
      </w:r>
      <w:r w:rsidR="006235CD">
        <w:t>Technology</w:t>
      </w:r>
      <w:r w:rsidR="0006220A">
        <w:t xml:space="preserve"> Needs</w:t>
      </w:r>
      <w:bookmarkEnd w:id="84"/>
      <w:r w:rsidR="0006220A">
        <w:t xml:space="preserve"> </w:t>
      </w:r>
    </w:p>
    <w:p w14:paraId="48BFCF2F" w14:textId="77777777" w:rsidR="005F5CAF" w:rsidRDefault="0052496B" w:rsidP="00925306">
      <w:pPr>
        <w:spacing w:line="276" w:lineRule="auto"/>
      </w:pPr>
      <w:r w:rsidRPr="00321B7C">
        <w:t xml:space="preserve">Operators should identify the technology need associated with each of its operated assets. Such information should be clearly set-out in the technology needs spreadsheet - using the </w:t>
      </w:r>
      <w:hyperlink r:id="rId61" w:history="1">
        <w:r w:rsidR="006E34F8" w:rsidRPr="00857CE0">
          <w:rPr>
            <w:rStyle w:val="Hyperlink"/>
            <w:rFonts w:ascii="Arial" w:hAnsi="Arial"/>
          </w:rPr>
          <w:t xml:space="preserve">Technology </w:t>
        </w:r>
        <w:r w:rsidR="00857CE0" w:rsidRPr="00857CE0">
          <w:rPr>
            <w:rStyle w:val="Hyperlink"/>
            <w:rFonts w:ascii="Arial" w:hAnsi="Arial"/>
          </w:rPr>
          <w:t>Needs s</w:t>
        </w:r>
        <w:r w:rsidRPr="00857CE0">
          <w:rPr>
            <w:rStyle w:val="Hyperlink"/>
            <w:rFonts w:ascii="Arial" w:hAnsi="Arial"/>
          </w:rPr>
          <w:t xml:space="preserve">preadsheet </w:t>
        </w:r>
        <w:r w:rsidR="00857CE0" w:rsidRPr="00857CE0">
          <w:rPr>
            <w:rStyle w:val="Hyperlink"/>
            <w:rFonts w:ascii="Arial" w:hAnsi="Arial"/>
          </w:rPr>
          <w:t>t</w:t>
        </w:r>
        <w:r w:rsidRPr="00857CE0">
          <w:rPr>
            <w:rStyle w:val="Hyperlink"/>
            <w:rFonts w:ascii="Arial" w:hAnsi="Arial"/>
          </w:rPr>
          <w:t>emplate</w:t>
        </w:r>
      </w:hyperlink>
      <w:r w:rsidR="00787823">
        <w:t>.</w:t>
      </w:r>
      <w:r w:rsidR="00787823">
        <w:br/>
      </w:r>
    </w:p>
    <w:p w14:paraId="4B19D7B1" w14:textId="77777777" w:rsidR="005F5CAF" w:rsidRDefault="005F5CAF" w:rsidP="00925306">
      <w:pPr>
        <w:spacing w:line="276" w:lineRule="auto"/>
      </w:pPr>
      <w:r w:rsidRPr="005F5CAF">
        <w:rPr>
          <w:noProof/>
        </w:rPr>
        <w:drawing>
          <wp:inline distT="0" distB="0" distL="0" distR="0" wp14:anchorId="68FEDD3B" wp14:editId="11972ECD">
            <wp:extent cx="6479540" cy="1409700"/>
            <wp:effectExtent l="0" t="0" r="0" b="0"/>
            <wp:docPr id="3" name="Picture 2" descr="A screenshot of the Technology Needs spreadsheet template, columns A to K.">
              <a:extLst xmlns:a="http://schemas.openxmlformats.org/drawingml/2006/main">
                <a:ext uri="{FF2B5EF4-FFF2-40B4-BE49-F238E27FC236}">
                  <a16:creationId xmlns:a16="http://schemas.microsoft.com/office/drawing/2014/main" id="{7911EE9A-672F-1E09-4C4C-EBF4494FFE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the Technology Needs spreadsheet template, columns A to K.">
                      <a:extLst>
                        <a:ext uri="{FF2B5EF4-FFF2-40B4-BE49-F238E27FC236}">
                          <a16:creationId xmlns:a16="http://schemas.microsoft.com/office/drawing/2014/main" id="{7911EE9A-672F-1E09-4C4C-EBF4494FFEE5}"/>
                        </a:ext>
                      </a:extLst>
                    </pic:cNvPr>
                    <pic:cNvPicPr>
                      <a:picLocks noChangeAspect="1"/>
                    </pic:cNvPicPr>
                  </pic:nvPicPr>
                  <pic:blipFill>
                    <a:blip r:embed="rId62"/>
                    <a:srcRect t="9433"/>
                    <a:stretch>
                      <a:fillRect/>
                    </a:stretch>
                  </pic:blipFill>
                  <pic:spPr>
                    <a:xfrm>
                      <a:off x="0" y="0"/>
                      <a:ext cx="6479540" cy="1409700"/>
                    </a:xfrm>
                    <a:prstGeom prst="rect">
                      <a:avLst/>
                    </a:prstGeom>
                  </pic:spPr>
                </pic:pic>
              </a:graphicData>
            </a:graphic>
          </wp:inline>
        </w:drawing>
      </w:r>
    </w:p>
    <w:p w14:paraId="56209E30" w14:textId="244A0127" w:rsidR="00E6527B" w:rsidRPr="00E6527B" w:rsidRDefault="009905FB" w:rsidP="00925306">
      <w:pPr>
        <w:spacing w:line="276" w:lineRule="auto"/>
      </w:pPr>
      <w:r w:rsidRPr="009905FB">
        <w:rPr>
          <w:noProof/>
        </w:rPr>
        <w:drawing>
          <wp:inline distT="0" distB="0" distL="0" distR="0" wp14:anchorId="795F924F" wp14:editId="3530156F">
            <wp:extent cx="6479540" cy="1346835"/>
            <wp:effectExtent l="0" t="0" r="0" b="5715"/>
            <wp:docPr id="5" name="Picture 4" descr="A screenshot of the Technology Needs spreadsheet template, columns L to X.">
              <a:extLst xmlns:a="http://schemas.openxmlformats.org/drawingml/2006/main">
                <a:ext uri="{FF2B5EF4-FFF2-40B4-BE49-F238E27FC236}">
                  <a16:creationId xmlns:a16="http://schemas.microsoft.com/office/drawing/2014/main" id="{913B9594-4A3F-6D5C-8BDB-1DB7F2111B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the Technology Needs spreadsheet template, columns L to X.">
                      <a:extLst>
                        <a:ext uri="{FF2B5EF4-FFF2-40B4-BE49-F238E27FC236}">
                          <a16:creationId xmlns:a16="http://schemas.microsoft.com/office/drawing/2014/main" id="{913B9594-4A3F-6D5C-8BDB-1DB7F2111B0D}"/>
                        </a:ext>
                      </a:extLst>
                    </pic:cNvPr>
                    <pic:cNvPicPr>
                      <a:picLocks noChangeAspect="1"/>
                    </pic:cNvPicPr>
                  </pic:nvPicPr>
                  <pic:blipFill>
                    <a:blip r:embed="rId63"/>
                    <a:srcRect t="9899"/>
                    <a:stretch>
                      <a:fillRect/>
                    </a:stretch>
                  </pic:blipFill>
                  <pic:spPr>
                    <a:xfrm>
                      <a:off x="0" y="0"/>
                      <a:ext cx="6479540" cy="1346835"/>
                    </a:xfrm>
                    <a:prstGeom prst="rect">
                      <a:avLst/>
                    </a:prstGeom>
                  </pic:spPr>
                </pic:pic>
              </a:graphicData>
            </a:graphic>
          </wp:inline>
        </w:drawing>
      </w:r>
      <w:r w:rsidR="006F0491">
        <w:br/>
      </w:r>
      <w:r w:rsidR="00E6527B" w:rsidRPr="00E6527B">
        <w:t xml:space="preserve">The </w:t>
      </w:r>
      <w:r w:rsidR="00D93667">
        <w:t xml:space="preserve">spreadsheet </w:t>
      </w:r>
      <w:r w:rsidR="004F60C4">
        <w:t>template</w:t>
      </w:r>
      <w:r w:rsidR="00E6527B" w:rsidRPr="00E6527B">
        <w:t xml:space="preserve"> </w:t>
      </w:r>
      <w:r w:rsidR="002D5981">
        <w:t>(contents detailed in section 3.5.</w:t>
      </w:r>
      <w:r w:rsidR="007178F9">
        <w:t>7</w:t>
      </w:r>
      <w:r w:rsidR="002D5981">
        <w:t xml:space="preserve">) </w:t>
      </w:r>
      <w:r w:rsidR="00E6527B" w:rsidRPr="00E6527B">
        <w:t>contains lists of technologies to help you report on the technology needs of your organisation.</w:t>
      </w:r>
    </w:p>
    <w:p w14:paraId="3A8F41F4" w14:textId="77777777" w:rsidR="00D93667" w:rsidRDefault="00E6527B" w:rsidP="00925306">
      <w:pPr>
        <w:spacing w:line="276" w:lineRule="auto"/>
      </w:pPr>
      <w:r w:rsidRPr="00E6527B">
        <w:t>All technologies currently deployed should be entered per field</w:t>
      </w:r>
      <w:r w:rsidR="007B3C3A">
        <w:t xml:space="preserve"> </w:t>
      </w:r>
      <w:r w:rsidRPr="00E6527B">
        <w:t>/</w:t>
      </w:r>
      <w:r w:rsidR="007B3C3A">
        <w:t xml:space="preserve"> </w:t>
      </w:r>
      <w:r w:rsidRPr="00E6527B">
        <w:t>licence within the stewardship survey.</w:t>
      </w:r>
    </w:p>
    <w:p w14:paraId="0F46766F" w14:textId="7295B2AB" w:rsidR="630C1509" w:rsidRDefault="00DD1E2D" w:rsidP="630C1509">
      <w:pPr>
        <w:spacing w:line="276" w:lineRule="auto"/>
      </w:pPr>
      <w:r>
        <w:t>W</w:t>
      </w:r>
      <w:r w:rsidR="0052496B">
        <w:t xml:space="preserve">here operators have multiple </w:t>
      </w:r>
      <w:proofErr w:type="gramStart"/>
      <w:r w:rsidR="0052496B">
        <w:t>assets</w:t>
      </w:r>
      <w:proofErr w:type="gramEnd"/>
      <w:r w:rsidR="0052496B">
        <w:t xml:space="preserve"> it may be preferable to add further asset columns to allow a matrix selection of assets and only list the technology need once</w:t>
      </w:r>
      <w:r w:rsidR="20587379">
        <w:t>.</w:t>
      </w:r>
      <w:r w:rsidR="00856DE3">
        <w:br/>
      </w:r>
    </w:p>
    <w:p w14:paraId="13D29379" w14:textId="77777777" w:rsidR="00F11FFF" w:rsidRPr="00F11FFF" w:rsidRDefault="20587379" w:rsidP="000733A0">
      <w:pPr>
        <w:spacing w:line="276" w:lineRule="auto"/>
        <w:ind w:left="567" w:hanging="567"/>
      </w:pPr>
      <w:r w:rsidRPr="00F11FFF">
        <w:t>Note</w:t>
      </w:r>
      <w:r w:rsidR="000733A0" w:rsidRPr="00F11FFF">
        <w:t xml:space="preserve">: </w:t>
      </w:r>
    </w:p>
    <w:p w14:paraId="4ECFC573" w14:textId="77777777" w:rsidR="00F11FFF" w:rsidRPr="00F11FFF" w:rsidRDefault="000733A0" w:rsidP="00F11FFF">
      <w:pPr>
        <w:pStyle w:val="ListParagraph"/>
        <w:numPr>
          <w:ilvl w:val="0"/>
          <w:numId w:val="32"/>
        </w:numPr>
        <w:rPr>
          <w:rFonts w:ascii="Arial" w:hAnsi="Arial" w:cs="Arial"/>
        </w:rPr>
      </w:pPr>
      <w:r w:rsidRPr="00F11FFF">
        <w:rPr>
          <w:rFonts w:ascii="Arial" w:hAnsi="Arial" w:cs="Arial"/>
        </w:rPr>
        <w:t>T</w:t>
      </w:r>
      <w:r w:rsidR="20587379" w:rsidRPr="00F11FFF">
        <w:rPr>
          <w:rFonts w:ascii="Arial" w:hAnsi="Arial" w:cs="Arial"/>
        </w:rPr>
        <w:t>his is for technologies, or studies that enable the dev</w:t>
      </w:r>
      <w:r w:rsidR="5490F59D" w:rsidRPr="00F11FFF">
        <w:rPr>
          <w:rFonts w:ascii="Arial" w:hAnsi="Arial" w:cs="Arial"/>
        </w:rPr>
        <w:t>e</w:t>
      </w:r>
      <w:r w:rsidR="20587379" w:rsidRPr="00F11FFF">
        <w:rPr>
          <w:rFonts w:ascii="Arial" w:hAnsi="Arial" w:cs="Arial"/>
        </w:rPr>
        <w:t>lopment of a technology</w:t>
      </w:r>
      <w:r w:rsidR="441B25A3" w:rsidRPr="00F11FFF">
        <w:rPr>
          <w:rFonts w:ascii="Arial" w:hAnsi="Arial" w:cs="Arial"/>
        </w:rPr>
        <w:t xml:space="preserve">, </w:t>
      </w:r>
      <w:r w:rsidR="66BA8C77" w:rsidRPr="00F11FFF">
        <w:rPr>
          <w:rFonts w:ascii="Arial" w:hAnsi="Arial" w:cs="Arial"/>
        </w:rPr>
        <w:t xml:space="preserve">that are technology Gaps - </w:t>
      </w:r>
      <w:r w:rsidR="441B25A3" w:rsidRPr="00F11FFF">
        <w:rPr>
          <w:rFonts w:ascii="Arial" w:hAnsi="Arial" w:cs="Arial"/>
        </w:rPr>
        <w:t xml:space="preserve">not for technologies </w:t>
      </w:r>
      <w:r w:rsidR="49217AA6" w:rsidRPr="00F11FFF">
        <w:rPr>
          <w:rFonts w:ascii="Arial" w:hAnsi="Arial" w:cs="Arial"/>
        </w:rPr>
        <w:t xml:space="preserve">that are </w:t>
      </w:r>
      <w:r w:rsidR="441B25A3" w:rsidRPr="00F11FFF">
        <w:rPr>
          <w:rFonts w:ascii="Arial" w:hAnsi="Arial" w:cs="Arial"/>
        </w:rPr>
        <w:t>already identified and commercially available</w:t>
      </w:r>
      <w:r w:rsidR="72749B98" w:rsidRPr="00F11FFF">
        <w:rPr>
          <w:rFonts w:ascii="Arial" w:hAnsi="Arial" w:cs="Arial"/>
        </w:rPr>
        <w:t>,</w:t>
      </w:r>
      <w:r w:rsidR="4F7F06B4" w:rsidRPr="00F11FFF">
        <w:rPr>
          <w:rFonts w:ascii="Arial" w:hAnsi="Arial" w:cs="Arial"/>
        </w:rPr>
        <w:t xml:space="preserve"> or listing standard </w:t>
      </w:r>
      <w:r w:rsidR="624BDE42" w:rsidRPr="00F11FFF">
        <w:rPr>
          <w:rFonts w:ascii="Arial" w:hAnsi="Arial" w:cs="Arial"/>
        </w:rPr>
        <w:t xml:space="preserve">subsea facilities, topsides facilities or infrastructure </w:t>
      </w:r>
      <w:r w:rsidR="4F7F06B4" w:rsidRPr="00F11FFF">
        <w:rPr>
          <w:rFonts w:ascii="Arial" w:hAnsi="Arial" w:cs="Arial"/>
        </w:rPr>
        <w:t>installation methods</w:t>
      </w:r>
      <w:r w:rsidR="5E04055A" w:rsidRPr="00F11FFF">
        <w:rPr>
          <w:rFonts w:ascii="Arial" w:hAnsi="Arial" w:cs="Arial"/>
        </w:rPr>
        <w:t>.</w:t>
      </w:r>
      <w:r w:rsidR="00D14120" w:rsidRPr="00F11FFF">
        <w:rPr>
          <w:rFonts w:ascii="Arial" w:hAnsi="Arial" w:cs="Arial"/>
        </w:rPr>
        <w:t xml:space="preserve"> </w:t>
      </w:r>
    </w:p>
    <w:p w14:paraId="69F9383A" w14:textId="3ED364D3" w:rsidR="20587379" w:rsidRPr="00F11FFF" w:rsidRDefault="00D14120" w:rsidP="00F11FFF">
      <w:pPr>
        <w:pStyle w:val="ListParagraph"/>
        <w:numPr>
          <w:ilvl w:val="0"/>
          <w:numId w:val="32"/>
        </w:numPr>
        <w:rPr>
          <w:rFonts w:ascii="Arial" w:hAnsi="Arial" w:cs="Arial"/>
        </w:rPr>
      </w:pPr>
      <w:r w:rsidRPr="00F11FFF">
        <w:rPr>
          <w:rFonts w:ascii="Arial" w:hAnsi="Arial" w:cs="Arial"/>
        </w:rPr>
        <w:t>JI</w:t>
      </w:r>
      <w:r w:rsidR="00E51904" w:rsidRPr="00F11FFF">
        <w:rPr>
          <w:rFonts w:ascii="Arial" w:hAnsi="Arial" w:cs="Arial"/>
        </w:rPr>
        <w:t>PS, University studies a</w:t>
      </w:r>
      <w:r w:rsidR="00F35285" w:rsidRPr="00F11FFF">
        <w:rPr>
          <w:rFonts w:ascii="Arial" w:hAnsi="Arial" w:cs="Arial"/>
        </w:rPr>
        <w:t xml:space="preserve">nd </w:t>
      </w:r>
      <w:r w:rsidR="004E41FF" w:rsidRPr="00F11FFF">
        <w:rPr>
          <w:rFonts w:ascii="Arial" w:hAnsi="Arial" w:cs="Arial"/>
        </w:rPr>
        <w:t xml:space="preserve">Joint Ventures </w:t>
      </w:r>
      <w:r w:rsidR="00F11FFF" w:rsidRPr="00F11FFF">
        <w:rPr>
          <w:rFonts w:ascii="Arial" w:hAnsi="Arial" w:cs="Arial"/>
        </w:rPr>
        <w:t>unless they are specific to a technology should not be included.</w:t>
      </w:r>
    </w:p>
    <w:p w14:paraId="56093A12" w14:textId="77777777" w:rsidR="00BE2609" w:rsidRDefault="00BE2609" w:rsidP="00925306">
      <w:pPr>
        <w:spacing w:before="0" w:after="0" w:line="276" w:lineRule="auto"/>
        <w:rPr>
          <w:b/>
          <w:color w:val="002060"/>
        </w:rPr>
      </w:pPr>
    </w:p>
    <w:p w14:paraId="560D4513" w14:textId="1DD10344" w:rsidR="00BE2609" w:rsidRPr="0038192C" w:rsidRDefault="00BE2609" w:rsidP="00925306">
      <w:pPr>
        <w:pStyle w:val="Heading3"/>
        <w:spacing w:line="276" w:lineRule="auto"/>
      </w:pPr>
      <w:bookmarkStart w:id="85" w:name="_Toc212639824"/>
      <w:r w:rsidRPr="0038192C">
        <w:t>3.</w:t>
      </w:r>
      <w:r>
        <w:t>5</w:t>
      </w:r>
      <w:r w:rsidRPr="0038192C">
        <w:t>.</w:t>
      </w:r>
      <w:r w:rsidR="005B341A">
        <w:t>4</w:t>
      </w:r>
      <w:r w:rsidRPr="0038192C">
        <w:t xml:space="preserve">. </w:t>
      </w:r>
      <w:r w:rsidR="0006220A">
        <w:t>Addressing the Identified Technology needs</w:t>
      </w:r>
      <w:bookmarkEnd w:id="85"/>
    </w:p>
    <w:p w14:paraId="76C13E61" w14:textId="77777777" w:rsidR="0052496B" w:rsidRPr="00A25BFA" w:rsidRDefault="0052496B" w:rsidP="00925306">
      <w:pPr>
        <w:spacing w:before="0" w:after="0" w:line="276" w:lineRule="auto"/>
      </w:pPr>
      <w:r w:rsidRPr="00A25BFA">
        <w:t xml:space="preserve">Operators should describe the consolidated need/s, associated with each of its operated assets or group of assets and identify potential technologies it proposes to use or develop to address those needs. Such information may be set out in the spreadsheet template in Table </w:t>
      </w:r>
      <w:proofErr w:type="gramStart"/>
      <w:r w:rsidRPr="00A25BFA">
        <w:t>1,</w:t>
      </w:r>
      <w:proofErr w:type="gramEnd"/>
      <w:r w:rsidRPr="00A25BFA">
        <w:t xml:space="preserve"> however operators may use an alternative reporting format if it includes the requested information. If an operator is not aware of a specific technology opportunity available or under development to address a particular stated challenge, details should be provided, for example in the column </w:t>
      </w:r>
      <w:r w:rsidRPr="00A25BFA">
        <w:lastRenderedPageBreak/>
        <w:t xml:space="preserve">titled “Current Status Description/Comments” or at some appropriate point in the Technology Plan. </w:t>
      </w:r>
    </w:p>
    <w:p w14:paraId="6E830759" w14:textId="77777777" w:rsidR="0052496B" w:rsidRPr="00A25BFA" w:rsidRDefault="0052496B" w:rsidP="00925306">
      <w:pPr>
        <w:spacing w:before="0" w:after="0" w:line="276" w:lineRule="auto"/>
      </w:pPr>
      <w:r w:rsidRPr="00A25BFA">
        <w:t>The number of needs identified will vary per operator and therefore the number of rows in the table should be amended accordingly. Operators should include additional information on the technologies being considered to support the entries as applicable.</w:t>
      </w:r>
    </w:p>
    <w:p w14:paraId="11BF4D5B" w14:textId="7546E220" w:rsidR="0052496B" w:rsidRDefault="0052496B" w:rsidP="00925306">
      <w:pPr>
        <w:spacing w:before="0" w:after="0" w:line="276" w:lineRule="auto"/>
      </w:pPr>
      <w:r w:rsidRPr="00A25BFA">
        <w:t>A proposed timeline that the technology is expected to be available for development and/or deployment should also be included.</w:t>
      </w:r>
    </w:p>
    <w:p w14:paraId="29826DCD" w14:textId="77777777" w:rsidR="0052496B" w:rsidRDefault="0052496B" w:rsidP="00925306">
      <w:pPr>
        <w:spacing w:before="0" w:after="0" w:line="276" w:lineRule="auto"/>
      </w:pPr>
    </w:p>
    <w:p w14:paraId="1D2B4638" w14:textId="312649CA" w:rsidR="000C61FB" w:rsidRDefault="000C61FB" w:rsidP="000C61FB">
      <w:pPr>
        <w:pStyle w:val="Heading3"/>
        <w:spacing w:line="276" w:lineRule="auto"/>
      </w:pPr>
      <w:bookmarkStart w:id="86" w:name="_Toc212639825"/>
      <w:r w:rsidRPr="0038192C">
        <w:t>3.</w:t>
      </w:r>
      <w:r>
        <w:t>5</w:t>
      </w:r>
      <w:r w:rsidRPr="0038192C">
        <w:t>.</w:t>
      </w:r>
      <w:r>
        <w:t>5</w:t>
      </w:r>
      <w:r w:rsidRPr="0038192C">
        <w:t xml:space="preserve">. </w:t>
      </w:r>
      <w:r>
        <w:t>NSTA Technology Needs spreadsheet contents</w:t>
      </w:r>
      <w:bookmarkEnd w:id="86"/>
    </w:p>
    <w:p w14:paraId="2031A238" w14:textId="77777777" w:rsidR="000C61FB" w:rsidRDefault="000C61FB" w:rsidP="000C61FB">
      <w:pPr>
        <w:pStyle w:val="Paragraphtext"/>
        <w:spacing w:line="276" w:lineRule="auto"/>
        <w:rPr>
          <w:sz w:val="24"/>
          <w:szCs w:val="24"/>
        </w:rPr>
      </w:pPr>
      <w:r>
        <w:rPr>
          <w:sz w:val="24"/>
          <w:szCs w:val="24"/>
        </w:rPr>
        <w:t xml:space="preserve">Within the spreadsheet template, the </w:t>
      </w:r>
      <w:r w:rsidRPr="007A5F86">
        <w:rPr>
          <w:sz w:val="24"/>
          <w:szCs w:val="24"/>
        </w:rPr>
        <w:t xml:space="preserve">worksheet </w:t>
      </w:r>
      <w:r>
        <w:rPr>
          <w:sz w:val="24"/>
          <w:szCs w:val="24"/>
        </w:rPr>
        <w:t>‘Guidance’ provides</w:t>
      </w:r>
      <w:r w:rsidRPr="007A5F86">
        <w:rPr>
          <w:sz w:val="24"/>
          <w:szCs w:val="24"/>
        </w:rPr>
        <w:t xml:space="preserve"> </w:t>
      </w:r>
      <w:r>
        <w:rPr>
          <w:sz w:val="24"/>
          <w:szCs w:val="24"/>
        </w:rPr>
        <w:t>similar</w:t>
      </w:r>
      <w:r w:rsidRPr="007A5F86">
        <w:rPr>
          <w:sz w:val="24"/>
          <w:szCs w:val="24"/>
        </w:rPr>
        <w:t xml:space="preserve"> </w:t>
      </w:r>
      <w:r>
        <w:rPr>
          <w:sz w:val="24"/>
          <w:szCs w:val="24"/>
        </w:rPr>
        <w:t>information</w:t>
      </w:r>
      <w:r w:rsidRPr="007A5F86">
        <w:rPr>
          <w:sz w:val="24"/>
          <w:szCs w:val="24"/>
        </w:rPr>
        <w:t xml:space="preserve"> </w:t>
      </w:r>
      <w:r>
        <w:rPr>
          <w:sz w:val="24"/>
          <w:szCs w:val="24"/>
        </w:rPr>
        <w:t>to that detailed below</w:t>
      </w:r>
      <w:r w:rsidRPr="007A5F86">
        <w:rPr>
          <w:sz w:val="24"/>
          <w:szCs w:val="24"/>
        </w:rPr>
        <w:t>.</w:t>
      </w:r>
    </w:p>
    <w:p w14:paraId="2B2909F3" w14:textId="4C818202" w:rsidR="000C61FB" w:rsidRPr="007A5F86" w:rsidRDefault="000C61FB" w:rsidP="000C61FB">
      <w:pPr>
        <w:pStyle w:val="Paragraphtext"/>
        <w:spacing w:line="276" w:lineRule="auto"/>
        <w:rPr>
          <w:sz w:val="24"/>
          <w:szCs w:val="24"/>
        </w:rPr>
      </w:pPr>
      <w:r w:rsidRPr="007A5F86">
        <w:rPr>
          <w:sz w:val="24"/>
          <w:szCs w:val="24"/>
        </w:rPr>
        <w:t>Columns where the heading starts with an asterisk (*) contain a drop-down list for the operator to select an appropriate response.</w:t>
      </w:r>
      <w:r>
        <w:rPr>
          <w:sz w:val="24"/>
          <w:szCs w:val="24"/>
        </w:rPr>
        <w:t xml:space="preserve"> </w:t>
      </w:r>
      <w:r w:rsidR="00F91782">
        <w:rPr>
          <w:sz w:val="24"/>
          <w:szCs w:val="24"/>
        </w:rPr>
        <w:br/>
      </w:r>
    </w:p>
    <w:tbl>
      <w:tblPr>
        <w:tblStyle w:val="TableGrid"/>
        <w:tblW w:w="10201" w:type="dxa"/>
        <w:shd w:val="clear" w:color="auto" w:fill="E9D0F0" w:themeFill="accent1" w:themeFillTint="33"/>
        <w:tblCellMar>
          <w:top w:w="57" w:type="dxa"/>
          <w:left w:w="57" w:type="dxa"/>
          <w:bottom w:w="57" w:type="dxa"/>
          <w:right w:w="57" w:type="dxa"/>
        </w:tblCellMar>
        <w:tblLook w:val="04A0" w:firstRow="1" w:lastRow="0" w:firstColumn="1" w:lastColumn="0" w:noHBand="0" w:noVBand="1"/>
      </w:tblPr>
      <w:tblGrid>
        <w:gridCol w:w="2972"/>
        <w:gridCol w:w="7229"/>
      </w:tblGrid>
      <w:tr w:rsidR="000C61FB" w14:paraId="78F8E5FD" w14:textId="77777777" w:rsidTr="000C61FB">
        <w:trPr>
          <w:cantSplit/>
          <w:tblHeader/>
        </w:trPr>
        <w:tc>
          <w:tcPr>
            <w:tcW w:w="2972" w:type="dxa"/>
            <w:shd w:val="clear" w:color="auto" w:fill="002060"/>
            <w:vAlign w:val="center"/>
          </w:tcPr>
          <w:p w14:paraId="606F6D51" w14:textId="77777777" w:rsidR="000C61FB" w:rsidRPr="00551BC3" w:rsidRDefault="000C61FB">
            <w:pPr>
              <w:spacing w:before="0" w:after="0" w:line="240" w:lineRule="auto"/>
              <w:rPr>
                <w:color w:val="FFFFFF"/>
                <w:szCs w:val="24"/>
                <w:lang w:eastAsia="en-GB"/>
              </w:rPr>
            </w:pPr>
            <w:r w:rsidRPr="00551BC3">
              <w:rPr>
                <w:color w:val="FFFFFF"/>
                <w:szCs w:val="24"/>
                <w:lang w:eastAsia="en-GB"/>
              </w:rPr>
              <w:t>Column</w:t>
            </w:r>
          </w:p>
        </w:tc>
        <w:tc>
          <w:tcPr>
            <w:tcW w:w="7229" w:type="dxa"/>
            <w:shd w:val="clear" w:color="auto" w:fill="002060"/>
            <w:vAlign w:val="center"/>
          </w:tcPr>
          <w:p w14:paraId="2DC1A58D" w14:textId="77777777" w:rsidR="000C61FB" w:rsidRPr="00551BC3" w:rsidRDefault="000C61FB">
            <w:pPr>
              <w:spacing w:before="0" w:after="0" w:line="240" w:lineRule="auto"/>
              <w:rPr>
                <w:color w:val="FFFFFF"/>
                <w:szCs w:val="24"/>
                <w:lang w:eastAsia="en-GB"/>
              </w:rPr>
            </w:pPr>
            <w:r w:rsidRPr="00551BC3">
              <w:rPr>
                <w:color w:val="FFFFFF"/>
                <w:szCs w:val="24"/>
                <w:lang w:eastAsia="en-GB"/>
              </w:rPr>
              <w:t>Description</w:t>
            </w:r>
          </w:p>
        </w:tc>
      </w:tr>
      <w:tr w:rsidR="000C61FB" w14:paraId="7183D76E" w14:textId="77777777">
        <w:trPr>
          <w:cantSplit/>
        </w:trPr>
        <w:tc>
          <w:tcPr>
            <w:tcW w:w="2972" w:type="dxa"/>
            <w:vAlign w:val="center"/>
          </w:tcPr>
          <w:p w14:paraId="7F9C1DF5" w14:textId="77777777" w:rsidR="000C61FB" w:rsidRPr="002D2DA4" w:rsidRDefault="000C61FB">
            <w:pPr>
              <w:spacing w:before="0" w:after="0" w:line="240" w:lineRule="auto"/>
              <w:rPr>
                <w:szCs w:val="24"/>
              </w:rPr>
            </w:pPr>
            <w:r w:rsidRPr="003F73B0">
              <w:rPr>
                <w:color w:val="000000"/>
                <w:szCs w:val="24"/>
                <w:lang w:eastAsia="en-GB"/>
              </w:rPr>
              <w:t xml:space="preserve">Operator name </w:t>
            </w:r>
          </w:p>
        </w:tc>
        <w:tc>
          <w:tcPr>
            <w:tcW w:w="7229" w:type="dxa"/>
            <w:vAlign w:val="center"/>
          </w:tcPr>
          <w:p w14:paraId="2336345F" w14:textId="77777777" w:rsidR="000C61FB" w:rsidRDefault="000C61FB">
            <w:pPr>
              <w:spacing w:before="0" w:after="0" w:line="240" w:lineRule="auto"/>
            </w:pPr>
            <w:r>
              <w:rPr>
                <w:color w:val="000000"/>
                <w:szCs w:val="24"/>
                <w:lang w:eastAsia="en-GB"/>
              </w:rPr>
              <w:t xml:space="preserve">Enter </w:t>
            </w:r>
            <w:r w:rsidRPr="003F73B0">
              <w:rPr>
                <w:color w:val="000000"/>
                <w:szCs w:val="24"/>
                <w:lang w:eastAsia="en-GB"/>
              </w:rPr>
              <w:t>Asset operator’s name</w:t>
            </w:r>
            <w:r>
              <w:rPr>
                <w:color w:val="000000"/>
                <w:szCs w:val="24"/>
                <w:lang w:eastAsia="en-GB"/>
              </w:rPr>
              <w:t>.</w:t>
            </w:r>
          </w:p>
        </w:tc>
      </w:tr>
      <w:tr w:rsidR="000C61FB" w14:paraId="389B70DF" w14:textId="77777777" w:rsidTr="009C4C31">
        <w:trPr>
          <w:cantSplit/>
        </w:trPr>
        <w:tc>
          <w:tcPr>
            <w:tcW w:w="2972" w:type="dxa"/>
            <w:vAlign w:val="center"/>
          </w:tcPr>
          <w:p w14:paraId="69EC9CA1" w14:textId="77777777" w:rsidR="000C61FB" w:rsidRPr="002D2DA4" w:rsidRDefault="000C61FB">
            <w:pPr>
              <w:spacing w:before="0" w:after="0" w:line="240" w:lineRule="auto"/>
              <w:rPr>
                <w:szCs w:val="24"/>
              </w:rPr>
            </w:pPr>
            <w:r w:rsidRPr="003F73B0">
              <w:rPr>
                <w:color w:val="000000"/>
                <w:szCs w:val="24"/>
                <w:lang w:eastAsia="en-GB"/>
              </w:rPr>
              <w:t>Asset Name</w:t>
            </w:r>
          </w:p>
        </w:tc>
        <w:tc>
          <w:tcPr>
            <w:tcW w:w="7229" w:type="dxa"/>
            <w:vAlign w:val="center"/>
          </w:tcPr>
          <w:p w14:paraId="3541CE7D" w14:textId="77777777" w:rsidR="000C61FB" w:rsidRDefault="000C61FB">
            <w:pPr>
              <w:spacing w:before="0" w:after="0" w:line="240" w:lineRule="auto"/>
            </w:pPr>
            <w:r>
              <w:rPr>
                <w:color w:val="000000"/>
                <w:szCs w:val="24"/>
                <w:lang w:eastAsia="en-GB"/>
              </w:rPr>
              <w:t>Enter Asset name.</w:t>
            </w:r>
            <w:r>
              <w:rPr>
                <w:color w:val="000000"/>
                <w:szCs w:val="24"/>
                <w:lang w:eastAsia="en-GB"/>
              </w:rPr>
              <w:br/>
            </w:r>
            <w:r>
              <w:rPr>
                <w:color w:val="000000"/>
                <w:szCs w:val="24"/>
                <w:lang w:eastAsia="en-GB"/>
              </w:rPr>
              <w:br/>
            </w:r>
            <w:r w:rsidRPr="003F73B0">
              <w:rPr>
                <w:color w:val="000000"/>
                <w:szCs w:val="24"/>
                <w:lang w:eastAsia="en-GB"/>
              </w:rPr>
              <w:t>Please list each technology once, add additional Asset Name columns for each Asset to allow a Matrix style selection of which assets apply to each technology need</w:t>
            </w:r>
          </w:p>
        </w:tc>
      </w:tr>
      <w:tr w:rsidR="000C61FB" w14:paraId="3A1BD30F" w14:textId="77777777">
        <w:trPr>
          <w:cantSplit/>
        </w:trPr>
        <w:tc>
          <w:tcPr>
            <w:tcW w:w="2972" w:type="dxa"/>
            <w:vAlign w:val="center"/>
          </w:tcPr>
          <w:p w14:paraId="3E45DE39" w14:textId="77777777" w:rsidR="000C61FB" w:rsidRPr="002D2DA4" w:rsidRDefault="000C61FB">
            <w:pPr>
              <w:spacing w:before="0" w:after="0" w:line="240" w:lineRule="auto"/>
              <w:rPr>
                <w:szCs w:val="24"/>
              </w:rPr>
            </w:pPr>
            <w:r w:rsidRPr="003F73B0">
              <w:rPr>
                <w:color w:val="000000"/>
                <w:szCs w:val="24"/>
                <w:lang w:eastAsia="en-GB"/>
              </w:rPr>
              <w:t>Field name</w:t>
            </w:r>
          </w:p>
        </w:tc>
        <w:tc>
          <w:tcPr>
            <w:tcW w:w="7229" w:type="dxa"/>
            <w:vAlign w:val="center"/>
          </w:tcPr>
          <w:p w14:paraId="196B07ED" w14:textId="77777777" w:rsidR="000C61FB" w:rsidRDefault="000C61FB">
            <w:pPr>
              <w:spacing w:before="0" w:after="0" w:line="240" w:lineRule="auto"/>
            </w:pPr>
            <w:r>
              <w:t>Enter the Field name.</w:t>
            </w:r>
          </w:p>
        </w:tc>
      </w:tr>
      <w:tr w:rsidR="000C61FB" w14:paraId="526062E3" w14:textId="77777777">
        <w:trPr>
          <w:cantSplit/>
        </w:trPr>
        <w:tc>
          <w:tcPr>
            <w:tcW w:w="2972" w:type="dxa"/>
            <w:vAlign w:val="center"/>
          </w:tcPr>
          <w:p w14:paraId="587CB69F" w14:textId="77777777" w:rsidR="000C61FB" w:rsidRPr="002D2DA4" w:rsidRDefault="000C61FB">
            <w:pPr>
              <w:spacing w:before="0" w:after="0" w:line="240" w:lineRule="auto"/>
              <w:rPr>
                <w:szCs w:val="24"/>
              </w:rPr>
            </w:pPr>
            <w:r w:rsidRPr="003F73B0">
              <w:rPr>
                <w:color w:val="000000"/>
                <w:szCs w:val="24"/>
                <w:lang w:eastAsia="en-GB"/>
              </w:rPr>
              <w:t>*UKCS Area</w:t>
            </w:r>
          </w:p>
        </w:tc>
        <w:tc>
          <w:tcPr>
            <w:tcW w:w="7229" w:type="dxa"/>
            <w:vAlign w:val="center"/>
          </w:tcPr>
          <w:p w14:paraId="4376D93D" w14:textId="77777777" w:rsidR="000C61FB" w:rsidRDefault="000C61FB">
            <w:pPr>
              <w:spacing w:before="0" w:after="0" w:line="240" w:lineRule="auto"/>
              <w:rPr>
                <w:color w:val="000000"/>
                <w:szCs w:val="24"/>
                <w:lang w:eastAsia="en-GB"/>
              </w:rPr>
            </w:pPr>
            <w:r>
              <w:rPr>
                <w:color w:val="000000"/>
                <w:szCs w:val="24"/>
                <w:lang w:eastAsia="en-GB"/>
              </w:rPr>
              <w:t>Select one of the five options from drop-down list:</w:t>
            </w:r>
          </w:p>
          <w:p w14:paraId="4178CD15" w14:textId="77777777" w:rsidR="000C61FB" w:rsidRPr="002865FE" w:rsidRDefault="000C61FB">
            <w:pPr>
              <w:pStyle w:val="ListParagraph"/>
              <w:numPr>
                <w:ilvl w:val="0"/>
                <w:numId w:val="22"/>
              </w:numPr>
              <w:spacing w:after="0" w:line="240" w:lineRule="auto"/>
              <w:rPr>
                <w:rFonts w:ascii="Arial" w:hAnsi="Arial" w:cs="Arial"/>
              </w:rPr>
            </w:pPr>
            <w:r w:rsidRPr="002865FE">
              <w:rPr>
                <w:rFonts w:ascii="Arial" w:hAnsi="Arial" w:cs="Arial"/>
                <w:color w:val="000000"/>
                <w:lang w:eastAsia="en-GB"/>
              </w:rPr>
              <w:t xml:space="preserve">NNS, CNS, SNS, WOS, IS. </w:t>
            </w:r>
          </w:p>
        </w:tc>
      </w:tr>
      <w:tr w:rsidR="000C61FB" w14:paraId="479CA665" w14:textId="77777777">
        <w:trPr>
          <w:cantSplit/>
          <w:trHeight w:val="737"/>
        </w:trPr>
        <w:tc>
          <w:tcPr>
            <w:tcW w:w="2972" w:type="dxa"/>
            <w:vAlign w:val="center"/>
          </w:tcPr>
          <w:p w14:paraId="56BE8A83" w14:textId="77777777" w:rsidR="000C61FB" w:rsidRPr="002D2DA4" w:rsidRDefault="000C61FB">
            <w:pPr>
              <w:spacing w:before="0" w:after="0" w:line="240" w:lineRule="auto"/>
              <w:rPr>
                <w:szCs w:val="24"/>
              </w:rPr>
            </w:pPr>
            <w:r w:rsidRPr="003F73B0">
              <w:rPr>
                <w:color w:val="000000"/>
                <w:szCs w:val="24"/>
                <w:lang w:eastAsia="en-GB"/>
              </w:rPr>
              <w:t>Tech Need Name</w:t>
            </w:r>
          </w:p>
        </w:tc>
        <w:tc>
          <w:tcPr>
            <w:tcW w:w="7229" w:type="dxa"/>
            <w:vAlign w:val="center"/>
          </w:tcPr>
          <w:p w14:paraId="66D49A94" w14:textId="77777777" w:rsidR="000C61FB" w:rsidRDefault="000C61FB">
            <w:pPr>
              <w:spacing w:before="0" w:after="0" w:line="240" w:lineRule="auto"/>
              <w:rPr>
                <w:color w:val="000000"/>
                <w:szCs w:val="24"/>
                <w:lang w:eastAsia="en-GB"/>
              </w:rPr>
            </w:pPr>
            <w:r>
              <w:rPr>
                <w:color w:val="000000"/>
                <w:szCs w:val="24"/>
                <w:lang w:eastAsia="en-GB"/>
              </w:rPr>
              <w:t xml:space="preserve">Enter a name / short descriptor </w:t>
            </w:r>
          </w:p>
          <w:p w14:paraId="053B1B8D" w14:textId="77777777" w:rsidR="000C61FB" w:rsidRDefault="000C61FB">
            <w:pPr>
              <w:spacing w:before="0" w:after="0" w:line="240" w:lineRule="auto"/>
            </w:pPr>
            <w:r>
              <w:rPr>
                <w:color w:val="000000"/>
                <w:szCs w:val="24"/>
                <w:lang w:eastAsia="en-GB"/>
              </w:rPr>
              <w:t>i</w:t>
            </w:r>
            <w:r w:rsidRPr="003F73B0">
              <w:rPr>
                <w:color w:val="000000"/>
                <w:szCs w:val="24"/>
                <w:lang w:eastAsia="en-GB"/>
              </w:rPr>
              <w:t xml:space="preserve">f </w:t>
            </w:r>
            <w:r>
              <w:rPr>
                <w:color w:val="000000"/>
                <w:szCs w:val="24"/>
                <w:lang w:eastAsia="en-GB"/>
              </w:rPr>
              <w:t xml:space="preserve">there is </w:t>
            </w:r>
            <w:r w:rsidRPr="003F73B0">
              <w:rPr>
                <w:color w:val="000000"/>
                <w:szCs w:val="24"/>
                <w:lang w:eastAsia="en-GB"/>
              </w:rPr>
              <w:t>a technology gap, or desire only for a technology</w:t>
            </w:r>
            <w:r>
              <w:rPr>
                <w:color w:val="000000"/>
                <w:szCs w:val="24"/>
                <w:lang w:eastAsia="en-GB"/>
              </w:rPr>
              <w:t>.</w:t>
            </w:r>
          </w:p>
        </w:tc>
      </w:tr>
      <w:tr w:rsidR="000C61FB" w14:paraId="63648D65" w14:textId="77777777">
        <w:trPr>
          <w:cantSplit/>
        </w:trPr>
        <w:tc>
          <w:tcPr>
            <w:tcW w:w="2972" w:type="dxa"/>
            <w:vAlign w:val="center"/>
          </w:tcPr>
          <w:p w14:paraId="5FA8570B" w14:textId="77777777" w:rsidR="000C61FB" w:rsidRPr="002D2DA4" w:rsidRDefault="000C61FB">
            <w:pPr>
              <w:spacing w:before="0" w:after="0" w:line="240" w:lineRule="auto"/>
              <w:rPr>
                <w:szCs w:val="24"/>
              </w:rPr>
            </w:pPr>
            <w:r w:rsidRPr="003F73B0">
              <w:rPr>
                <w:color w:val="000000"/>
                <w:szCs w:val="24"/>
                <w:lang w:eastAsia="en-GB"/>
              </w:rPr>
              <w:t>Tech Needs Description</w:t>
            </w:r>
          </w:p>
        </w:tc>
        <w:tc>
          <w:tcPr>
            <w:tcW w:w="7229" w:type="dxa"/>
            <w:vAlign w:val="center"/>
          </w:tcPr>
          <w:p w14:paraId="58201F7B" w14:textId="77777777" w:rsidR="000C61FB" w:rsidRDefault="000C61FB">
            <w:pPr>
              <w:spacing w:before="0" w:after="0" w:line="240" w:lineRule="auto"/>
            </w:pPr>
            <w:r>
              <w:rPr>
                <w:color w:val="000000"/>
                <w:szCs w:val="24"/>
                <w:lang w:eastAsia="en-GB"/>
              </w:rPr>
              <w:t xml:space="preserve">Enter a </w:t>
            </w:r>
            <w:r w:rsidRPr="003F73B0">
              <w:rPr>
                <w:color w:val="000000"/>
                <w:szCs w:val="24"/>
                <w:lang w:eastAsia="en-GB"/>
              </w:rPr>
              <w:t xml:space="preserve">more detailed </w:t>
            </w:r>
            <w:r>
              <w:rPr>
                <w:color w:val="000000"/>
                <w:szCs w:val="24"/>
                <w:lang w:eastAsia="en-GB"/>
              </w:rPr>
              <w:t>d</w:t>
            </w:r>
            <w:r w:rsidRPr="003F73B0">
              <w:rPr>
                <w:color w:val="000000"/>
                <w:szCs w:val="24"/>
                <w:lang w:eastAsia="en-GB"/>
              </w:rPr>
              <w:t>escription of the named Technology need</w:t>
            </w:r>
            <w:r>
              <w:rPr>
                <w:color w:val="000000"/>
                <w:szCs w:val="24"/>
                <w:lang w:eastAsia="en-GB"/>
              </w:rPr>
              <w:t>.</w:t>
            </w:r>
            <w:r w:rsidRPr="003F73B0">
              <w:rPr>
                <w:color w:val="000000"/>
                <w:szCs w:val="24"/>
                <w:lang w:eastAsia="en-GB"/>
              </w:rPr>
              <w:t xml:space="preserve"> </w:t>
            </w:r>
          </w:p>
        </w:tc>
      </w:tr>
      <w:tr w:rsidR="000C61FB" w14:paraId="0374C0A7" w14:textId="77777777">
        <w:trPr>
          <w:cantSplit/>
        </w:trPr>
        <w:tc>
          <w:tcPr>
            <w:tcW w:w="2972" w:type="dxa"/>
            <w:vAlign w:val="center"/>
          </w:tcPr>
          <w:p w14:paraId="2391421F" w14:textId="77777777" w:rsidR="000C61FB" w:rsidRPr="002D2DA4" w:rsidRDefault="000C61FB">
            <w:pPr>
              <w:spacing w:before="0" w:after="0" w:line="240" w:lineRule="auto"/>
              <w:rPr>
                <w:color w:val="000000"/>
                <w:szCs w:val="24"/>
                <w:lang w:eastAsia="en-GB"/>
              </w:rPr>
            </w:pPr>
            <w:r w:rsidRPr="003F73B0">
              <w:rPr>
                <w:color w:val="000000"/>
                <w:szCs w:val="24"/>
                <w:lang w:eastAsia="en-GB"/>
              </w:rPr>
              <w:t>*NSTA Category</w:t>
            </w:r>
          </w:p>
        </w:tc>
        <w:tc>
          <w:tcPr>
            <w:tcW w:w="7229" w:type="dxa"/>
            <w:vAlign w:val="center"/>
          </w:tcPr>
          <w:p w14:paraId="16A25E5B" w14:textId="77777777" w:rsidR="000C61FB" w:rsidRDefault="000C61FB">
            <w:pPr>
              <w:spacing w:before="0" w:after="0" w:line="240" w:lineRule="auto"/>
              <w:rPr>
                <w:color w:val="000000"/>
                <w:szCs w:val="24"/>
                <w:lang w:eastAsia="en-GB"/>
              </w:rPr>
            </w:pPr>
            <w:r>
              <w:rPr>
                <w:color w:val="000000"/>
                <w:szCs w:val="24"/>
                <w:lang w:eastAsia="en-GB"/>
              </w:rPr>
              <w:t>Select one of the eight categories from the drop-down list:</w:t>
            </w:r>
          </w:p>
          <w:p w14:paraId="6E0A7A49" w14:textId="77777777" w:rsidR="000C61FB" w:rsidRPr="00D07344" w:rsidRDefault="000C61FB">
            <w:pPr>
              <w:pStyle w:val="ListParagraph"/>
              <w:numPr>
                <w:ilvl w:val="0"/>
                <w:numId w:val="22"/>
              </w:numPr>
              <w:spacing w:after="0" w:line="240" w:lineRule="auto"/>
              <w:rPr>
                <w:rFonts w:ascii="Arial" w:hAnsi="Arial" w:cs="Arial"/>
                <w:color w:val="000000"/>
                <w:lang w:eastAsia="en-GB"/>
              </w:rPr>
            </w:pPr>
            <w:r w:rsidRPr="00D07344">
              <w:rPr>
                <w:rFonts w:ascii="Arial" w:hAnsi="Arial" w:cs="Arial"/>
                <w:color w:val="000000"/>
                <w:lang w:eastAsia="en-GB"/>
              </w:rPr>
              <w:t>Seismic &amp; Exploration</w:t>
            </w:r>
          </w:p>
          <w:p w14:paraId="23022953" w14:textId="77777777" w:rsidR="000C61FB" w:rsidRPr="00D07344" w:rsidRDefault="000C61FB">
            <w:pPr>
              <w:pStyle w:val="ListParagraph"/>
              <w:numPr>
                <w:ilvl w:val="0"/>
                <w:numId w:val="22"/>
              </w:numPr>
              <w:spacing w:after="0" w:line="240" w:lineRule="auto"/>
              <w:rPr>
                <w:rFonts w:ascii="Arial" w:hAnsi="Arial" w:cs="Arial"/>
                <w:color w:val="000000"/>
                <w:lang w:eastAsia="en-GB"/>
              </w:rPr>
            </w:pPr>
            <w:r w:rsidRPr="00D07344">
              <w:rPr>
                <w:rFonts w:ascii="Arial" w:hAnsi="Arial" w:cs="Arial"/>
                <w:color w:val="000000"/>
                <w:lang w:eastAsia="en-GB"/>
              </w:rPr>
              <w:t>Well Drilling &amp; Construction</w:t>
            </w:r>
          </w:p>
          <w:p w14:paraId="24F810B9" w14:textId="77777777" w:rsidR="000C61FB" w:rsidRPr="00D07344" w:rsidRDefault="000C61FB">
            <w:pPr>
              <w:pStyle w:val="ListParagraph"/>
              <w:numPr>
                <w:ilvl w:val="0"/>
                <w:numId w:val="22"/>
              </w:numPr>
              <w:spacing w:after="0" w:line="240" w:lineRule="auto"/>
              <w:rPr>
                <w:rFonts w:ascii="Arial" w:hAnsi="Arial" w:cs="Arial"/>
                <w:color w:val="000000"/>
                <w:lang w:eastAsia="en-GB"/>
              </w:rPr>
            </w:pPr>
            <w:r w:rsidRPr="00D07344">
              <w:rPr>
                <w:rFonts w:ascii="Arial" w:hAnsi="Arial" w:cs="Arial"/>
                <w:color w:val="000000"/>
                <w:lang w:eastAsia="en-GB"/>
              </w:rPr>
              <w:t>Subsea systems</w:t>
            </w:r>
          </w:p>
          <w:p w14:paraId="5BA64C31" w14:textId="77777777" w:rsidR="000C61FB" w:rsidRPr="00D07344" w:rsidRDefault="000C61FB">
            <w:pPr>
              <w:pStyle w:val="ListParagraph"/>
              <w:numPr>
                <w:ilvl w:val="0"/>
                <w:numId w:val="22"/>
              </w:numPr>
              <w:spacing w:after="0" w:line="240" w:lineRule="auto"/>
              <w:rPr>
                <w:rFonts w:ascii="Arial" w:hAnsi="Arial" w:cs="Arial"/>
                <w:color w:val="000000"/>
                <w:lang w:eastAsia="en-GB"/>
              </w:rPr>
            </w:pPr>
            <w:r w:rsidRPr="00D07344">
              <w:rPr>
                <w:rFonts w:ascii="Arial" w:hAnsi="Arial" w:cs="Arial"/>
                <w:color w:val="000000"/>
                <w:lang w:eastAsia="en-GB"/>
              </w:rPr>
              <w:t>Installations &amp; Topsides</w:t>
            </w:r>
          </w:p>
          <w:p w14:paraId="15C5DC7A" w14:textId="77777777" w:rsidR="000C61FB" w:rsidRPr="00D07344" w:rsidRDefault="000C61FB">
            <w:pPr>
              <w:pStyle w:val="ListParagraph"/>
              <w:numPr>
                <w:ilvl w:val="0"/>
                <w:numId w:val="22"/>
              </w:numPr>
              <w:spacing w:after="0" w:line="240" w:lineRule="auto"/>
              <w:rPr>
                <w:rFonts w:ascii="Arial" w:hAnsi="Arial" w:cs="Arial"/>
                <w:color w:val="000000"/>
                <w:lang w:eastAsia="en-GB"/>
              </w:rPr>
            </w:pPr>
            <w:r w:rsidRPr="00D07344">
              <w:rPr>
                <w:rFonts w:ascii="Arial" w:hAnsi="Arial" w:cs="Arial"/>
                <w:color w:val="000000"/>
                <w:lang w:eastAsia="en-GB"/>
              </w:rPr>
              <w:t>Reservoir management</w:t>
            </w:r>
          </w:p>
          <w:p w14:paraId="62A804A4" w14:textId="77777777" w:rsidR="000C61FB" w:rsidRPr="00D07344" w:rsidRDefault="000C61FB">
            <w:pPr>
              <w:pStyle w:val="ListParagraph"/>
              <w:numPr>
                <w:ilvl w:val="0"/>
                <w:numId w:val="22"/>
              </w:numPr>
              <w:spacing w:after="0" w:line="240" w:lineRule="auto"/>
              <w:rPr>
                <w:rFonts w:ascii="Arial" w:hAnsi="Arial" w:cs="Arial"/>
                <w:color w:val="000000"/>
                <w:lang w:eastAsia="en-GB"/>
              </w:rPr>
            </w:pPr>
            <w:r w:rsidRPr="00D07344">
              <w:rPr>
                <w:rFonts w:ascii="Arial" w:hAnsi="Arial" w:cs="Arial"/>
                <w:color w:val="000000"/>
                <w:lang w:eastAsia="en-GB"/>
              </w:rPr>
              <w:t>Facilities management</w:t>
            </w:r>
          </w:p>
          <w:p w14:paraId="62C6FCFD" w14:textId="77777777" w:rsidR="000C61FB" w:rsidRPr="00D07344" w:rsidRDefault="000C61FB">
            <w:pPr>
              <w:pStyle w:val="ListParagraph"/>
              <w:numPr>
                <w:ilvl w:val="0"/>
                <w:numId w:val="22"/>
              </w:numPr>
              <w:spacing w:after="0" w:line="240" w:lineRule="auto"/>
              <w:rPr>
                <w:rFonts w:ascii="Arial" w:hAnsi="Arial" w:cs="Arial"/>
                <w:color w:val="000000"/>
                <w:lang w:eastAsia="en-GB"/>
              </w:rPr>
            </w:pPr>
            <w:r w:rsidRPr="00D07344">
              <w:rPr>
                <w:rFonts w:ascii="Arial" w:hAnsi="Arial" w:cs="Arial"/>
                <w:color w:val="000000"/>
                <w:lang w:eastAsia="en-GB"/>
              </w:rPr>
              <w:t>Well P&amp;A</w:t>
            </w:r>
          </w:p>
          <w:p w14:paraId="06E467F4" w14:textId="77777777" w:rsidR="000C61FB" w:rsidRPr="00D07344" w:rsidRDefault="000C61FB">
            <w:pPr>
              <w:pStyle w:val="ListParagraph"/>
              <w:numPr>
                <w:ilvl w:val="0"/>
                <w:numId w:val="22"/>
              </w:numPr>
              <w:spacing w:after="0" w:line="240" w:lineRule="auto"/>
              <w:rPr>
                <w:rFonts w:ascii="Arial" w:hAnsi="Arial" w:cs="Arial"/>
                <w:color w:val="000000"/>
                <w:lang w:eastAsia="en-GB"/>
              </w:rPr>
            </w:pPr>
            <w:r w:rsidRPr="00D07344">
              <w:rPr>
                <w:rFonts w:ascii="Arial" w:hAnsi="Arial" w:cs="Arial"/>
                <w:color w:val="000000"/>
                <w:lang w:eastAsia="en-GB"/>
              </w:rPr>
              <w:t>Facilities decommissioning</w:t>
            </w:r>
          </w:p>
        </w:tc>
      </w:tr>
      <w:tr w:rsidR="000C61FB" w14:paraId="1DE0DCE0" w14:textId="77777777">
        <w:trPr>
          <w:cantSplit/>
        </w:trPr>
        <w:tc>
          <w:tcPr>
            <w:tcW w:w="2972" w:type="dxa"/>
            <w:vAlign w:val="center"/>
          </w:tcPr>
          <w:p w14:paraId="310F854F" w14:textId="77777777" w:rsidR="000C61FB" w:rsidRPr="002D2DA4" w:rsidRDefault="000C61FB">
            <w:pPr>
              <w:spacing w:before="0" w:after="0" w:line="240" w:lineRule="auto"/>
              <w:rPr>
                <w:color w:val="000000"/>
                <w:szCs w:val="24"/>
                <w:lang w:eastAsia="en-GB"/>
              </w:rPr>
            </w:pPr>
            <w:r w:rsidRPr="003F73B0">
              <w:rPr>
                <w:color w:val="000000"/>
                <w:szCs w:val="24"/>
                <w:lang w:eastAsia="en-GB"/>
              </w:rPr>
              <w:t>*NSTA Sub</w:t>
            </w:r>
            <w:r>
              <w:rPr>
                <w:color w:val="000000"/>
                <w:szCs w:val="24"/>
                <w:lang w:eastAsia="en-GB"/>
              </w:rPr>
              <w:t>-c</w:t>
            </w:r>
            <w:r w:rsidRPr="003F73B0">
              <w:rPr>
                <w:color w:val="000000"/>
                <w:szCs w:val="24"/>
                <w:lang w:eastAsia="en-GB"/>
              </w:rPr>
              <w:t>ategory</w:t>
            </w:r>
          </w:p>
        </w:tc>
        <w:tc>
          <w:tcPr>
            <w:tcW w:w="7229" w:type="dxa"/>
            <w:vAlign w:val="center"/>
          </w:tcPr>
          <w:p w14:paraId="3B79FBD8" w14:textId="77777777" w:rsidR="000C61FB" w:rsidRDefault="000C61FB">
            <w:pPr>
              <w:spacing w:before="0" w:after="0" w:line="240" w:lineRule="auto"/>
              <w:rPr>
                <w:color w:val="000000"/>
                <w:szCs w:val="24"/>
                <w:lang w:eastAsia="en-GB"/>
              </w:rPr>
            </w:pPr>
            <w:r>
              <w:rPr>
                <w:color w:val="000000"/>
                <w:szCs w:val="24"/>
                <w:lang w:eastAsia="en-GB"/>
              </w:rPr>
              <w:t xml:space="preserve">For the selected Category, </w:t>
            </w:r>
            <w:r>
              <w:rPr>
                <w:color w:val="000000"/>
                <w:szCs w:val="24"/>
                <w:lang w:eastAsia="en-GB"/>
              </w:rPr>
              <w:br/>
              <w:t>select one of its sub-categories from the drop-down list:</w:t>
            </w:r>
          </w:p>
          <w:p w14:paraId="51BF66A2" w14:textId="77777777" w:rsidR="000C61FB" w:rsidRDefault="000C61FB">
            <w:pPr>
              <w:spacing w:before="0" w:after="0" w:line="240" w:lineRule="auto"/>
              <w:rPr>
                <w:color w:val="000000"/>
                <w:szCs w:val="24"/>
                <w:lang w:eastAsia="en-GB"/>
              </w:rPr>
            </w:pPr>
          </w:p>
          <w:p w14:paraId="36D13489" w14:textId="77777777" w:rsidR="000C61FB" w:rsidRDefault="000C61FB">
            <w:pPr>
              <w:spacing w:before="0" w:after="0" w:line="240" w:lineRule="auto"/>
              <w:rPr>
                <w:color w:val="000000"/>
                <w:szCs w:val="24"/>
                <w:lang w:eastAsia="en-GB"/>
              </w:rPr>
            </w:pPr>
            <w:r>
              <w:rPr>
                <w:color w:val="000000"/>
                <w:szCs w:val="24"/>
                <w:lang w:eastAsia="en-GB"/>
              </w:rPr>
              <w:t>Reference options listed in section 3.5.7.1 below.</w:t>
            </w:r>
          </w:p>
          <w:p w14:paraId="12D943E3" w14:textId="77777777" w:rsidR="000C61FB" w:rsidRDefault="000C61FB">
            <w:pPr>
              <w:spacing w:before="0" w:after="0" w:line="240" w:lineRule="auto"/>
              <w:rPr>
                <w:color w:val="000000"/>
                <w:szCs w:val="24"/>
                <w:lang w:eastAsia="en-GB"/>
              </w:rPr>
            </w:pPr>
          </w:p>
          <w:p w14:paraId="340E2652" w14:textId="77777777" w:rsidR="000C61FB" w:rsidRPr="003F73B0" w:rsidRDefault="000C61FB">
            <w:pPr>
              <w:spacing w:before="0" w:after="0" w:line="240" w:lineRule="auto"/>
              <w:rPr>
                <w:color w:val="000000"/>
                <w:szCs w:val="24"/>
                <w:lang w:eastAsia="en-GB"/>
              </w:rPr>
            </w:pPr>
            <w:r>
              <w:rPr>
                <w:color w:val="000000"/>
                <w:szCs w:val="24"/>
                <w:lang w:eastAsia="en-GB"/>
              </w:rPr>
              <w:t>Select ‘Other’ if none of the sub-categories suffice</w:t>
            </w:r>
            <w:r>
              <w:rPr>
                <w:color w:val="000000"/>
                <w:szCs w:val="24"/>
                <w:lang w:eastAsia="en-GB"/>
              </w:rPr>
              <w:br/>
              <w:t>and provide notes in the ‘‘Other’ Sub-category Notes’ column.</w:t>
            </w:r>
          </w:p>
        </w:tc>
      </w:tr>
      <w:tr w:rsidR="000C61FB" w14:paraId="76C85100" w14:textId="77777777">
        <w:trPr>
          <w:cantSplit/>
        </w:trPr>
        <w:tc>
          <w:tcPr>
            <w:tcW w:w="2972" w:type="dxa"/>
            <w:vAlign w:val="center"/>
          </w:tcPr>
          <w:p w14:paraId="568642FB" w14:textId="77777777" w:rsidR="000C61FB" w:rsidRPr="002D2DA4" w:rsidRDefault="000C61FB">
            <w:pPr>
              <w:spacing w:before="0" w:after="0" w:line="240" w:lineRule="auto"/>
              <w:rPr>
                <w:color w:val="000000"/>
                <w:szCs w:val="24"/>
                <w:lang w:eastAsia="en-GB"/>
              </w:rPr>
            </w:pPr>
            <w:r>
              <w:rPr>
                <w:color w:val="000000"/>
                <w:szCs w:val="24"/>
                <w:lang w:eastAsia="en-GB"/>
              </w:rPr>
              <w:lastRenderedPageBreak/>
              <w:t xml:space="preserve">‘Other’ </w:t>
            </w:r>
            <w:r w:rsidRPr="003F73B0">
              <w:rPr>
                <w:color w:val="000000"/>
                <w:szCs w:val="24"/>
                <w:lang w:eastAsia="en-GB"/>
              </w:rPr>
              <w:t>Sub-category -</w:t>
            </w:r>
            <w:r>
              <w:rPr>
                <w:color w:val="000000"/>
                <w:szCs w:val="24"/>
                <w:lang w:eastAsia="en-GB"/>
              </w:rPr>
              <w:t xml:space="preserve"> </w:t>
            </w:r>
            <w:r w:rsidRPr="003F73B0">
              <w:rPr>
                <w:color w:val="000000"/>
                <w:szCs w:val="24"/>
                <w:lang w:eastAsia="en-GB"/>
              </w:rPr>
              <w:t>Notes</w:t>
            </w:r>
          </w:p>
        </w:tc>
        <w:tc>
          <w:tcPr>
            <w:tcW w:w="7229" w:type="dxa"/>
            <w:vAlign w:val="center"/>
          </w:tcPr>
          <w:p w14:paraId="77C48D91" w14:textId="77777777" w:rsidR="000C61FB" w:rsidRDefault="000C61FB">
            <w:pPr>
              <w:spacing w:before="0" w:after="0" w:line="240" w:lineRule="auto"/>
              <w:rPr>
                <w:color w:val="000000"/>
                <w:szCs w:val="24"/>
                <w:lang w:eastAsia="en-GB"/>
              </w:rPr>
            </w:pPr>
            <w:r>
              <w:rPr>
                <w:color w:val="000000"/>
                <w:szCs w:val="24"/>
                <w:lang w:eastAsia="en-GB"/>
              </w:rPr>
              <w:t xml:space="preserve">If ‘Other’ is selected for the NSTA Sub-category, </w:t>
            </w:r>
          </w:p>
          <w:p w14:paraId="4A77F394" w14:textId="77777777" w:rsidR="000C61FB" w:rsidRPr="003F73B0" w:rsidRDefault="000C61FB">
            <w:pPr>
              <w:spacing w:before="0" w:after="0" w:line="240" w:lineRule="auto"/>
              <w:rPr>
                <w:color w:val="000000"/>
                <w:szCs w:val="24"/>
                <w:lang w:eastAsia="en-GB"/>
              </w:rPr>
            </w:pPr>
            <w:r>
              <w:rPr>
                <w:color w:val="000000"/>
                <w:szCs w:val="24"/>
                <w:lang w:eastAsia="en-GB"/>
              </w:rPr>
              <w:t>then enter notes to explain your ‘Other’ sub-category.</w:t>
            </w:r>
          </w:p>
        </w:tc>
      </w:tr>
      <w:tr w:rsidR="000C61FB" w14:paraId="36F3A0E0" w14:textId="77777777">
        <w:trPr>
          <w:cantSplit/>
        </w:trPr>
        <w:tc>
          <w:tcPr>
            <w:tcW w:w="2972" w:type="dxa"/>
            <w:vAlign w:val="center"/>
          </w:tcPr>
          <w:p w14:paraId="7DD85DD7" w14:textId="77777777" w:rsidR="000C61FB" w:rsidRPr="002D2DA4" w:rsidRDefault="000C61FB">
            <w:pPr>
              <w:spacing w:before="0" w:after="0" w:line="240" w:lineRule="auto"/>
              <w:rPr>
                <w:color w:val="000000"/>
                <w:szCs w:val="24"/>
                <w:lang w:eastAsia="en-GB"/>
              </w:rPr>
            </w:pPr>
            <w:r w:rsidRPr="003F73B0">
              <w:rPr>
                <w:color w:val="000000"/>
                <w:szCs w:val="24"/>
                <w:lang w:eastAsia="en-GB"/>
              </w:rPr>
              <w:t>*Technology Aims</w:t>
            </w:r>
          </w:p>
        </w:tc>
        <w:tc>
          <w:tcPr>
            <w:tcW w:w="7229" w:type="dxa"/>
            <w:vAlign w:val="center"/>
          </w:tcPr>
          <w:p w14:paraId="7094F039" w14:textId="77777777" w:rsidR="000C61FB" w:rsidRDefault="000C61FB">
            <w:pPr>
              <w:spacing w:before="0" w:after="0" w:line="240" w:lineRule="auto"/>
              <w:rPr>
                <w:color w:val="000000"/>
                <w:szCs w:val="24"/>
                <w:lang w:eastAsia="en-GB"/>
              </w:rPr>
            </w:pPr>
            <w:r>
              <w:rPr>
                <w:color w:val="000000"/>
                <w:szCs w:val="24"/>
                <w:lang w:eastAsia="en-GB"/>
              </w:rPr>
              <w:t>Select one of the seventeen Technology Aims options from the drop-down list.</w:t>
            </w:r>
          </w:p>
          <w:p w14:paraId="1CD0A2EF" w14:textId="77777777" w:rsidR="000C61FB" w:rsidRPr="00CC36A1" w:rsidRDefault="000C61FB">
            <w:pPr>
              <w:pStyle w:val="ListParagraph"/>
              <w:numPr>
                <w:ilvl w:val="0"/>
                <w:numId w:val="24"/>
              </w:numPr>
              <w:spacing w:after="0" w:line="240" w:lineRule="auto"/>
              <w:rPr>
                <w:rFonts w:ascii="Arial" w:hAnsi="Arial" w:cs="Arial"/>
                <w:color w:val="000000"/>
                <w:lang w:eastAsia="en-GB"/>
              </w:rPr>
            </w:pPr>
            <w:r w:rsidRPr="00CC36A1">
              <w:rPr>
                <w:rFonts w:ascii="Arial" w:hAnsi="Arial" w:cs="Arial"/>
                <w:color w:val="000000"/>
                <w:lang w:eastAsia="en-GB"/>
              </w:rPr>
              <w:t>A</w:t>
            </w:r>
            <w:r>
              <w:rPr>
                <w:rFonts w:ascii="Arial" w:hAnsi="Arial" w:cs="Arial"/>
                <w:color w:val="000000"/>
                <w:lang w:eastAsia="en-GB"/>
              </w:rPr>
              <w:t>BEX</w:t>
            </w:r>
            <w:r w:rsidRPr="00CC36A1">
              <w:rPr>
                <w:rFonts w:ascii="Arial" w:hAnsi="Arial" w:cs="Arial"/>
                <w:color w:val="000000"/>
                <w:lang w:eastAsia="en-GB"/>
              </w:rPr>
              <w:t xml:space="preserve"> Efficiency</w:t>
            </w:r>
          </w:p>
          <w:p w14:paraId="0B0777C7" w14:textId="77777777" w:rsidR="000C61FB" w:rsidRPr="00CC36A1" w:rsidRDefault="000C61FB">
            <w:pPr>
              <w:pStyle w:val="ListParagraph"/>
              <w:numPr>
                <w:ilvl w:val="0"/>
                <w:numId w:val="24"/>
              </w:numPr>
              <w:spacing w:after="0" w:line="240" w:lineRule="auto"/>
              <w:rPr>
                <w:rFonts w:ascii="Arial" w:hAnsi="Arial" w:cs="Arial"/>
                <w:color w:val="000000"/>
                <w:lang w:eastAsia="en-GB"/>
              </w:rPr>
            </w:pPr>
            <w:r w:rsidRPr="00CC36A1">
              <w:rPr>
                <w:rFonts w:ascii="Arial" w:hAnsi="Arial" w:cs="Arial"/>
                <w:color w:val="000000"/>
                <w:lang w:eastAsia="en-GB"/>
              </w:rPr>
              <w:t>Asset Management</w:t>
            </w:r>
          </w:p>
          <w:p w14:paraId="388AD5AD" w14:textId="77777777" w:rsidR="000C61FB" w:rsidRPr="00CC36A1" w:rsidRDefault="000C61FB">
            <w:pPr>
              <w:pStyle w:val="ListParagraph"/>
              <w:numPr>
                <w:ilvl w:val="0"/>
                <w:numId w:val="24"/>
              </w:numPr>
              <w:spacing w:after="0" w:line="240" w:lineRule="auto"/>
              <w:rPr>
                <w:rFonts w:ascii="Arial" w:hAnsi="Arial" w:cs="Arial"/>
                <w:color w:val="000000"/>
                <w:lang w:eastAsia="en-GB"/>
              </w:rPr>
            </w:pPr>
            <w:r w:rsidRPr="00CC36A1">
              <w:rPr>
                <w:rFonts w:ascii="Arial" w:hAnsi="Arial" w:cs="Arial"/>
                <w:color w:val="000000"/>
                <w:lang w:eastAsia="en-GB"/>
              </w:rPr>
              <w:t>CAPEX Efficiency</w:t>
            </w:r>
          </w:p>
          <w:p w14:paraId="41341328" w14:textId="77777777" w:rsidR="000C61FB" w:rsidRPr="00CC36A1" w:rsidRDefault="000C61FB">
            <w:pPr>
              <w:pStyle w:val="ListParagraph"/>
              <w:numPr>
                <w:ilvl w:val="0"/>
                <w:numId w:val="24"/>
              </w:numPr>
              <w:spacing w:after="0" w:line="240" w:lineRule="auto"/>
              <w:rPr>
                <w:rFonts w:ascii="Arial" w:hAnsi="Arial" w:cs="Arial"/>
                <w:color w:val="000000"/>
                <w:lang w:eastAsia="en-GB"/>
              </w:rPr>
            </w:pPr>
            <w:r w:rsidRPr="00CC36A1">
              <w:rPr>
                <w:rFonts w:ascii="Arial" w:hAnsi="Arial" w:cs="Arial"/>
                <w:color w:val="000000"/>
                <w:lang w:eastAsia="en-GB"/>
              </w:rPr>
              <w:t>Development Complexity</w:t>
            </w:r>
          </w:p>
          <w:p w14:paraId="05CFC00C" w14:textId="77777777" w:rsidR="000C61FB" w:rsidRPr="00CC36A1" w:rsidRDefault="000C61FB">
            <w:pPr>
              <w:pStyle w:val="ListParagraph"/>
              <w:numPr>
                <w:ilvl w:val="0"/>
                <w:numId w:val="24"/>
              </w:numPr>
              <w:spacing w:after="0" w:line="240" w:lineRule="auto"/>
              <w:rPr>
                <w:rFonts w:ascii="Arial" w:hAnsi="Arial" w:cs="Arial"/>
                <w:color w:val="000000"/>
                <w:lang w:eastAsia="en-GB"/>
              </w:rPr>
            </w:pPr>
            <w:r w:rsidRPr="00CC36A1">
              <w:rPr>
                <w:rFonts w:ascii="Arial" w:hAnsi="Arial" w:cs="Arial"/>
                <w:color w:val="000000"/>
                <w:lang w:eastAsia="en-GB"/>
              </w:rPr>
              <w:t>Emissions Reduction</w:t>
            </w:r>
          </w:p>
          <w:p w14:paraId="0E075006" w14:textId="77777777" w:rsidR="000C61FB" w:rsidRPr="00CC36A1" w:rsidRDefault="000C61FB">
            <w:pPr>
              <w:pStyle w:val="ListParagraph"/>
              <w:numPr>
                <w:ilvl w:val="0"/>
                <w:numId w:val="24"/>
              </w:numPr>
              <w:spacing w:after="0" w:line="240" w:lineRule="auto"/>
              <w:rPr>
                <w:rFonts w:ascii="Arial" w:hAnsi="Arial" w:cs="Arial"/>
                <w:color w:val="000000"/>
                <w:lang w:eastAsia="en-GB"/>
              </w:rPr>
            </w:pPr>
            <w:r w:rsidRPr="00CC36A1">
              <w:rPr>
                <w:rFonts w:ascii="Arial" w:hAnsi="Arial" w:cs="Arial"/>
                <w:color w:val="000000"/>
                <w:lang w:eastAsia="en-GB"/>
              </w:rPr>
              <w:t>Enhanced Probability of Success</w:t>
            </w:r>
          </w:p>
          <w:p w14:paraId="4995AA7B" w14:textId="77777777" w:rsidR="000C61FB" w:rsidRPr="00CC36A1" w:rsidRDefault="000C61FB">
            <w:pPr>
              <w:pStyle w:val="ListParagraph"/>
              <w:numPr>
                <w:ilvl w:val="0"/>
                <w:numId w:val="24"/>
              </w:numPr>
              <w:spacing w:after="0" w:line="240" w:lineRule="auto"/>
              <w:rPr>
                <w:rFonts w:ascii="Arial" w:hAnsi="Arial" w:cs="Arial"/>
                <w:color w:val="000000"/>
                <w:lang w:eastAsia="en-GB"/>
              </w:rPr>
            </w:pPr>
            <w:r w:rsidRPr="00CC36A1">
              <w:rPr>
                <w:rFonts w:ascii="Arial" w:hAnsi="Arial" w:cs="Arial"/>
                <w:color w:val="000000"/>
                <w:lang w:eastAsia="en-GB"/>
              </w:rPr>
              <w:t>Evaluation &amp; Study</w:t>
            </w:r>
          </w:p>
          <w:p w14:paraId="0DBA0249" w14:textId="77777777" w:rsidR="000C61FB" w:rsidRPr="00CC36A1" w:rsidRDefault="000C61FB">
            <w:pPr>
              <w:pStyle w:val="ListParagraph"/>
              <w:numPr>
                <w:ilvl w:val="0"/>
                <w:numId w:val="24"/>
              </w:numPr>
              <w:spacing w:after="0" w:line="240" w:lineRule="auto"/>
              <w:rPr>
                <w:rFonts w:ascii="Arial" w:hAnsi="Arial" w:cs="Arial"/>
                <w:color w:val="000000"/>
                <w:lang w:eastAsia="en-GB"/>
              </w:rPr>
            </w:pPr>
            <w:r w:rsidRPr="00CC36A1">
              <w:rPr>
                <w:rFonts w:ascii="Arial" w:hAnsi="Arial" w:cs="Arial"/>
                <w:color w:val="000000"/>
                <w:lang w:eastAsia="en-GB"/>
              </w:rPr>
              <w:t>Exploration &amp; Subsurface Excellence</w:t>
            </w:r>
          </w:p>
          <w:p w14:paraId="33F65694" w14:textId="77777777" w:rsidR="000C61FB" w:rsidRPr="00CC36A1" w:rsidRDefault="000C61FB">
            <w:pPr>
              <w:pStyle w:val="ListParagraph"/>
              <w:numPr>
                <w:ilvl w:val="0"/>
                <w:numId w:val="24"/>
              </w:numPr>
              <w:spacing w:after="0" w:line="240" w:lineRule="auto"/>
              <w:rPr>
                <w:rFonts w:ascii="Arial" w:hAnsi="Arial" w:cs="Arial"/>
                <w:color w:val="000000"/>
                <w:lang w:eastAsia="en-GB"/>
              </w:rPr>
            </w:pPr>
            <w:r w:rsidRPr="00CC36A1">
              <w:rPr>
                <w:rFonts w:ascii="Arial" w:hAnsi="Arial" w:cs="Arial"/>
                <w:color w:val="000000"/>
                <w:lang w:eastAsia="en-GB"/>
              </w:rPr>
              <w:t>GHG Reduction</w:t>
            </w:r>
          </w:p>
          <w:p w14:paraId="0C643E1E" w14:textId="77777777" w:rsidR="000C61FB" w:rsidRPr="00CC36A1" w:rsidRDefault="000C61FB">
            <w:pPr>
              <w:pStyle w:val="ListParagraph"/>
              <w:numPr>
                <w:ilvl w:val="0"/>
                <w:numId w:val="24"/>
              </w:numPr>
              <w:spacing w:after="0" w:line="240" w:lineRule="auto"/>
              <w:rPr>
                <w:rFonts w:ascii="Arial" w:hAnsi="Arial" w:cs="Arial"/>
                <w:color w:val="000000"/>
                <w:lang w:eastAsia="en-GB"/>
              </w:rPr>
            </w:pPr>
            <w:r w:rsidRPr="00CC36A1">
              <w:rPr>
                <w:rFonts w:ascii="Arial" w:hAnsi="Arial" w:cs="Arial"/>
                <w:color w:val="000000"/>
                <w:lang w:eastAsia="en-GB"/>
              </w:rPr>
              <w:t>Increase Field Recovery</w:t>
            </w:r>
          </w:p>
          <w:p w14:paraId="7CAFA9E9" w14:textId="77777777" w:rsidR="000C61FB" w:rsidRPr="00CC36A1" w:rsidRDefault="000C61FB">
            <w:pPr>
              <w:pStyle w:val="ListParagraph"/>
              <w:numPr>
                <w:ilvl w:val="0"/>
                <w:numId w:val="24"/>
              </w:numPr>
              <w:spacing w:after="0" w:line="240" w:lineRule="auto"/>
              <w:rPr>
                <w:rFonts w:ascii="Arial" w:hAnsi="Arial" w:cs="Arial"/>
                <w:color w:val="000000"/>
                <w:lang w:eastAsia="en-GB"/>
              </w:rPr>
            </w:pPr>
            <w:r w:rsidRPr="00CC36A1">
              <w:rPr>
                <w:rFonts w:ascii="Arial" w:hAnsi="Arial" w:cs="Arial"/>
                <w:color w:val="000000"/>
                <w:lang w:eastAsia="en-GB"/>
              </w:rPr>
              <w:t>Integrity</w:t>
            </w:r>
          </w:p>
          <w:p w14:paraId="7A164581" w14:textId="77777777" w:rsidR="000C61FB" w:rsidRPr="00CC36A1" w:rsidRDefault="000C61FB">
            <w:pPr>
              <w:pStyle w:val="ListParagraph"/>
              <w:numPr>
                <w:ilvl w:val="0"/>
                <w:numId w:val="24"/>
              </w:numPr>
              <w:spacing w:after="0" w:line="240" w:lineRule="auto"/>
              <w:rPr>
                <w:rFonts w:ascii="Arial" w:hAnsi="Arial" w:cs="Arial"/>
                <w:color w:val="000000"/>
                <w:lang w:eastAsia="en-GB"/>
              </w:rPr>
            </w:pPr>
            <w:r w:rsidRPr="00CC36A1">
              <w:rPr>
                <w:rFonts w:ascii="Arial" w:hAnsi="Arial" w:cs="Arial"/>
                <w:color w:val="000000"/>
                <w:lang w:eastAsia="en-GB"/>
              </w:rPr>
              <w:t>Operational Excellence</w:t>
            </w:r>
          </w:p>
          <w:p w14:paraId="43755B6D" w14:textId="77777777" w:rsidR="000C61FB" w:rsidRPr="00CC36A1" w:rsidRDefault="000C61FB">
            <w:pPr>
              <w:pStyle w:val="ListParagraph"/>
              <w:numPr>
                <w:ilvl w:val="0"/>
                <w:numId w:val="24"/>
              </w:numPr>
              <w:spacing w:after="0" w:line="240" w:lineRule="auto"/>
              <w:rPr>
                <w:rFonts w:ascii="Arial" w:hAnsi="Arial" w:cs="Arial"/>
                <w:color w:val="000000"/>
                <w:lang w:eastAsia="en-GB"/>
              </w:rPr>
            </w:pPr>
            <w:r w:rsidRPr="00CC36A1">
              <w:rPr>
                <w:rFonts w:ascii="Arial" w:hAnsi="Arial" w:cs="Arial"/>
                <w:color w:val="000000"/>
                <w:lang w:eastAsia="en-GB"/>
              </w:rPr>
              <w:t>OPEX Efficiency</w:t>
            </w:r>
          </w:p>
          <w:p w14:paraId="08413E4A" w14:textId="77777777" w:rsidR="000C61FB" w:rsidRPr="00CC36A1" w:rsidRDefault="000C61FB">
            <w:pPr>
              <w:pStyle w:val="ListParagraph"/>
              <w:numPr>
                <w:ilvl w:val="0"/>
                <w:numId w:val="24"/>
              </w:numPr>
              <w:spacing w:after="0" w:line="240" w:lineRule="auto"/>
              <w:rPr>
                <w:rFonts w:ascii="Arial" w:hAnsi="Arial" w:cs="Arial"/>
                <w:color w:val="000000"/>
                <w:lang w:eastAsia="en-GB"/>
              </w:rPr>
            </w:pPr>
            <w:r w:rsidRPr="00CC36A1">
              <w:rPr>
                <w:rFonts w:ascii="Arial" w:hAnsi="Arial" w:cs="Arial"/>
                <w:color w:val="000000"/>
                <w:lang w:eastAsia="en-GB"/>
              </w:rPr>
              <w:t>Probability of Success Increase</w:t>
            </w:r>
          </w:p>
          <w:p w14:paraId="49FF609E" w14:textId="77777777" w:rsidR="000C61FB" w:rsidRPr="00CC36A1" w:rsidRDefault="000C61FB">
            <w:pPr>
              <w:pStyle w:val="ListParagraph"/>
              <w:numPr>
                <w:ilvl w:val="0"/>
                <w:numId w:val="24"/>
              </w:numPr>
              <w:spacing w:after="0" w:line="240" w:lineRule="auto"/>
              <w:rPr>
                <w:rFonts w:ascii="Arial" w:hAnsi="Arial" w:cs="Arial"/>
                <w:color w:val="000000"/>
                <w:lang w:eastAsia="en-GB"/>
              </w:rPr>
            </w:pPr>
            <w:r w:rsidRPr="00CC36A1">
              <w:rPr>
                <w:rFonts w:ascii="Arial" w:hAnsi="Arial" w:cs="Arial"/>
                <w:color w:val="000000"/>
                <w:lang w:eastAsia="en-GB"/>
              </w:rPr>
              <w:t>Production Efficiency Enhancement</w:t>
            </w:r>
          </w:p>
          <w:p w14:paraId="652A6F07" w14:textId="77777777" w:rsidR="000C61FB" w:rsidRPr="00CC36A1" w:rsidRDefault="000C61FB">
            <w:pPr>
              <w:pStyle w:val="ListParagraph"/>
              <w:numPr>
                <w:ilvl w:val="0"/>
                <w:numId w:val="24"/>
              </w:numPr>
              <w:spacing w:after="0" w:line="240" w:lineRule="auto"/>
              <w:rPr>
                <w:rFonts w:ascii="Arial" w:hAnsi="Arial" w:cs="Arial"/>
                <w:color w:val="000000"/>
                <w:lang w:eastAsia="en-GB"/>
              </w:rPr>
            </w:pPr>
            <w:r w:rsidRPr="00CC36A1">
              <w:rPr>
                <w:rFonts w:ascii="Arial" w:hAnsi="Arial" w:cs="Arial"/>
                <w:color w:val="000000"/>
                <w:lang w:eastAsia="en-GB"/>
              </w:rPr>
              <w:t>Safety Enhancements</w:t>
            </w:r>
          </w:p>
          <w:p w14:paraId="27F25362" w14:textId="77777777" w:rsidR="000C61FB" w:rsidRDefault="000C61FB">
            <w:pPr>
              <w:pStyle w:val="ListParagraph"/>
              <w:numPr>
                <w:ilvl w:val="0"/>
                <w:numId w:val="24"/>
              </w:numPr>
              <w:spacing w:after="0" w:line="240" w:lineRule="auto"/>
              <w:rPr>
                <w:rFonts w:ascii="Arial" w:hAnsi="Arial" w:cs="Arial"/>
                <w:color w:val="000000"/>
                <w:lang w:eastAsia="en-GB"/>
              </w:rPr>
            </w:pPr>
            <w:r w:rsidRPr="00CC36A1">
              <w:rPr>
                <w:rFonts w:ascii="Arial" w:hAnsi="Arial" w:cs="Arial"/>
                <w:color w:val="000000"/>
                <w:lang w:eastAsia="en-GB"/>
              </w:rPr>
              <w:t>Other</w:t>
            </w:r>
          </w:p>
          <w:p w14:paraId="1675A966" w14:textId="77777777" w:rsidR="000C61FB" w:rsidRDefault="000C61FB">
            <w:pPr>
              <w:spacing w:before="0" w:after="0" w:line="240" w:lineRule="auto"/>
              <w:rPr>
                <w:color w:val="000000"/>
                <w:szCs w:val="24"/>
                <w:lang w:eastAsia="en-GB"/>
              </w:rPr>
            </w:pPr>
            <w:r>
              <w:rPr>
                <w:color w:val="000000"/>
                <w:szCs w:val="24"/>
                <w:lang w:eastAsia="en-GB"/>
              </w:rPr>
              <w:t xml:space="preserve">If ‘Other’ is selected, </w:t>
            </w:r>
          </w:p>
          <w:p w14:paraId="3AF07CE1" w14:textId="77777777" w:rsidR="000C61FB" w:rsidRPr="002459AF" w:rsidRDefault="000C61FB">
            <w:pPr>
              <w:spacing w:after="0" w:line="240" w:lineRule="auto"/>
              <w:rPr>
                <w:color w:val="000000"/>
                <w:lang w:eastAsia="en-GB"/>
              </w:rPr>
            </w:pPr>
            <w:r>
              <w:rPr>
                <w:color w:val="000000"/>
                <w:szCs w:val="24"/>
                <w:lang w:eastAsia="en-GB"/>
              </w:rPr>
              <w:t>then notes are required in the ‘‘Other’ Technology Aims – Notes’ column</w:t>
            </w:r>
          </w:p>
        </w:tc>
      </w:tr>
      <w:tr w:rsidR="000C61FB" w14:paraId="01C384C4" w14:textId="77777777">
        <w:trPr>
          <w:cantSplit/>
        </w:trPr>
        <w:tc>
          <w:tcPr>
            <w:tcW w:w="2972" w:type="dxa"/>
            <w:vAlign w:val="center"/>
          </w:tcPr>
          <w:p w14:paraId="3B6F82BF" w14:textId="77777777" w:rsidR="000C61FB" w:rsidRPr="002D2DA4" w:rsidRDefault="000C61FB">
            <w:pPr>
              <w:spacing w:before="0" w:after="0" w:line="240" w:lineRule="auto"/>
              <w:rPr>
                <w:color w:val="000000"/>
                <w:szCs w:val="24"/>
                <w:lang w:eastAsia="en-GB"/>
              </w:rPr>
            </w:pPr>
            <w:r>
              <w:rPr>
                <w:color w:val="000000"/>
                <w:szCs w:val="24"/>
                <w:lang w:eastAsia="en-GB"/>
              </w:rPr>
              <w:t xml:space="preserve">‘Other’ </w:t>
            </w:r>
            <w:r w:rsidRPr="003F73B0">
              <w:rPr>
                <w:color w:val="000000"/>
                <w:szCs w:val="24"/>
                <w:lang w:eastAsia="en-GB"/>
              </w:rPr>
              <w:t>Technology Aims -Notes</w:t>
            </w:r>
          </w:p>
        </w:tc>
        <w:tc>
          <w:tcPr>
            <w:tcW w:w="7229" w:type="dxa"/>
            <w:vAlign w:val="center"/>
          </w:tcPr>
          <w:p w14:paraId="3FF7BD44" w14:textId="77777777" w:rsidR="000C61FB" w:rsidRDefault="000C61FB">
            <w:pPr>
              <w:spacing w:before="0" w:after="0" w:line="240" w:lineRule="auto"/>
              <w:rPr>
                <w:color w:val="000000"/>
                <w:szCs w:val="24"/>
                <w:lang w:eastAsia="en-GB"/>
              </w:rPr>
            </w:pPr>
            <w:r>
              <w:rPr>
                <w:color w:val="000000"/>
                <w:szCs w:val="24"/>
                <w:lang w:eastAsia="en-GB"/>
              </w:rPr>
              <w:t xml:space="preserve">If ‘Other’ is selected for the Technology Aim, </w:t>
            </w:r>
          </w:p>
          <w:p w14:paraId="1E24B86A" w14:textId="77777777" w:rsidR="000C61FB" w:rsidRPr="003F73B0" w:rsidRDefault="000C61FB">
            <w:pPr>
              <w:spacing w:before="0" w:after="0" w:line="240" w:lineRule="auto"/>
              <w:rPr>
                <w:color w:val="000000"/>
                <w:szCs w:val="24"/>
                <w:lang w:eastAsia="en-GB"/>
              </w:rPr>
            </w:pPr>
            <w:r>
              <w:rPr>
                <w:color w:val="000000"/>
                <w:szCs w:val="24"/>
                <w:lang w:eastAsia="en-GB"/>
              </w:rPr>
              <w:t>then notes are required in the ‘‘Other’ Technology Aims – Notes’ column</w:t>
            </w:r>
          </w:p>
        </w:tc>
      </w:tr>
      <w:tr w:rsidR="000C61FB" w14:paraId="6E3E962A" w14:textId="77777777">
        <w:trPr>
          <w:cantSplit/>
        </w:trPr>
        <w:tc>
          <w:tcPr>
            <w:tcW w:w="2972" w:type="dxa"/>
            <w:vAlign w:val="center"/>
          </w:tcPr>
          <w:p w14:paraId="44C906E7" w14:textId="77777777" w:rsidR="000C61FB" w:rsidRPr="002D2DA4" w:rsidRDefault="000C61FB">
            <w:pPr>
              <w:spacing w:before="0" w:after="0" w:line="240" w:lineRule="auto"/>
              <w:rPr>
                <w:color w:val="000000"/>
                <w:szCs w:val="24"/>
                <w:lang w:eastAsia="en-GB"/>
              </w:rPr>
            </w:pPr>
            <w:r w:rsidRPr="003F73B0">
              <w:rPr>
                <w:color w:val="000000"/>
                <w:szCs w:val="24"/>
                <w:lang w:eastAsia="en-GB"/>
              </w:rPr>
              <w:t>Specific Technology Name</w:t>
            </w:r>
          </w:p>
        </w:tc>
        <w:tc>
          <w:tcPr>
            <w:tcW w:w="7229" w:type="dxa"/>
            <w:vAlign w:val="center"/>
          </w:tcPr>
          <w:p w14:paraId="6F1AB27F" w14:textId="77777777" w:rsidR="000C61FB" w:rsidRPr="003F73B0" w:rsidRDefault="000C61FB">
            <w:pPr>
              <w:spacing w:before="0" w:after="0" w:line="240" w:lineRule="auto"/>
              <w:rPr>
                <w:color w:val="000000"/>
                <w:szCs w:val="24"/>
                <w:lang w:eastAsia="en-GB"/>
              </w:rPr>
            </w:pPr>
            <w:r w:rsidRPr="003F73B0">
              <w:rPr>
                <w:color w:val="000000"/>
                <w:szCs w:val="24"/>
                <w:lang w:eastAsia="en-GB"/>
              </w:rPr>
              <w:t xml:space="preserve">Please </w:t>
            </w:r>
            <w:r>
              <w:rPr>
                <w:color w:val="000000"/>
                <w:szCs w:val="24"/>
                <w:lang w:eastAsia="en-GB"/>
              </w:rPr>
              <w:t>enter</w:t>
            </w:r>
            <w:r w:rsidRPr="003F73B0">
              <w:rPr>
                <w:color w:val="000000"/>
                <w:szCs w:val="24"/>
                <w:lang w:eastAsia="en-GB"/>
              </w:rPr>
              <w:t xml:space="preserve"> where possible</w:t>
            </w:r>
          </w:p>
        </w:tc>
      </w:tr>
      <w:tr w:rsidR="000C61FB" w14:paraId="20A32CE6" w14:textId="77777777">
        <w:trPr>
          <w:cantSplit/>
        </w:trPr>
        <w:tc>
          <w:tcPr>
            <w:tcW w:w="2972" w:type="dxa"/>
            <w:vAlign w:val="center"/>
          </w:tcPr>
          <w:p w14:paraId="7213B5FA" w14:textId="77777777" w:rsidR="000C61FB" w:rsidRPr="002D2DA4" w:rsidRDefault="000C61FB">
            <w:pPr>
              <w:spacing w:before="0" w:after="0" w:line="240" w:lineRule="auto"/>
              <w:rPr>
                <w:color w:val="000000"/>
                <w:szCs w:val="24"/>
                <w:lang w:eastAsia="en-GB"/>
              </w:rPr>
            </w:pPr>
            <w:r w:rsidRPr="003F73B0">
              <w:rPr>
                <w:color w:val="000000"/>
                <w:szCs w:val="24"/>
                <w:lang w:eastAsia="en-GB"/>
              </w:rPr>
              <w:t>Vendor Name</w:t>
            </w:r>
          </w:p>
        </w:tc>
        <w:tc>
          <w:tcPr>
            <w:tcW w:w="7229" w:type="dxa"/>
            <w:vAlign w:val="center"/>
          </w:tcPr>
          <w:p w14:paraId="7939273C" w14:textId="77777777" w:rsidR="000C61FB" w:rsidRPr="003F73B0" w:rsidRDefault="000C61FB">
            <w:pPr>
              <w:spacing w:before="0" w:after="0" w:line="240" w:lineRule="auto"/>
              <w:rPr>
                <w:color w:val="000000"/>
                <w:szCs w:val="24"/>
                <w:lang w:eastAsia="en-GB"/>
              </w:rPr>
            </w:pPr>
            <w:r w:rsidRPr="003F73B0">
              <w:rPr>
                <w:color w:val="000000"/>
                <w:szCs w:val="24"/>
                <w:lang w:eastAsia="en-GB"/>
              </w:rPr>
              <w:t xml:space="preserve">Please </w:t>
            </w:r>
            <w:r>
              <w:rPr>
                <w:color w:val="000000"/>
                <w:szCs w:val="24"/>
                <w:lang w:eastAsia="en-GB"/>
              </w:rPr>
              <w:t>enter</w:t>
            </w:r>
            <w:r w:rsidRPr="003F73B0">
              <w:rPr>
                <w:color w:val="000000"/>
                <w:szCs w:val="24"/>
                <w:lang w:eastAsia="en-GB"/>
              </w:rPr>
              <w:t xml:space="preserve"> where possible</w:t>
            </w:r>
          </w:p>
        </w:tc>
      </w:tr>
      <w:tr w:rsidR="000C61FB" w14:paraId="562BBD09" w14:textId="77777777">
        <w:trPr>
          <w:cantSplit/>
        </w:trPr>
        <w:tc>
          <w:tcPr>
            <w:tcW w:w="2972" w:type="dxa"/>
            <w:vAlign w:val="center"/>
          </w:tcPr>
          <w:p w14:paraId="2EFE3006" w14:textId="77777777" w:rsidR="000C61FB" w:rsidRPr="002D2DA4" w:rsidRDefault="000C61FB">
            <w:pPr>
              <w:spacing w:before="0" w:after="0" w:line="240" w:lineRule="auto"/>
              <w:rPr>
                <w:color w:val="000000"/>
                <w:szCs w:val="24"/>
                <w:lang w:eastAsia="en-GB"/>
              </w:rPr>
            </w:pPr>
            <w:r w:rsidRPr="003F73B0">
              <w:rPr>
                <w:color w:val="000000"/>
                <w:szCs w:val="24"/>
                <w:lang w:eastAsia="en-GB"/>
              </w:rPr>
              <w:t>*Data and Digital</w:t>
            </w:r>
          </w:p>
        </w:tc>
        <w:tc>
          <w:tcPr>
            <w:tcW w:w="7229" w:type="dxa"/>
            <w:vAlign w:val="center"/>
          </w:tcPr>
          <w:p w14:paraId="6885200F" w14:textId="77777777" w:rsidR="000C61FB" w:rsidRPr="003F73B0" w:rsidRDefault="000C61FB">
            <w:pPr>
              <w:spacing w:before="0" w:after="0" w:line="240" w:lineRule="auto"/>
              <w:rPr>
                <w:color w:val="000000"/>
                <w:szCs w:val="24"/>
                <w:lang w:eastAsia="en-GB"/>
              </w:rPr>
            </w:pPr>
            <w:r>
              <w:rPr>
                <w:color w:val="000000"/>
                <w:szCs w:val="24"/>
                <w:lang w:eastAsia="en-GB"/>
              </w:rPr>
              <w:t xml:space="preserve">Select from the drop-down list either </w:t>
            </w:r>
            <w:r w:rsidRPr="003F73B0">
              <w:rPr>
                <w:color w:val="000000"/>
                <w:szCs w:val="24"/>
                <w:lang w:eastAsia="en-GB"/>
              </w:rPr>
              <w:t>Yes or No</w:t>
            </w:r>
            <w:r>
              <w:rPr>
                <w:color w:val="000000"/>
                <w:szCs w:val="24"/>
                <w:lang w:eastAsia="en-GB"/>
              </w:rPr>
              <w:t>.</w:t>
            </w:r>
          </w:p>
        </w:tc>
      </w:tr>
      <w:tr w:rsidR="000C61FB" w14:paraId="256861A5" w14:textId="77777777">
        <w:trPr>
          <w:cantSplit/>
        </w:trPr>
        <w:tc>
          <w:tcPr>
            <w:tcW w:w="2972" w:type="dxa"/>
            <w:vAlign w:val="center"/>
          </w:tcPr>
          <w:p w14:paraId="66FFD716" w14:textId="77777777" w:rsidR="000C61FB" w:rsidRPr="002D2DA4" w:rsidRDefault="000C61FB">
            <w:pPr>
              <w:spacing w:before="0" w:after="0" w:line="240" w:lineRule="auto"/>
              <w:rPr>
                <w:color w:val="000000"/>
                <w:szCs w:val="24"/>
                <w:lang w:eastAsia="en-GB"/>
              </w:rPr>
            </w:pPr>
            <w:r w:rsidRPr="003F73B0">
              <w:rPr>
                <w:color w:val="000000"/>
                <w:szCs w:val="24"/>
                <w:lang w:eastAsia="en-GB"/>
              </w:rPr>
              <w:t>*Data and Digital Sub</w:t>
            </w:r>
            <w:r>
              <w:rPr>
                <w:color w:val="000000"/>
                <w:szCs w:val="24"/>
                <w:lang w:eastAsia="en-GB"/>
              </w:rPr>
              <w:t>-</w:t>
            </w:r>
            <w:r w:rsidRPr="003F73B0">
              <w:rPr>
                <w:color w:val="000000"/>
                <w:szCs w:val="24"/>
                <w:lang w:eastAsia="en-GB"/>
              </w:rPr>
              <w:t>Category</w:t>
            </w:r>
          </w:p>
        </w:tc>
        <w:tc>
          <w:tcPr>
            <w:tcW w:w="7229" w:type="dxa"/>
            <w:vAlign w:val="center"/>
          </w:tcPr>
          <w:p w14:paraId="7FEB5881" w14:textId="2B6221BC" w:rsidR="000C61FB" w:rsidRDefault="000C61FB">
            <w:pPr>
              <w:spacing w:before="0" w:after="0" w:line="240" w:lineRule="auto"/>
              <w:rPr>
                <w:color w:val="000000"/>
                <w:szCs w:val="24"/>
                <w:lang w:eastAsia="en-GB"/>
              </w:rPr>
            </w:pPr>
            <w:r>
              <w:rPr>
                <w:color w:val="000000"/>
                <w:szCs w:val="24"/>
                <w:lang w:eastAsia="en-GB"/>
              </w:rPr>
              <w:t>Select one of the six Data and Digital Sub-categories from the</w:t>
            </w:r>
            <w:r w:rsidR="00454D4A">
              <w:rPr>
                <w:color w:val="000000"/>
                <w:szCs w:val="24"/>
                <w:lang w:eastAsia="en-GB"/>
              </w:rPr>
              <w:t xml:space="preserve"> </w:t>
            </w:r>
            <w:r>
              <w:rPr>
                <w:color w:val="000000"/>
                <w:szCs w:val="24"/>
                <w:lang w:eastAsia="en-GB"/>
              </w:rPr>
              <w:t>drop-down list:</w:t>
            </w:r>
          </w:p>
          <w:p w14:paraId="02AF5430" w14:textId="77777777" w:rsidR="000C61FB" w:rsidRPr="00CE2C15" w:rsidRDefault="000C61FB">
            <w:pPr>
              <w:pStyle w:val="ListParagraph"/>
              <w:numPr>
                <w:ilvl w:val="0"/>
                <w:numId w:val="25"/>
              </w:numPr>
              <w:spacing w:after="0" w:line="240" w:lineRule="auto"/>
              <w:rPr>
                <w:rFonts w:ascii="Arial" w:hAnsi="Arial" w:cs="Arial"/>
                <w:color w:val="000000"/>
                <w:lang w:eastAsia="en-GB"/>
              </w:rPr>
            </w:pPr>
            <w:r w:rsidRPr="00CE2C15">
              <w:rPr>
                <w:rFonts w:ascii="Arial" w:hAnsi="Arial" w:cs="Arial"/>
                <w:color w:val="000000"/>
                <w:lang w:eastAsia="en-GB"/>
              </w:rPr>
              <w:t>Connectivity</w:t>
            </w:r>
          </w:p>
          <w:p w14:paraId="1B3D6AB7" w14:textId="77777777" w:rsidR="000C61FB" w:rsidRPr="00CE2C15" w:rsidRDefault="000C61FB">
            <w:pPr>
              <w:pStyle w:val="ListParagraph"/>
              <w:numPr>
                <w:ilvl w:val="0"/>
                <w:numId w:val="25"/>
              </w:numPr>
              <w:spacing w:after="0" w:line="240" w:lineRule="auto"/>
              <w:rPr>
                <w:rFonts w:ascii="Arial" w:hAnsi="Arial" w:cs="Arial"/>
                <w:color w:val="000000"/>
                <w:lang w:eastAsia="en-GB"/>
              </w:rPr>
            </w:pPr>
            <w:r w:rsidRPr="00CE2C15">
              <w:rPr>
                <w:rFonts w:ascii="Arial" w:hAnsi="Arial" w:cs="Arial"/>
                <w:color w:val="000000"/>
                <w:lang w:eastAsia="en-GB"/>
              </w:rPr>
              <w:t>Data Acquisition</w:t>
            </w:r>
          </w:p>
          <w:p w14:paraId="1E33A795" w14:textId="77777777" w:rsidR="000C61FB" w:rsidRPr="00CE2C15" w:rsidRDefault="000C61FB">
            <w:pPr>
              <w:pStyle w:val="ListParagraph"/>
              <w:numPr>
                <w:ilvl w:val="0"/>
                <w:numId w:val="25"/>
              </w:numPr>
              <w:spacing w:after="0" w:line="240" w:lineRule="auto"/>
              <w:rPr>
                <w:rFonts w:ascii="Arial" w:hAnsi="Arial" w:cs="Arial"/>
                <w:color w:val="000000"/>
                <w:lang w:eastAsia="en-GB"/>
              </w:rPr>
            </w:pPr>
            <w:r w:rsidRPr="00CE2C15">
              <w:rPr>
                <w:rFonts w:ascii="Arial" w:hAnsi="Arial" w:cs="Arial"/>
                <w:color w:val="000000"/>
                <w:lang w:eastAsia="en-GB"/>
              </w:rPr>
              <w:t>Data Systems</w:t>
            </w:r>
          </w:p>
          <w:p w14:paraId="3EB0B2FB" w14:textId="77777777" w:rsidR="000C61FB" w:rsidRPr="00CE2C15" w:rsidRDefault="000C61FB">
            <w:pPr>
              <w:pStyle w:val="ListParagraph"/>
              <w:numPr>
                <w:ilvl w:val="0"/>
                <w:numId w:val="25"/>
              </w:numPr>
              <w:spacing w:after="0" w:line="240" w:lineRule="auto"/>
              <w:rPr>
                <w:rFonts w:ascii="Arial" w:hAnsi="Arial" w:cs="Arial"/>
                <w:color w:val="000000"/>
                <w:lang w:eastAsia="en-GB"/>
              </w:rPr>
            </w:pPr>
            <w:r w:rsidRPr="00CE2C15">
              <w:rPr>
                <w:rFonts w:ascii="Arial" w:hAnsi="Arial" w:cs="Arial"/>
                <w:color w:val="000000"/>
                <w:lang w:eastAsia="en-GB"/>
              </w:rPr>
              <w:t>Modelling &amp; Analytics</w:t>
            </w:r>
          </w:p>
          <w:p w14:paraId="1BCF1556" w14:textId="77777777" w:rsidR="000C61FB" w:rsidRPr="00CE2C15" w:rsidRDefault="000C61FB">
            <w:pPr>
              <w:pStyle w:val="ListParagraph"/>
              <w:numPr>
                <w:ilvl w:val="0"/>
                <w:numId w:val="25"/>
              </w:numPr>
              <w:spacing w:after="0" w:line="240" w:lineRule="auto"/>
              <w:rPr>
                <w:rFonts w:ascii="Arial" w:hAnsi="Arial" w:cs="Arial"/>
                <w:color w:val="000000"/>
                <w:lang w:eastAsia="en-GB"/>
              </w:rPr>
            </w:pPr>
            <w:r w:rsidRPr="00CE2C15">
              <w:rPr>
                <w:rFonts w:ascii="Arial" w:hAnsi="Arial" w:cs="Arial"/>
                <w:color w:val="000000"/>
                <w:lang w:eastAsia="en-GB"/>
              </w:rPr>
              <w:t>Productivity &amp; Safety Enhancements</w:t>
            </w:r>
          </w:p>
          <w:p w14:paraId="72724906" w14:textId="77777777" w:rsidR="000C61FB" w:rsidRPr="00CF7B99" w:rsidRDefault="000C61FB">
            <w:pPr>
              <w:pStyle w:val="ListParagraph"/>
              <w:numPr>
                <w:ilvl w:val="0"/>
                <w:numId w:val="25"/>
              </w:numPr>
              <w:spacing w:after="0" w:line="240" w:lineRule="auto"/>
              <w:rPr>
                <w:rFonts w:ascii="Arial" w:hAnsi="Arial" w:cs="Arial"/>
                <w:color w:val="000000"/>
                <w:lang w:eastAsia="en-GB"/>
              </w:rPr>
            </w:pPr>
            <w:r w:rsidRPr="00CE2C15">
              <w:rPr>
                <w:rFonts w:ascii="Arial" w:hAnsi="Arial" w:cs="Arial"/>
                <w:color w:val="000000"/>
                <w:lang w:eastAsia="en-GB"/>
              </w:rPr>
              <w:t>Visualisation &amp; Interfacing</w:t>
            </w:r>
          </w:p>
        </w:tc>
      </w:tr>
      <w:tr w:rsidR="000C61FB" w14:paraId="0067940D" w14:textId="77777777">
        <w:trPr>
          <w:cantSplit/>
        </w:trPr>
        <w:tc>
          <w:tcPr>
            <w:tcW w:w="2972" w:type="dxa"/>
            <w:vAlign w:val="center"/>
          </w:tcPr>
          <w:p w14:paraId="3076B129" w14:textId="77777777" w:rsidR="000C61FB" w:rsidRPr="002D2DA4" w:rsidRDefault="000C61FB">
            <w:pPr>
              <w:spacing w:before="0" w:after="0" w:line="240" w:lineRule="auto"/>
              <w:rPr>
                <w:color w:val="000000"/>
                <w:szCs w:val="24"/>
                <w:lang w:eastAsia="en-GB"/>
              </w:rPr>
            </w:pPr>
            <w:r w:rsidRPr="003F73B0">
              <w:rPr>
                <w:color w:val="000000"/>
                <w:szCs w:val="24"/>
                <w:lang w:eastAsia="en-GB"/>
              </w:rPr>
              <w:t>*Net Zero Sub</w:t>
            </w:r>
            <w:r>
              <w:rPr>
                <w:color w:val="000000"/>
                <w:szCs w:val="24"/>
                <w:lang w:eastAsia="en-GB"/>
              </w:rPr>
              <w:t>-c</w:t>
            </w:r>
            <w:r w:rsidRPr="003F73B0">
              <w:rPr>
                <w:color w:val="000000"/>
                <w:szCs w:val="24"/>
                <w:lang w:eastAsia="en-GB"/>
              </w:rPr>
              <w:t>ategory</w:t>
            </w:r>
          </w:p>
        </w:tc>
        <w:tc>
          <w:tcPr>
            <w:tcW w:w="7229" w:type="dxa"/>
            <w:vAlign w:val="center"/>
          </w:tcPr>
          <w:p w14:paraId="547750E7" w14:textId="77777777" w:rsidR="000C61FB" w:rsidRPr="003F73B0" w:rsidRDefault="000C61FB">
            <w:pPr>
              <w:spacing w:before="0" w:after="0" w:line="240" w:lineRule="auto"/>
              <w:rPr>
                <w:color w:val="000000"/>
                <w:szCs w:val="24"/>
                <w:lang w:eastAsia="en-GB"/>
              </w:rPr>
            </w:pPr>
            <w:r>
              <w:rPr>
                <w:color w:val="000000"/>
                <w:szCs w:val="24"/>
                <w:lang w:eastAsia="en-GB"/>
              </w:rPr>
              <w:t xml:space="preserve">Select from the drop-down list either </w:t>
            </w:r>
            <w:r w:rsidRPr="003F73B0">
              <w:rPr>
                <w:color w:val="000000"/>
                <w:szCs w:val="24"/>
                <w:lang w:eastAsia="en-GB"/>
              </w:rPr>
              <w:t>Yes or No</w:t>
            </w:r>
            <w:r>
              <w:rPr>
                <w:color w:val="000000"/>
                <w:szCs w:val="24"/>
                <w:lang w:eastAsia="en-GB"/>
              </w:rPr>
              <w:t>.</w:t>
            </w:r>
          </w:p>
        </w:tc>
      </w:tr>
      <w:tr w:rsidR="000C61FB" w14:paraId="225A3A51" w14:textId="77777777">
        <w:trPr>
          <w:cantSplit/>
        </w:trPr>
        <w:tc>
          <w:tcPr>
            <w:tcW w:w="2972" w:type="dxa"/>
            <w:vAlign w:val="center"/>
          </w:tcPr>
          <w:p w14:paraId="20A759F1" w14:textId="77777777" w:rsidR="000C61FB" w:rsidRPr="002D2DA4" w:rsidRDefault="000C61FB">
            <w:pPr>
              <w:spacing w:before="0" w:after="0" w:line="240" w:lineRule="auto"/>
              <w:rPr>
                <w:color w:val="000000"/>
                <w:szCs w:val="24"/>
                <w:lang w:eastAsia="en-GB"/>
              </w:rPr>
            </w:pPr>
            <w:r w:rsidRPr="003F73B0">
              <w:rPr>
                <w:color w:val="000000"/>
                <w:szCs w:val="24"/>
                <w:lang w:eastAsia="en-GB"/>
              </w:rPr>
              <w:lastRenderedPageBreak/>
              <w:t>*Net Zero Sub</w:t>
            </w:r>
            <w:r>
              <w:rPr>
                <w:color w:val="000000"/>
                <w:szCs w:val="24"/>
                <w:lang w:eastAsia="en-GB"/>
              </w:rPr>
              <w:t>-c</w:t>
            </w:r>
            <w:r w:rsidRPr="003F73B0">
              <w:rPr>
                <w:color w:val="000000"/>
                <w:szCs w:val="24"/>
                <w:lang w:eastAsia="en-GB"/>
              </w:rPr>
              <w:t>ategory</w:t>
            </w:r>
          </w:p>
        </w:tc>
        <w:tc>
          <w:tcPr>
            <w:tcW w:w="7229" w:type="dxa"/>
            <w:vAlign w:val="center"/>
          </w:tcPr>
          <w:p w14:paraId="4F323444" w14:textId="11B6D369" w:rsidR="000C61FB" w:rsidRDefault="000C61FB">
            <w:pPr>
              <w:spacing w:before="0" w:after="0" w:line="240" w:lineRule="auto"/>
              <w:rPr>
                <w:color w:val="000000"/>
                <w:szCs w:val="24"/>
                <w:lang w:eastAsia="en-GB"/>
              </w:rPr>
            </w:pPr>
            <w:r>
              <w:rPr>
                <w:color w:val="000000"/>
                <w:szCs w:val="24"/>
                <w:lang w:eastAsia="en-GB"/>
              </w:rPr>
              <w:t>Select one of the five Net Zero Sub-categories from the drop-down list:</w:t>
            </w:r>
          </w:p>
          <w:p w14:paraId="540BE207" w14:textId="77777777" w:rsidR="000C61FB" w:rsidRPr="00B531E5" w:rsidRDefault="000C61FB">
            <w:pPr>
              <w:pStyle w:val="ListParagraph"/>
              <w:numPr>
                <w:ilvl w:val="0"/>
                <w:numId w:val="26"/>
              </w:numPr>
              <w:spacing w:after="0" w:line="240" w:lineRule="auto"/>
              <w:rPr>
                <w:rFonts w:ascii="Arial" w:hAnsi="Arial" w:cs="Arial"/>
                <w:color w:val="000000"/>
                <w:lang w:eastAsia="en-GB"/>
              </w:rPr>
            </w:pPr>
            <w:r w:rsidRPr="00B531E5">
              <w:rPr>
                <w:rFonts w:ascii="Arial" w:hAnsi="Arial" w:cs="Arial"/>
                <w:color w:val="000000"/>
                <w:lang w:eastAsia="en-GB"/>
              </w:rPr>
              <w:t>CCUS</w:t>
            </w:r>
          </w:p>
          <w:p w14:paraId="66EB11C3" w14:textId="77777777" w:rsidR="000C61FB" w:rsidRPr="00B531E5" w:rsidRDefault="000C61FB">
            <w:pPr>
              <w:pStyle w:val="ListParagraph"/>
              <w:numPr>
                <w:ilvl w:val="0"/>
                <w:numId w:val="26"/>
              </w:numPr>
              <w:spacing w:after="0" w:line="240" w:lineRule="auto"/>
              <w:rPr>
                <w:rFonts w:ascii="Arial" w:hAnsi="Arial" w:cs="Arial"/>
                <w:color w:val="000000"/>
                <w:lang w:eastAsia="en-GB"/>
              </w:rPr>
            </w:pPr>
            <w:r w:rsidRPr="00B531E5">
              <w:rPr>
                <w:rFonts w:ascii="Arial" w:hAnsi="Arial" w:cs="Arial"/>
                <w:color w:val="000000"/>
                <w:lang w:eastAsia="en-GB"/>
              </w:rPr>
              <w:t>Flaring &amp; Venting, Monitoring &amp; Reduction</w:t>
            </w:r>
          </w:p>
          <w:p w14:paraId="63156345" w14:textId="77777777" w:rsidR="000C61FB" w:rsidRPr="00B531E5" w:rsidRDefault="000C61FB">
            <w:pPr>
              <w:pStyle w:val="ListParagraph"/>
              <w:numPr>
                <w:ilvl w:val="0"/>
                <w:numId w:val="26"/>
              </w:numPr>
              <w:spacing w:after="0" w:line="240" w:lineRule="auto"/>
              <w:rPr>
                <w:rFonts w:ascii="Arial" w:hAnsi="Arial" w:cs="Arial"/>
                <w:color w:val="000000"/>
                <w:lang w:eastAsia="en-GB"/>
              </w:rPr>
            </w:pPr>
            <w:r w:rsidRPr="00B531E5">
              <w:rPr>
                <w:rFonts w:ascii="Arial" w:hAnsi="Arial" w:cs="Arial"/>
                <w:color w:val="000000"/>
                <w:lang w:eastAsia="en-GB"/>
              </w:rPr>
              <w:t>Offshore Hydrogen</w:t>
            </w:r>
          </w:p>
          <w:p w14:paraId="468E2A74" w14:textId="77777777" w:rsidR="000C61FB" w:rsidRPr="00B531E5" w:rsidRDefault="000C61FB">
            <w:pPr>
              <w:pStyle w:val="ListParagraph"/>
              <w:numPr>
                <w:ilvl w:val="0"/>
                <w:numId w:val="26"/>
              </w:numPr>
              <w:spacing w:after="0" w:line="240" w:lineRule="auto"/>
              <w:rPr>
                <w:rFonts w:ascii="Arial" w:hAnsi="Arial" w:cs="Arial"/>
                <w:color w:val="000000"/>
                <w:lang w:eastAsia="en-GB"/>
              </w:rPr>
            </w:pPr>
            <w:r w:rsidRPr="00B531E5">
              <w:rPr>
                <w:rFonts w:ascii="Arial" w:hAnsi="Arial" w:cs="Arial"/>
                <w:color w:val="000000"/>
                <w:lang w:eastAsia="en-GB"/>
              </w:rPr>
              <w:t>Energy Efficiency</w:t>
            </w:r>
          </w:p>
          <w:p w14:paraId="56FF7C8E" w14:textId="77777777" w:rsidR="000C61FB" w:rsidRPr="00B531E5" w:rsidRDefault="000C61FB">
            <w:pPr>
              <w:pStyle w:val="ListParagraph"/>
              <w:numPr>
                <w:ilvl w:val="0"/>
                <w:numId w:val="26"/>
              </w:numPr>
              <w:spacing w:after="0" w:line="240" w:lineRule="auto"/>
              <w:rPr>
                <w:color w:val="000000"/>
                <w:lang w:eastAsia="en-GB"/>
              </w:rPr>
            </w:pPr>
            <w:r w:rsidRPr="00B531E5">
              <w:rPr>
                <w:rFonts w:ascii="Arial" w:hAnsi="Arial" w:cs="Arial"/>
                <w:color w:val="000000"/>
                <w:lang w:eastAsia="en-GB"/>
              </w:rPr>
              <w:t>Low Carbon Power/Electrification</w:t>
            </w:r>
          </w:p>
        </w:tc>
      </w:tr>
      <w:tr w:rsidR="000C61FB" w14:paraId="234FE0B2" w14:textId="77777777">
        <w:trPr>
          <w:cantSplit/>
        </w:trPr>
        <w:tc>
          <w:tcPr>
            <w:tcW w:w="2972" w:type="dxa"/>
            <w:vAlign w:val="center"/>
          </w:tcPr>
          <w:p w14:paraId="7A7BEA06" w14:textId="77777777" w:rsidR="000C61FB" w:rsidRPr="002D2DA4" w:rsidRDefault="000C61FB">
            <w:pPr>
              <w:spacing w:before="0" w:after="0" w:line="240" w:lineRule="auto"/>
              <w:rPr>
                <w:color w:val="000000"/>
                <w:szCs w:val="24"/>
                <w:lang w:eastAsia="en-GB"/>
              </w:rPr>
            </w:pPr>
            <w:r w:rsidRPr="003F73B0">
              <w:rPr>
                <w:color w:val="000000"/>
                <w:szCs w:val="24"/>
                <w:lang w:eastAsia="en-GB"/>
              </w:rPr>
              <w:t>*Maturity Stage</w:t>
            </w:r>
          </w:p>
        </w:tc>
        <w:tc>
          <w:tcPr>
            <w:tcW w:w="7229" w:type="dxa"/>
            <w:vAlign w:val="center"/>
          </w:tcPr>
          <w:p w14:paraId="7ECDD5A5" w14:textId="77777777" w:rsidR="000C61FB" w:rsidRDefault="000C61FB">
            <w:pPr>
              <w:spacing w:before="0" w:after="0" w:line="240" w:lineRule="auto"/>
              <w:rPr>
                <w:color w:val="000000"/>
                <w:szCs w:val="24"/>
                <w:lang w:eastAsia="en-GB"/>
              </w:rPr>
            </w:pPr>
            <w:r>
              <w:rPr>
                <w:color w:val="000000"/>
                <w:szCs w:val="24"/>
                <w:lang w:eastAsia="en-GB"/>
              </w:rPr>
              <w:t>Select one of the four Maturity stage categories from the drop-down list:</w:t>
            </w:r>
          </w:p>
          <w:p w14:paraId="398A29AE" w14:textId="77777777" w:rsidR="000C61FB" w:rsidRPr="006A4C2E" w:rsidRDefault="000C61FB">
            <w:pPr>
              <w:pStyle w:val="ListParagraph"/>
              <w:numPr>
                <w:ilvl w:val="0"/>
                <w:numId w:val="27"/>
              </w:numPr>
              <w:spacing w:after="0" w:line="240" w:lineRule="auto"/>
              <w:rPr>
                <w:rFonts w:ascii="Arial" w:hAnsi="Arial" w:cs="Arial"/>
                <w:color w:val="000000"/>
                <w:lang w:eastAsia="en-GB"/>
              </w:rPr>
            </w:pPr>
            <w:r w:rsidRPr="006A4C2E">
              <w:rPr>
                <w:rFonts w:ascii="Arial" w:hAnsi="Arial" w:cs="Arial"/>
                <w:color w:val="000000"/>
                <w:lang w:eastAsia="en-GB"/>
              </w:rPr>
              <w:t>Early Development TRL 1-3</w:t>
            </w:r>
          </w:p>
          <w:p w14:paraId="046DD31A" w14:textId="77777777" w:rsidR="000C61FB" w:rsidRPr="006A4C2E" w:rsidRDefault="000C61FB">
            <w:pPr>
              <w:pStyle w:val="ListParagraph"/>
              <w:numPr>
                <w:ilvl w:val="0"/>
                <w:numId w:val="27"/>
              </w:numPr>
              <w:spacing w:after="0" w:line="240" w:lineRule="auto"/>
              <w:rPr>
                <w:rFonts w:ascii="Arial" w:hAnsi="Arial" w:cs="Arial"/>
                <w:color w:val="000000"/>
                <w:lang w:eastAsia="en-GB"/>
              </w:rPr>
            </w:pPr>
            <w:r w:rsidRPr="006A4C2E">
              <w:rPr>
                <w:rFonts w:ascii="Arial" w:hAnsi="Arial" w:cs="Arial"/>
                <w:color w:val="000000"/>
                <w:lang w:eastAsia="en-GB"/>
              </w:rPr>
              <w:t>Late Development/Pilot TRL 4-5</w:t>
            </w:r>
          </w:p>
          <w:p w14:paraId="04484C97" w14:textId="77777777" w:rsidR="000C61FB" w:rsidRPr="006A4C2E" w:rsidRDefault="000C61FB">
            <w:pPr>
              <w:pStyle w:val="ListParagraph"/>
              <w:numPr>
                <w:ilvl w:val="0"/>
                <w:numId w:val="27"/>
              </w:numPr>
              <w:spacing w:after="0" w:line="240" w:lineRule="auto"/>
              <w:rPr>
                <w:rFonts w:ascii="Arial" w:hAnsi="Arial" w:cs="Arial"/>
                <w:color w:val="000000"/>
                <w:lang w:eastAsia="en-GB"/>
              </w:rPr>
            </w:pPr>
            <w:r w:rsidRPr="006A4C2E">
              <w:rPr>
                <w:rFonts w:ascii="Arial" w:hAnsi="Arial" w:cs="Arial"/>
                <w:color w:val="000000"/>
                <w:lang w:eastAsia="en-GB"/>
              </w:rPr>
              <w:t>Early Commercialisation TRL 6-7</w:t>
            </w:r>
          </w:p>
          <w:p w14:paraId="64AEDC8C" w14:textId="77777777" w:rsidR="000C61FB" w:rsidRPr="006A4C2E" w:rsidRDefault="000C61FB">
            <w:pPr>
              <w:pStyle w:val="ListParagraph"/>
              <w:numPr>
                <w:ilvl w:val="0"/>
                <w:numId w:val="27"/>
              </w:numPr>
              <w:spacing w:after="0" w:line="240" w:lineRule="auto"/>
              <w:rPr>
                <w:color w:val="000000"/>
                <w:lang w:eastAsia="en-GB"/>
              </w:rPr>
            </w:pPr>
            <w:r w:rsidRPr="006A4C2E">
              <w:rPr>
                <w:rFonts w:ascii="Arial" w:hAnsi="Arial" w:cs="Arial"/>
                <w:color w:val="000000"/>
                <w:lang w:eastAsia="en-GB"/>
              </w:rPr>
              <w:t>Existing Technology TRL 8-9</w:t>
            </w:r>
          </w:p>
        </w:tc>
      </w:tr>
      <w:tr w:rsidR="000C61FB" w14:paraId="3F0BA2F3" w14:textId="77777777">
        <w:trPr>
          <w:cantSplit/>
        </w:trPr>
        <w:tc>
          <w:tcPr>
            <w:tcW w:w="2972" w:type="dxa"/>
            <w:vAlign w:val="center"/>
          </w:tcPr>
          <w:p w14:paraId="4A6BCD7A" w14:textId="77777777" w:rsidR="000C61FB" w:rsidRPr="002D2DA4" w:rsidRDefault="000C61FB">
            <w:pPr>
              <w:spacing w:before="0" w:after="0" w:line="240" w:lineRule="auto"/>
              <w:rPr>
                <w:color w:val="000000"/>
                <w:szCs w:val="24"/>
                <w:lang w:eastAsia="en-GB"/>
              </w:rPr>
            </w:pPr>
            <w:r w:rsidRPr="003F73B0">
              <w:rPr>
                <w:color w:val="000000"/>
                <w:szCs w:val="24"/>
                <w:lang w:eastAsia="en-GB"/>
              </w:rPr>
              <w:t>*Development Plan</w:t>
            </w:r>
          </w:p>
        </w:tc>
        <w:tc>
          <w:tcPr>
            <w:tcW w:w="7229" w:type="dxa"/>
            <w:vAlign w:val="center"/>
          </w:tcPr>
          <w:p w14:paraId="24B69FBB" w14:textId="77777777" w:rsidR="000C61FB" w:rsidRDefault="000C61FB">
            <w:pPr>
              <w:spacing w:before="0" w:after="0" w:line="240" w:lineRule="auto"/>
              <w:rPr>
                <w:color w:val="000000"/>
                <w:szCs w:val="24"/>
                <w:lang w:eastAsia="en-GB"/>
              </w:rPr>
            </w:pPr>
            <w:r>
              <w:rPr>
                <w:color w:val="000000"/>
                <w:szCs w:val="24"/>
                <w:lang w:eastAsia="en-GB"/>
              </w:rPr>
              <w:t>Select one of the six Development Plan categories from the drop-down list:</w:t>
            </w:r>
          </w:p>
          <w:p w14:paraId="0D1A9DAE" w14:textId="77777777" w:rsidR="000C61FB" w:rsidRPr="002701F9" w:rsidRDefault="000C61FB">
            <w:pPr>
              <w:pStyle w:val="ListParagraph"/>
              <w:numPr>
                <w:ilvl w:val="0"/>
                <w:numId w:val="28"/>
              </w:numPr>
              <w:spacing w:after="0" w:line="240" w:lineRule="auto"/>
              <w:rPr>
                <w:rFonts w:ascii="Arial" w:hAnsi="Arial" w:cs="Arial"/>
                <w:color w:val="000000"/>
                <w:lang w:eastAsia="en-GB"/>
              </w:rPr>
            </w:pPr>
            <w:r w:rsidRPr="002701F9">
              <w:rPr>
                <w:rFonts w:ascii="Arial" w:hAnsi="Arial" w:cs="Arial"/>
                <w:color w:val="000000"/>
                <w:lang w:eastAsia="en-GB"/>
              </w:rPr>
              <w:t>In-House Development</w:t>
            </w:r>
          </w:p>
          <w:p w14:paraId="511FE065" w14:textId="77777777" w:rsidR="000C61FB" w:rsidRPr="002701F9" w:rsidRDefault="000C61FB">
            <w:pPr>
              <w:pStyle w:val="ListParagraph"/>
              <w:numPr>
                <w:ilvl w:val="0"/>
                <w:numId w:val="28"/>
              </w:numPr>
              <w:spacing w:after="0" w:line="240" w:lineRule="auto"/>
              <w:rPr>
                <w:rFonts w:ascii="Arial" w:hAnsi="Arial" w:cs="Arial"/>
                <w:color w:val="000000"/>
                <w:lang w:eastAsia="en-GB"/>
              </w:rPr>
            </w:pPr>
            <w:r w:rsidRPr="002701F9">
              <w:rPr>
                <w:rFonts w:ascii="Arial" w:hAnsi="Arial" w:cs="Arial"/>
                <w:color w:val="000000"/>
                <w:lang w:eastAsia="en-GB"/>
              </w:rPr>
              <w:t>Joint Industry Programme</w:t>
            </w:r>
          </w:p>
          <w:p w14:paraId="4EF067C5" w14:textId="77777777" w:rsidR="000C61FB" w:rsidRPr="002701F9" w:rsidRDefault="000C61FB">
            <w:pPr>
              <w:pStyle w:val="ListParagraph"/>
              <w:numPr>
                <w:ilvl w:val="0"/>
                <w:numId w:val="28"/>
              </w:numPr>
              <w:spacing w:after="0" w:line="240" w:lineRule="auto"/>
              <w:rPr>
                <w:rFonts w:ascii="Arial" w:hAnsi="Arial" w:cs="Arial"/>
                <w:color w:val="000000"/>
                <w:lang w:eastAsia="en-GB"/>
              </w:rPr>
            </w:pPr>
            <w:proofErr w:type="spellStart"/>
            <w:r w:rsidRPr="002701F9">
              <w:rPr>
                <w:rFonts w:ascii="Arial" w:hAnsi="Arial" w:cs="Arial"/>
                <w:color w:val="000000"/>
                <w:lang w:eastAsia="en-GB"/>
              </w:rPr>
              <w:t>NetZeroTC</w:t>
            </w:r>
            <w:proofErr w:type="spellEnd"/>
            <w:r w:rsidRPr="002701F9">
              <w:rPr>
                <w:rFonts w:ascii="Arial" w:hAnsi="Arial" w:cs="Arial"/>
                <w:color w:val="000000"/>
                <w:lang w:eastAsia="en-GB"/>
              </w:rPr>
              <w:t xml:space="preserve"> Programme</w:t>
            </w:r>
          </w:p>
          <w:p w14:paraId="77C9CBAD" w14:textId="77777777" w:rsidR="000C61FB" w:rsidRPr="002701F9" w:rsidRDefault="000C61FB">
            <w:pPr>
              <w:pStyle w:val="ListParagraph"/>
              <w:numPr>
                <w:ilvl w:val="0"/>
                <w:numId w:val="28"/>
              </w:numPr>
              <w:spacing w:after="0" w:line="240" w:lineRule="auto"/>
              <w:rPr>
                <w:rFonts w:ascii="Arial" w:hAnsi="Arial" w:cs="Arial"/>
                <w:color w:val="000000"/>
                <w:lang w:eastAsia="en-GB"/>
              </w:rPr>
            </w:pPr>
            <w:r w:rsidRPr="002701F9">
              <w:rPr>
                <w:rFonts w:ascii="Arial" w:hAnsi="Arial" w:cs="Arial"/>
                <w:color w:val="000000"/>
                <w:lang w:eastAsia="en-GB"/>
              </w:rPr>
              <w:t>Vendor Solution</w:t>
            </w:r>
          </w:p>
          <w:p w14:paraId="1397A742" w14:textId="77777777" w:rsidR="000C61FB" w:rsidRPr="002701F9" w:rsidRDefault="000C61FB">
            <w:pPr>
              <w:pStyle w:val="ListParagraph"/>
              <w:numPr>
                <w:ilvl w:val="0"/>
                <w:numId w:val="28"/>
              </w:numPr>
              <w:spacing w:after="0" w:line="240" w:lineRule="auto"/>
              <w:rPr>
                <w:rFonts w:ascii="Arial" w:hAnsi="Arial" w:cs="Arial"/>
                <w:color w:val="000000"/>
                <w:lang w:eastAsia="en-GB"/>
              </w:rPr>
            </w:pPr>
            <w:r w:rsidRPr="002701F9">
              <w:rPr>
                <w:rFonts w:ascii="Arial" w:hAnsi="Arial" w:cs="Arial"/>
                <w:color w:val="000000"/>
                <w:lang w:eastAsia="en-GB"/>
              </w:rPr>
              <w:t>Partnership with Suppliers</w:t>
            </w:r>
          </w:p>
          <w:p w14:paraId="3BF848BF" w14:textId="77777777" w:rsidR="000C61FB" w:rsidRPr="002701F9" w:rsidRDefault="000C61FB">
            <w:pPr>
              <w:pStyle w:val="ListParagraph"/>
              <w:numPr>
                <w:ilvl w:val="0"/>
                <w:numId w:val="28"/>
              </w:numPr>
              <w:spacing w:after="0" w:line="240" w:lineRule="auto"/>
              <w:rPr>
                <w:color w:val="000000"/>
                <w:lang w:eastAsia="en-GB"/>
              </w:rPr>
            </w:pPr>
            <w:r w:rsidRPr="002701F9">
              <w:rPr>
                <w:rFonts w:ascii="Arial" w:hAnsi="Arial" w:cs="Arial"/>
                <w:color w:val="000000"/>
                <w:lang w:eastAsia="en-GB"/>
              </w:rPr>
              <w:t>Other</w:t>
            </w:r>
          </w:p>
        </w:tc>
      </w:tr>
      <w:tr w:rsidR="000C61FB" w14:paraId="13649E8A" w14:textId="77777777">
        <w:trPr>
          <w:cantSplit/>
        </w:trPr>
        <w:tc>
          <w:tcPr>
            <w:tcW w:w="2972" w:type="dxa"/>
            <w:vAlign w:val="center"/>
          </w:tcPr>
          <w:p w14:paraId="3C771CC5" w14:textId="77777777" w:rsidR="000C61FB" w:rsidRPr="002D2DA4" w:rsidRDefault="000C61FB">
            <w:pPr>
              <w:spacing w:before="0" w:after="0" w:line="240" w:lineRule="auto"/>
              <w:rPr>
                <w:color w:val="000000"/>
                <w:szCs w:val="24"/>
                <w:lang w:eastAsia="en-GB"/>
              </w:rPr>
            </w:pPr>
            <w:r>
              <w:rPr>
                <w:color w:val="000000"/>
                <w:szCs w:val="24"/>
                <w:lang w:eastAsia="en-GB"/>
              </w:rPr>
              <w:t xml:space="preserve">‘Other’ </w:t>
            </w:r>
            <w:r w:rsidRPr="003F73B0">
              <w:rPr>
                <w:color w:val="000000"/>
                <w:szCs w:val="24"/>
                <w:lang w:eastAsia="en-GB"/>
              </w:rPr>
              <w:t>Development Plan -</w:t>
            </w:r>
            <w:r>
              <w:rPr>
                <w:color w:val="000000"/>
                <w:szCs w:val="24"/>
                <w:lang w:eastAsia="en-GB"/>
              </w:rPr>
              <w:t xml:space="preserve"> </w:t>
            </w:r>
            <w:r w:rsidRPr="003F73B0">
              <w:rPr>
                <w:color w:val="000000"/>
                <w:szCs w:val="24"/>
                <w:lang w:eastAsia="en-GB"/>
              </w:rPr>
              <w:t>Notes</w:t>
            </w:r>
          </w:p>
        </w:tc>
        <w:tc>
          <w:tcPr>
            <w:tcW w:w="7229" w:type="dxa"/>
            <w:vAlign w:val="center"/>
          </w:tcPr>
          <w:p w14:paraId="409778E6" w14:textId="77777777" w:rsidR="000C61FB" w:rsidRDefault="000C61FB">
            <w:pPr>
              <w:spacing w:before="0" w:after="0" w:line="240" w:lineRule="auto"/>
              <w:rPr>
                <w:color w:val="000000"/>
                <w:szCs w:val="24"/>
                <w:lang w:eastAsia="en-GB"/>
              </w:rPr>
            </w:pPr>
            <w:r>
              <w:rPr>
                <w:color w:val="000000"/>
                <w:szCs w:val="24"/>
                <w:lang w:eastAsia="en-GB"/>
              </w:rPr>
              <w:t xml:space="preserve">If ‘Other’ is selected for the Development Plan, </w:t>
            </w:r>
          </w:p>
          <w:p w14:paraId="0E05E666" w14:textId="77777777" w:rsidR="000C61FB" w:rsidRPr="003F73B0" w:rsidRDefault="000C61FB">
            <w:pPr>
              <w:spacing w:before="0" w:after="0" w:line="240" w:lineRule="auto"/>
              <w:rPr>
                <w:color w:val="000000"/>
                <w:szCs w:val="24"/>
                <w:lang w:eastAsia="en-GB"/>
              </w:rPr>
            </w:pPr>
            <w:r>
              <w:rPr>
                <w:color w:val="000000"/>
                <w:szCs w:val="24"/>
                <w:lang w:eastAsia="en-GB"/>
              </w:rPr>
              <w:t>then notes are required in the ‘‘Other’ Development Plan – Notes’ column.</w:t>
            </w:r>
          </w:p>
        </w:tc>
      </w:tr>
      <w:tr w:rsidR="000C61FB" w14:paraId="420DD665" w14:textId="77777777">
        <w:trPr>
          <w:cantSplit/>
        </w:trPr>
        <w:tc>
          <w:tcPr>
            <w:tcW w:w="2972" w:type="dxa"/>
            <w:vAlign w:val="center"/>
          </w:tcPr>
          <w:p w14:paraId="1622D28D" w14:textId="77777777" w:rsidR="000C61FB" w:rsidRPr="002D2DA4" w:rsidRDefault="000C61FB">
            <w:pPr>
              <w:spacing w:before="0" w:after="0" w:line="240" w:lineRule="auto"/>
              <w:rPr>
                <w:color w:val="000000"/>
                <w:szCs w:val="24"/>
                <w:lang w:eastAsia="en-GB"/>
              </w:rPr>
            </w:pPr>
            <w:r w:rsidRPr="003F73B0">
              <w:rPr>
                <w:color w:val="000000"/>
                <w:szCs w:val="24"/>
                <w:lang w:eastAsia="en-GB"/>
              </w:rPr>
              <w:t>Start Date</w:t>
            </w:r>
          </w:p>
        </w:tc>
        <w:tc>
          <w:tcPr>
            <w:tcW w:w="7229" w:type="dxa"/>
            <w:vAlign w:val="center"/>
          </w:tcPr>
          <w:p w14:paraId="50F42A76" w14:textId="77777777" w:rsidR="000C61FB" w:rsidRPr="003F73B0" w:rsidRDefault="000C61FB">
            <w:pPr>
              <w:spacing w:before="0" w:after="0" w:line="240" w:lineRule="auto"/>
              <w:rPr>
                <w:color w:val="000000"/>
                <w:szCs w:val="24"/>
                <w:lang w:eastAsia="en-GB"/>
              </w:rPr>
            </w:pPr>
            <w:r>
              <w:rPr>
                <w:color w:val="000000"/>
                <w:szCs w:val="24"/>
                <w:lang w:eastAsia="en-GB"/>
              </w:rPr>
              <w:t>Enter the e</w:t>
            </w:r>
            <w:r w:rsidRPr="003F73B0">
              <w:rPr>
                <w:color w:val="000000"/>
                <w:szCs w:val="24"/>
                <w:lang w:eastAsia="en-GB"/>
              </w:rPr>
              <w:t>xpected start date for development, testing programme</w:t>
            </w:r>
            <w:r>
              <w:rPr>
                <w:color w:val="000000"/>
                <w:szCs w:val="24"/>
                <w:lang w:eastAsia="en-GB"/>
              </w:rPr>
              <w:t>.</w:t>
            </w:r>
          </w:p>
        </w:tc>
      </w:tr>
      <w:tr w:rsidR="000C61FB" w14:paraId="787F78C4" w14:textId="77777777">
        <w:trPr>
          <w:cantSplit/>
        </w:trPr>
        <w:tc>
          <w:tcPr>
            <w:tcW w:w="2972" w:type="dxa"/>
            <w:vAlign w:val="center"/>
          </w:tcPr>
          <w:p w14:paraId="27E6BF41" w14:textId="77777777" w:rsidR="000C61FB" w:rsidRPr="002D2DA4" w:rsidRDefault="000C61FB">
            <w:pPr>
              <w:spacing w:before="0" w:after="0" w:line="240" w:lineRule="auto"/>
              <w:rPr>
                <w:color w:val="000000"/>
                <w:szCs w:val="24"/>
                <w:lang w:eastAsia="en-GB"/>
              </w:rPr>
            </w:pPr>
            <w:r w:rsidRPr="003F73B0">
              <w:rPr>
                <w:color w:val="000000"/>
                <w:szCs w:val="24"/>
                <w:lang w:eastAsia="en-GB"/>
              </w:rPr>
              <w:t xml:space="preserve">Actual / Expected Deployment </w:t>
            </w:r>
          </w:p>
        </w:tc>
        <w:tc>
          <w:tcPr>
            <w:tcW w:w="7229" w:type="dxa"/>
            <w:vAlign w:val="center"/>
          </w:tcPr>
          <w:p w14:paraId="5A43DCEE" w14:textId="77777777" w:rsidR="000C61FB" w:rsidRPr="003F73B0" w:rsidRDefault="000C61FB">
            <w:pPr>
              <w:spacing w:before="0" w:after="0" w:line="240" w:lineRule="auto"/>
              <w:rPr>
                <w:color w:val="000000"/>
                <w:szCs w:val="24"/>
                <w:lang w:eastAsia="en-GB"/>
              </w:rPr>
            </w:pPr>
            <w:r>
              <w:rPr>
                <w:color w:val="000000"/>
                <w:szCs w:val="24"/>
                <w:lang w:eastAsia="en-GB"/>
              </w:rPr>
              <w:t>Enter the e</w:t>
            </w:r>
            <w:r w:rsidRPr="003F73B0">
              <w:rPr>
                <w:color w:val="000000"/>
                <w:szCs w:val="24"/>
                <w:lang w:eastAsia="en-GB"/>
              </w:rPr>
              <w:t>xpected start date for offshore deployment</w:t>
            </w:r>
            <w:r>
              <w:rPr>
                <w:color w:val="000000"/>
                <w:szCs w:val="24"/>
                <w:lang w:eastAsia="en-GB"/>
              </w:rPr>
              <w:t>.</w:t>
            </w:r>
          </w:p>
        </w:tc>
      </w:tr>
      <w:tr w:rsidR="000C61FB" w14:paraId="10F656CF" w14:textId="77777777">
        <w:trPr>
          <w:cantSplit/>
        </w:trPr>
        <w:tc>
          <w:tcPr>
            <w:tcW w:w="2972" w:type="dxa"/>
            <w:vAlign w:val="center"/>
          </w:tcPr>
          <w:p w14:paraId="4D48DD08" w14:textId="77777777" w:rsidR="000C61FB" w:rsidRPr="002D2DA4" w:rsidRDefault="000C61FB">
            <w:pPr>
              <w:spacing w:before="0" w:after="0" w:line="240" w:lineRule="auto"/>
              <w:rPr>
                <w:color w:val="000000"/>
                <w:szCs w:val="24"/>
                <w:lang w:eastAsia="en-GB"/>
              </w:rPr>
            </w:pPr>
            <w:r w:rsidRPr="003F73B0">
              <w:rPr>
                <w:color w:val="000000"/>
                <w:szCs w:val="24"/>
                <w:lang w:eastAsia="en-GB"/>
              </w:rPr>
              <w:t>*Deployment Status</w:t>
            </w:r>
          </w:p>
        </w:tc>
        <w:tc>
          <w:tcPr>
            <w:tcW w:w="7229" w:type="dxa"/>
            <w:vAlign w:val="center"/>
          </w:tcPr>
          <w:p w14:paraId="7F54500C" w14:textId="77777777" w:rsidR="000C61FB" w:rsidRDefault="000C61FB">
            <w:pPr>
              <w:spacing w:before="0" w:after="0" w:line="240" w:lineRule="auto"/>
              <w:rPr>
                <w:color w:val="000000"/>
                <w:szCs w:val="24"/>
                <w:lang w:eastAsia="en-GB"/>
              </w:rPr>
            </w:pPr>
            <w:r>
              <w:rPr>
                <w:color w:val="000000"/>
                <w:szCs w:val="24"/>
                <w:lang w:eastAsia="en-GB"/>
              </w:rPr>
              <w:t>Select one of the six Deployment Status categories from the drop-down list:</w:t>
            </w:r>
          </w:p>
          <w:p w14:paraId="608FDBE3" w14:textId="77777777" w:rsidR="000C61FB" w:rsidRPr="00B012E0" w:rsidRDefault="000C61FB">
            <w:pPr>
              <w:pStyle w:val="ListParagraph"/>
              <w:numPr>
                <w:ilvl w:val="0"/>
                <w:numId w:val="29"/>
              </w:numPr>
              <w:spacing w:after="0" w:line="240" w:lineRule="auto"/>
              <w:rPr>
                <w:rFonts w:ascii="Arial" w:hAnsi="Arial" w:cs="Arial"/>
                <w:color w:val="000000"/>
                <w:lang w:eastAsia="en-GB"/>
              </w:rPr>
            </w:pPr>
            <w:r w:rsidRPr="00B012E0">
              <w:rPr>
                <w:rFonts w:ascii="Arial" w:hAnsi="Arial" w:cs="Arial"/>
                <w:color w:val="000000"/>
                <w:lang w:eastAsia="en-GB"/>
              </w:rPr>
              <w:t>Planned</w:t>
            </w:r>
          </w:p>
          <w:p w14:paraId="09F3734D" w14:textId="77777777" w:rsidR="000C61FB" w:rsidRPr="00B012E0" w:rsidRDefault="000C61FB">
            <w:pPr>
              <w:pStyle w:val="ListParagraph"/>
              <w:numPr>
                <w:ilvl w:val="0"/>
                <w:numId w:val="29"/>
              </w:numPr>
              <w:spacing w:after="0" w:line="240" w:lineRule="auto"/>
              <w:rPr>
                <w:rFonts w:ascii="Arial" w:hAnsi="Arial" w:cs="Arial"/>
                <w:color w:val="000000"/>
                <w:lang w:eastAsia="en-GB"/>
              </w:rPr>
            </w:pPr>
            <w:r w:rsidRPr="00B012E0">
              <w:rPr>
                <w:rFonts w:ascii="Arial" w:hAnsi="Arial" w:cs="Arial"/>
                <w:color w:val="000000"/>
                <w:lang w:eastAsia="en-GB"/>
              </w:rPr>
              <w:t>Under Assessment</w:t>
            </w:r>
          </w:p>
          <w:p w14:paraId="5B9B10A9" w14:textId="77777777" w:rsidR="000C61FB" w:rsidRPr="00B012E0" w:rsidRDefault="000C61FB">
            <w:pPr>
              <w:pStyle w:val="ListParagraph"/>
              <w:numPr>
                <w:ilvl w:val="0"/>
                <w:numId w:val="29"/>
              </w:numPr>
              <w:spacing w:after="0" w:line="240" w:lineRule="auto"/>
              <w:rPr>
                <w:rFonts w:ascii="Arial" w:hAnsi="Arial" w:cs="Arial"/>
                <w:color w:val="000000"/>
                <w:lang w:eastAsia="en-GB"/>
              </w:rPr>
            </w:pPr>
            <w:r w:rsidRPr="00B012E0">
              <w:rPr>
                <w:rFonts w:ascii="Arial" w:hAnsi="Arial" w:cs="Arial"/>
                <w:color w:val="000000"/>
                <w:lang w:eastAsia="en-GB"/>
              </w:rPr>
              <w:t>In-Progress</w:t>
            </w:r>
          </w:p>
          <w:p w14:paraId="66DB0C5E" w14:textId="77777777" w:rsidR="000C61FB" w:rsidRPr="00B012E0" w:rsidRDefault="000C61FB">
            <w:pPr>
              <w:pStyle w:val="ListParagraph"/>
              <w:numPr>
                <w:ilvl w:val="0"/>
                <w:numId w:val="29"/>
              </w:numPr>
              <w:spacing w:after="0" w:line="240" w:lineRule="auto"/>
              <w:rPr>
                <w:rFonts w:ascii="Arial" w:hAnsi="Arial" w:cs="Arial"/>
                <w:color w:val="000000"/>
                <w:lang w:eastAsia="en-GB"/>
              </w:rPr>
            </w:pPr>
            <w:r w:rsidRPr="00B012E0">
              <w:rPr>
                <w:rFonts w:ascii="Arial" w:hAnsi="Arial" w:cs="Arial"/>
                <w:color w:val="000000"/>
                <w:lang w:eastAsia="en-GB"/>
              </w:rPr>
              <w:t>Completed</w:t>
            </w:r>
          </w:p>
          <w:p w14:paraId="7C765E57" w14:textId="77777777" w:rsidR="000C61FB" w:rsidRPr="00B012E0" w:rsidRDefault="000C61FB">
            <w:pPr>
              <w:pStyle w:val="ListParagraph"/>
              <w:numPr>
                <w:ilvl w:val="0"/>
                <w:numId w:val="29"/>
              </w:numPr>
              <w:spacing w:after="0" w:line="240" w:lineRule="auto"/>
              <w:rPr>
                <w:rFonts w:ascii="Arial" w:hAnsi="Arial" w:cs="Arial"/>
                <w:color w:val="000000"/>
                <w:lang w:eastAsia="en-GB"/>
              </w:rPr>
            </w:pPr>
            <w:r w:rsidRPr="00B012E0">
              <w:rPr>
                <w:rFonts w:ascii="Arial" w:hAnsi="Arial" w:cs="Arial"/>
                <w:color w:val="000000"/>
                <w:lang w:eastAsia="en-GB"/>
              </w:rPr>
              <w:t>Business as Usual</w:t>
            </w:r>
          </w:p>
          <w:p w14:paraId="640E3AE5" w14:textId="77777777" w:rsidR="000C61FB" w:rsidRPr="00B012E0" w:rsidRDefault="000C61FB">
            <w:pPr>
              <w:pStyle w:val="ListParagraph"/>
              <w:numPr>
                <w:ilvl w:val="0"/>
                <w:numId w:val="29"/>
              </w:numPr>
              <w:spacing w:after="0" w:line="240" w:lineRule="auto"/>
              <w:rPr>
                <w:color w:val="000000"/>
                <w:lang w:eastAsia="en-GB"/>
              </w:rPr>
            </w:pPr>
            <w:r w:rsidRPr="00B012E0">
              <w:rPr>
                <w:rFonts w:ascii="Arial" w:hAnsi="Arial" w:cs="Arial"/>
                <w:color w:val="000000"/>
                <w:lang w:eastAsia="en-GB"/>
              </w:rPr>
              <w:t>Parked not Progressing</w:t>
            </w:r>
          </w:p>
        </w:tc>
      </w:tr>
      <w:tr w:rsidR="000C61FB" w14:paraId="26CE7283" w14:textId="77777777">
        <w:trPr>
          <w:cantSplit/>
        </w:trPr>
        <w:tc>
          <w:tcPr>
            <w:tcW w:w="2972" w:type="dxa"/>
            <w:vAlign w:val="center"/>
          </w:tcPr>
          <w:p w14:paraId="556D0117" w14:textId="77777777" w:rsidR="000C61FB" w:rsidRPr="002D2DA4" w:rsidRDefault="000C61FB">
            <w:pPr>
              <w:spacing w:before="0" w:after="0" w:line="240" w:lineRule="auto"/>
              <w:rPr>
                <w:color w:val="000000"/>
                <w:szCs w:val="24"/>
                <w:lang w:eastAsia="en-GB"/>
              </w:rPr>
            </w:pPr>
            <w:r w:rsidRPr="003F73B0">
              <w:rPr>
                <w:color w:val="000000"/>
                <w:szCs w:val="24"/>
                <w:lang w:eastAsia="en-GB"/>
              </w:rPr>
              <w:t>Current Status Description</w:t>
            </w:r>
            <w:r>
              <w:rPr>
                <w:color w:val="000000"/>
                <w:szCs w:val="24"/>
                <w:lang w:eastAsia="en-GB"/>
              </w:rPr>
              <w:t xml:space="preserve"> </w:t>
            </w:r>
            <w:r w:rsidRPr="003F73B0">
              <w:rPr>
                <w:color w:val="000000"/>
                <w:szCs w:val="24"/>
                <w:lang w:eastAsia="en-GB"/>
              </w:rPr>
              <w:t>/ Comments</w:t>
            </w:r>
          </w:p>
        </w:tc>
        <w:tc>
          <w:tcPr>
            <w:tcW w:w="7229" w:type="dxa"/>
            <w:vAlign w:val="center"/>
          </w:tcPr>
          <w:p w14:paraId="51CFAA8B" w14:textId="77777777" w:rsidR="000C61FB" w:rsidRPr="003F73B0" w:rsidRDefault="000C61FB">
            <w:pPr>
              <w:spacing w:before="0" w:after="0" w:line="240" w:lineRule="auto"/>
              <w:rPr>
                <w:color w:val="000000"/>
                <w:szCs w:val="24"/>
                <w:lang w:eastAsia="en-GB"/>
              </w:rPr>
            </w:pPr>
            <w:r>
              <w:rPr>
                <w:color w:val="000000"/>
                <w:szCs w:val="24"/>
                <w:lang w:eastAsia="en-GB"/>
              </w:rPr>
              <w:t>Enter a s</w:t>
            </w:r>
            <w:r w:rsidRPr="003F73B0">
              <w:rPr>
                <w:color w:val="000000"/>
                <w:szCs w:val="24"/>
                <w:lang w:eastAsia="en-GB"/>
              </w:rPr>
              <w:t>tatus update, notes on progress etc.</w:t>
            </w:r>
          </w:p>
        </w:tc>
      </w:tr>
    </w:tbl>
    <w:p w14:paraId="20A72A0F" w14:textId="77777777" w:rsidR="000C61FB" w:rsidRDefault="000C61FB" w:rsidP="00925306">
      <w:pPr>
        <w:spacing w:before="0" w:after="0" w:line="276" w:lineRule="auto"/>
      </w:pPr>
    </w:p>
    <w:p w14:paraId="36D56E68" w14:textId="77777777" w:rsidR="00454D4A" w:rsidRDefault="00454D4A" w:rsidP="00454D4A">
      <w:pPr>
        <w:spacing w:line="276" w:lineRule="auto"/>
      </w:pPr>
    </w:p>
    <w:p w14:paraId="34F96120" w14:textId="0F0EAD83" w:rsidR="00454D4A" w:rsidRPr="0038192C" w:rsidRDefault="00454D4A" w:rsidP="00454D4A">
      <w:pPr>
        <w:pStyle w:val="Heading3"/>
        <w:spacing w:line="276" w:lineRule="auto"/>
      </w:pPr>
      <w:bookmarkStart w:id="87" w:name="_Toc212639826"/>
      <w:r w:rsidRPr="0038192C">
        <w:t>3.</w:t>
      </w:r>
      <w:r>
        <w:t>5</w:t>
      </w:r>
      <w:r w:rsidRPr="0038192C">
        <w:t>.</w:t>
      </w:r>
      <w:r>
        <w:t>5.1</w:t>
      </w:r>
      <w:r w:rsidRPr="0038192C">
        <w:t xml:space="preserve">. </w:t>
      </w:r>
      <w:r>
        <w:t>NSTA Sub-Categories</w:t>
      </w:r>
      <w:bookmarkEnd w:id="87"/>
    </w:p>
    <w:p w14:paraId="5E0FDE31" w14:textId="77777777" w:rsidR="00454D4A" w:rsidRDefault="00454D4A" w:rsidP="00454D4A">
      <w:pPr>
        <w:spacing w:line="276" w:lineRule="auto"/>
      </w:pPr>
      <w:r>
        <w:t>For each NSTA Category selected (for each named Tech Need,</w:t>
      </w:r>
      <w:r w:rsidRPr="0006138B">
        <w:t xml:space="preserve"> </w:t>
      </w:r>
      <w:r>
        <w:t>for each Asset) select one of the associated NSTA Sub-categories.</w:t>
      </w:r>
    </w:p>
    <w:tbl>
      <w:tblPr>
        <w:tblW w:w="9488" w:type="dxa"/>
        <w:tblCellMar>
          <w:top w:w="57" w:type="dxa"/>
          <w:left w:w="85" w:type="dxa"/>
          <w:bottom w:w="57" w:type="dxa"/>
          <w:right w:w="85" w:type="dxa"/>
        </w:tblCellMar>
        <w:tblLook w:val="04A0" w:firstRow="1" w:lastRow="0" w:firstColumn="1" w:lastColumn="0" w:noHBand="0" w:noVBand="1"/>
      </w:tblPr>
      <w:tblGrid>
        <w:gridCol w:w="3676"/>
        <w:gridCol w:w="5812"/>
      </w:tblGrid>
      <w:tr w:rsidR="00454D4A" w:rsidRPr="003C3B1E" w14:paraId="1580C45F" w14:textId="77777777" w:rsidTr="00454D4A">
        <w:trPr>
          <w:cantSplit/>
          <w:trHeight w:val="300"/>
          <w:tblHeader/>
        </w:trPr>
        <w:tc>
          <w:tcPr>
            <w:tcW w:w="3676" w:type="dxa"/>
            <w:tcBorders>
              <w:top w:val="single" w:sz="8" w:space="0" w:color="auto"/>
              <w:left w:val="single" w:sz="8" w:space="0" w:color="auto"/>
              <w:bottom w:val="single" w:sz="8" w:space="0" w:color="auto"/>
              <w:right w:val="nil"/>
            </w:tcBorders>
            <w:shd w:val="clear" w:color="auto" w:fill="0070C0"/>
            <w:noWrap/>
            <w:vAlign w:val="bottom"/>
          </w:tcPr>
          <w:p w14:paraId="21CBE847" w14:textId="77777777" w:rsidR="00454D4A" w:rsidRPr="006636B0" w:rsidRDefault="00454D4A">
            <w:pPr>
              <w:spacing w:before="0" w:after="0" w:line="240" w:lineRule="auto"/>
              <w:rPr>
                <w:color w:val="FFFFFF"/>
                <w:szCs w:val="24"/>
                <w:lang w:eastAsia="en-GB"/>
              </w:rPr>
            </w:pPr>
            <w:r w:rsidRPr="006636B0">
              <w:rPr>
                <w:color w:val="FFFFFF"/>
                <w:szCs w:val="24"/>
                <w:lang w:eastAsia="en-GB"/>
              </w:rPr>
              <w:lastRenderedPageBreak/>
              <w:t>NSTA Category</w:t>
            </w:r>
          </w:p>
        </w:tc>
        <w:tc>
          <w:tcPr>
            <w:tcW w:w="5812" w:type="dxa"/>
            <w:tcBorders>
              <w:top w:val="single" w:sz="8" w:space="0" w:color="auto"/>
              <w:left w:val="nil"/>
              <w:bottom w:val="single" w:sz="8" w:space="0" w:color="auto"/>
              <w:right w:val="single" w:sz="8" w:space="0" w:color="000000"/>
            </w:tcBorders>
            <w:shd w:val="clear" w:color="auto" w:fill="0070C0"/>
            <w:noWrap/>
            <w:vAlign w:val="bottom"/>
          </w:tcPr>
          <w:p w14:paraId="269AA38B" w14:textId="77777777" w:rsidR="00454D4A" w:rsidRPr="006636B0" w:rsidRDefault="00454D4A">
            <w:pPr>
              <w:spacing w:before="0" w:after="0" w:line="240" w:lineRule="auto"/>
              <w:rPr>
                <w:color w:val="FFFFFF"/>
                <w:szCs w:val="24"/>
                <w:lang w:eastAsia="en-GB"/>
              </w:rPr>
            </w:pPr>
            <w:r w:rsidRPr="006636B0">
              <w:rPr>
                <w:color w:val="FFFFFF"/>
                <w:szCs w:val="24"/>
                <w:lang w:eastAsia="en-GB"/>
              </w:rPr>
              <w:t>NST</w:t>
            </w:r>
            <w:r>
              <w:rPr>
                <w:color w:val="FFFFFF"/>
                <w:szCs w:val="24"/>
                <w:lang w:eastAsia="en-GB"/>
              </w:rPr>
              <w:t>A</w:t>
            </w:r>
            <w:r w:rsidRPr="006636B0">
              <w:rPr>
                <w:color w:val="FFFFFF"/>
                <w:szCs w:val="24"/>
                <w:lang w:eastAsia="en-GB"/>
              </w:rPr>
              <w:t xml:space="preserve"> Sub-category</w:t>
            </w:r>
          </w:p>
        </w:tc>
      </w:tr>
      <w:tr w:rsidR="00454D4A" w:rsidRPr="003C3B1E" w14:paraId="21C309AF" w14:textId="77777777" w:rsidTr="00454D4A">
        <w:trPr>
          <w:cantSplit/>
          <w:trHeight w:val="300"/>
        </w:trPr>
        <w:tc>
          <w:tcPr>
            <w:tcW w:w="3676" w:type="dxa"/>
            <w:tcBorders>
              <w:top w:val="single" w:sz="8" w:space="0" w:color="auto"/>
              <w:left w:val="single" w:sz="8" w:space="0" w:color="auto"/>
              <w:bottom w:val="single" w:sz="4" w:space="0" w:color="auto"/>
              <w:right w:val="nil"/>
            </w:tcBorders>
            <w:noWrap/>
            <w:hideMark/>
          </w:tcPr>
          <w:p w14:paraId="07FA1ED2" w14:textId="77777777" w:rsidR="00454D4A" w:rsidRPr="003C3B1E" w:rsidRDefault="00454D4A">
            <w:pPr>
              <w:spacing w:before="0" w:after="0" w:line="240" w:lineRule="auto"/>
              <w:rPr>
                <w:color w:val="000000"/>
                <w:szCs w:val="24"/>
                <w:lang w:eastAsia="en-GB"/>
              </w:rPr>
            </w:pPr>
            <w:r w:rsidRPr="003C3B1E">
              <w:rPr>
                <w:color w:val="000000"/>
                <w:szCs w:val="24"/>
                <w:lang w:eastAsia="en-GB"/>
              </w:rPr>
              <w:t>Seismic &amp; Exploration</w:t>
            </w:r>
          </w:p>
        </w:tc>
        <w:tc>
          <w:tcPr>
            <w:tcW w:w="5812" w:type="dxa"/>
            <w:tcBorders>
              <w:top w:val="single" w:sz="8" w:space="0" w:color="auto"/>
              <w:left w:val="nil"/>
              <w:bottom w:val="single" w:sz="4" w:space="0" w:color="auto"/>
              <w:right w:val="single" w:sz="8" w:space="0" w:color="000000"/>
            </w:tcBorders>
            <w:noWrap/>
            <w:vAlign w:val="bottom"/>
            <w:hideMark/>
          </w:tcPr>
          <w:p w14:paraId="217D1B82"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 xml:space="preserve">Geophysical Acquisition </w:t>
            </w:r>
          </w:p>
          <w:p w14:paraId="57950D10"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Geology Processing &amp; Imaging</w:t>
            </w:r>
          </w:p>
          <w:p w14:paraId="0C22F98E"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Subsurface Modelling</w:t>
            </w:r>
          </w:p>
          <w:p w14:paraId="34CC6ECA" w14:textId="77777777" w:rsidR="00454D4A" w:rsidRPr="003C3B1E" w:rsidRDefault="00454D4A">
            <w:pPr>
              <w:pStyle w:val="ListParagraph"/>
              <w:numPr>
                <w:ilvl w:val="0"/>
                <w:numId w:val="23"/>
              </w:numPr>
              <w:spacing w:after="0"/>
              <w:ind w:left="457"/>
              <w:rPr>
                <w:rFonts w:ascii="Arial" w:hAnsi="Arial" w:cs="Arial"/>
                <w:color w:val="000000"/>
                <w:lang w:eastAsia="en-GB"/>
              </w:rPr>
            </w:pPr>
            <w:r>
              <w:rPr>
                <w:rFonts w:ascii="Arial" w:hAnsi="Arial" w:cs="Arial"/>
                <w:color w:val="000000"/>
                <w:lang w:eastAsia="en-GB"/>
              </w:rPr>
              <w:t>Other</w:t>
            </w:r>
          </w:p>
        </w:tc>
      </w:tr>
      <w:tr w:rsidR="00454D4A" w:rsidRPr="003C3B1E" w14:paraId="48ADC857" w14:textId="77777777" w:rsidTr="00454D4A">
        <w:trPr>
          <w:cantSplit/>
          <w:trHeight w:val="300"/>
        </w:trPr>
        <w:tc>
          <w:tcPr>
            <w:tcW w:w="3676" w:type="dxa"/>
            <w:tcBorders>
              <w:top w:val="single" w:sz="4" w:space="0" w:color="auto"/>
              <w:left w:val="single" w:sz="8" w:space="0" w:color="auto"/>
              <w:bottom w:val="single" w:sz="4" w:space="0" w:color="auto"/>
              <w:right w:val="nil"/>
            </w:tcBorders>
            <w:noWrap/>
            <w:hideMark/>
          </w:tcPr>
          <w:p w14:paraId="5257514B" w14:textId="77777777" w:rsidR="00454D4A" w:rsidRPr="003C3B1E" w:rsidRDefault="00454D4A">
            <w:pPr>
              <w:spacing w:before="0" w:after="0" w:line="240" w:lineRule="auto"/>
              <w:rPr>
                <w:color w:val="000000"/>
                <w:szCs w:val="24"/>
                <w:lang w:eastAsia="en-GB"/>
              </w:rPr>
            </w:pPr>
            <w:r w:rsidRPr="003C3B1E">
              <w:rPr>
                <w:color w:val="000000"/>
                <w:szCs w:val="24"/>
                <w:lang w:eastAsia="en-GB"/>
              </w:rPr>
              <w:t>Well Drilling &amp; Construction</w:t>
            </w:r>
          </w:p>
        </w:tc>
        <w:tc>
          <w:tcPr>
            <w:tcW w:w="5812" w:type="dxa"/>
            <w:tcBorders>
              <w:top w:val="single" w:sz="4" w:space="0" w:color="auto"/>
              <w:left w:val="nil"/>
              <w:bottom w:val="single" w:sz="8" w:space="0" w:color="auto"/>
              <w:right w:val="single" w:sz="8" w:space="0" w:color="000000"/>
            </w:tcBorders>
            <w:noWrap/>
            <w:vAlign w:val="bottom"/>
            <w:hideMark/>
          </w:tcPr>
          <w:p w14:paraId="7AD69876"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Well Design &amp; Planning</w:t>
            </w:r>
          </w:p>
          <w:p w14:paraId="15A3EE7E"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Well Equipment</w:t>
            </w:r>
          </w:p>
          <w:p w14:paraId="4D01028F"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Drilling Equipment</w:t>
            </w:r>
          </w:p>
          <w:p w14:paraId="3ACBF6ED"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Drilling, Casing &amp; Cementing</w:t>
            </w:r>
          </w:p>
          <w:p w14:paraId="3DCCA6CF"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High Angle &amp; ERD</w:t>
            </w:r>
          </w:p>
          <w:p w14:paraId="6F281C54"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 xml:space="preserve">MWD, LWD &amp; </w:t>
            </w:r>
            <w:proofErr w:type="spellStart"/>
            <w:r w:rsidRPr="003C3B1E">
              <w:rPr>
                <w:rFonts w:ascii="Arial" w:hAnsi="Arial" w:cs="Arial"/>
                <w:color w:val="000000"/>
                <w:lang w:eastAsia="en-GB"/>
              </w:rPr>
              <w:t>Geosteering</w:t>
            </w:r>
            <w:proofErr w:type="spellEnd"/>
          </w:p>
          <w:p w14:paraId="70D3A724"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Completions &amp; Artificial Lift</w:t>
            </w:r>
          </w:p>
          <w:p w14:paraId="02C00E30" w14:textId="77777777" w:rsidR="00454D4A" w:rsidRDefault="00454D4A">
            <w:pPr>
              <w:pStyle w:val="ListParagraph"/>
              <w:numPr>
                <w:ilvl w:val="0"/>
                <w:numId w:val="23"/>
              </w:numPr>
              <w:spacing w:after="0"/>
              <w:ind w:left="457"/>
              <w:rPr>
                <w:rFonts w:ascii="Arial" w:hAnsi="Arial" w:cs="Arial"/>
                <w:color w:val="000000"/>
                <w:lang w:eastAsia="en-GB"/>
              </w:rPr>
            </w:pPr>
            <w:r>
              <w:rPr>
                <w:rFonts w:ascii="Arial" w:hAnsi="Arial" w:cs="Arial"/>
                <w:color w:val="000000"/>
                <w:lang w:eastAsia="en-GB"/>
              </w:rPr>
              <w:t>Stimulation</w:t>
            </w:r>
          </w:p>
          <w:p w14:paraId="1CECEF87" w14:textId="77777777" w:rsidR="00454D4A" w:rsidRPr="00FE2193" w:rsidRDefault="00454D4A">
            <w:pPr>
              <w:pStyle w:val="ListParagraph"/>
              <w:numPr>
                <w:ilvl w:val="0"/>
                <w:numId w:val="23"/>
              </w:numPr>
              <w:spacing w:after="0"/>
              <w:ind w:left="457"/>
              <w:rPr>
                <w:rFonts w:ascii="Arial" w:hAnsi="Arial" w:cs="Arial"/>
                <w:color w:val="000000"/>
                <w:lang w:eastAsia="en-GB"/>
              </w:rPr>
            </w:pPr>
            <w:r>
              <w:rPr>
                <w:rFonts w:ascii="Arial" w:hAnsi="Arial" w:cs="Arial"/>
                <w:color w:val="000000"/>
                <w:lang w:eastAsia="en-GB"/>
              </w:rPr>
              <w:t>Other</w:t>
            </w:r>
          </w:p>
        </w:tc>
      </w:tr>
      <w:tr w:rsidR="00454D4A" w:rsidRPr="003C3B1E" w14:paraId="0467C2E7" w14:textId="77777777" w:rsidTr="00454D4A">
        <w:trPr>
          <w:cantSplit/>
          <w:trHeight w:val="300"/>
        </w:trPr>
        <w:tc>
          <w:tcPr>
            <w:tcW w:w="3676" w:type="dxa"/>
            <w:tcBorders>
              <w:top w:val="single" w:sz="4" w:space="0" w:color="auto"/>
              <w:left w:val="single" w:sz="8" w:space="0" w:color="auto"/>
              <w:bottom w:val="single" w:sz="4" w:space="0" w:color="auto"/>
              <w:right w:val="nil"/>
            </w:tcBorders>
            <w:noWrap/>
            <w:hideMark/>
          </w:tcPr>
          <w:p w14:paraId="4DEB8839" w14:textId="77777777" w:rsidR="00454D4A" w:rsidRPr="003C3B1E" w:rsidRDefault="00454D4A">
            <w:pPr>
              <w:spacing w:before="0" w:after="0" w:line="240" w:lineRule="auto"/>
              <w:rPr>
                <w:color w:val="000000"/>
                <w:szCs w:val="24"/>
                <w:lang w:eastAsia="en-GB"/>
              </w:rPr>
            </w:pPr>
            <w:r w:rsidRPr="003C3B1E">
              <w:rPr>
                <w:color w:val="000000"/>
                <w:szCs w:val="24"/>
                <w:lang w:eastAsia="en-GB"/>
              </w:rPr>
              <w:t>Subsea Systems</w:t>
            </w:r>
          </w:p>
        </w:tc>
        <w:tc>
          <w:tcPr>
            <w:tcW w:w="5812" w:type="dxa"/>
            <w:tcBorders>
              <w:top w:val="single" w:sz="8" w:space="0" w:color="auto"/>
              <w:left w:val="nil"/>
              <w:bottom w:val="single" w:sz="8" w:space="0" w:color="auto"/>
              <w:right w:val="single" w:sz="8" w:space="0" w:color="000000"/>
            </w:tcBorders>
            <w:noWrap/>
            <w:vAlign w:val="bottom"/>
            <w:hideMark/>
          </w:tcPr>
          <w:p w14:paraId="5FD5CBA5"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Subsea Concepts</w:t>
            </w:r>
          </w:p>
          <w:p w14:paraId="27F26A16"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 xml:space="preserve">Fluid Separation, Treatment &amp; Compression </w:t>
            </w:r>
          </w:p>
          <w:p w14:paraId="19DC8C1C"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Inspection &amp; Intervention systems</w:t>
            </w:r>
          </w:p>
          <w:p w14:paraId="3CF7D7E7"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Pipelines, Risers, Jumpers &amp; Connections</w:t>
            </w:r>
          </w:p>
          <w:p w14:paraId="0B228892"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 xml:space="preserve">Manifolds, </w:t>
            </w:r>
            <w:proofErr w:type="spellStart"/>
            <w:r w:rsidRPr="003C3B1E">
              <w:rPr>
                <w:rFonts w:ascii="Arial" w:hAnsi="Arial" w:cs="Arial"/>
                <w:color w:val="000000"/>
                <w:lang w:eastAsia="en-GB"/>
              </w:rPr>
              <w:t>Umbilicals</w:t>
            </w:r>
            <w:proofErr w:type="spellEnd"/>
            <w:r w:rsidRPr="003C3B1E">
              <w:rPr>
                <w:rFonts w:ascii="Arial" w:hAnsi="Arial" w:cs="Arial"/>
                <w:color w:val="000000"/>
                <w:lang w:eastAsia="en-GB"/>
              </w:rPr>
              <w:t xml:space="preserve"> &amp; Control systems</w:t>
            </w:r>
          </w:p>
          <w:p w14:paraId="46DDFFBD"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Power generation &amp; Hydraulic Storage</w:t>
            </w:r>
          </w:p>
          <w:p w14:paraId="4DA8C010"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Processing, Boosting &amp; Storage</w:t>
            </w:r>
          </w:p>
          <w:p w14:paraId="5DDD0DD0" w14:textId="77777777" w:rsidR="00454D4A" w:rsidRPr="00FE2193" w:rsidRDefault="00454D4A">
            <w:pPr>
              <w:pStyle w:val="ListParagraph"/>
              <w:numPr>
                <w:ilvl w:val="0"/>
                <w:numId w:val="23"/>
              </w:numPr>
              <w:spacing w:after="0"/>
              <w:ind w:left="457"/>
              <w:rPr>
                <w:rFonts w:ascii="Arial" w:hAnsi="Arial" w:cs="Arial"/>
                <w:color w:val="000000"/>
                <w:lang w:eastAsia="en-GB"/>
              </w:rPr>
            </w:pPr>
            <w:r>
              <w:rPr>
                <w:rFonts w:ascii="Arial" w:hAnsi="Arial" w:cs="Arial"/>
                <w:color w:val="000000"/>
                <w:lang w:eastAsia="en-GB"/>
              </w:rPr>
              <w:t>Other</w:t>
            </w:r>
          </w:p>
        </w:tc>
      </w:tr>
      <w:tr w:rsidR="00454D4A" w:rsidRPr="003C3B1E" w14:paraId="75FF4ABB" w14:textId="77777777">
        <w:trPr>
          <w:cantSplit/>
          <w:trHeight w:val="300"/>
        </w:trPr>
        <w:tc>
          <w:tcPr>
            <w:tcW w:w="3676" w:type="dxa"/>
            <w:tcBorders>
              <w:top w:val="single" w:sz="4" w:space="0" w:color="auto"/>
              <w:left w:val="single" w:sz="8" w:space="0" w:color="auto"/>
              <w:bottom w:val="single" w:sz="4" w:space="0" w:color="auto"/>
              <w:right w:val="nil"/>
            </w:tcBorders>
            <w:noWrap/>
            <w:hideMark/>
          </w:tcPr>
          <w:p w14:paraId="1BACBF55" w14:textId="77777777" w:rsidR="00454D4A" w:rsidRPr="003C3B1E" w:rsidRDefault="00454D4A">
            <w:pPr>
              <w:spacing w:before="0" w:after="0" w:line="240" w:lineRule="auto"/>
              <w:rPr>
                <w:color w:val="000000"/>
                <w:szCs w:val="24"/>
                <w:lang w:eastAsia="en-GB"/>
              </w:rPr>
            </w:pPr>
            <w:r w:rsidRPr="003C3B1E">
              <w:rPr>
                <w:color w:val="000000"/>
                <w:szCs w:val="24"/>
                <w:lang w:eastAsia="en-GB"/>
              </w:rPr>
              <w:t>Installations &amp; Topsides</w:t>
            </w:r>
          </w:p>
        </w:tc>
        <w:tc>
          <w:tcPr>
            <w:tcW w:w="5812" w:type="dxa"/>
            <w:tcBorders>
              <w:top w:val="single" w:sz="8" w:space="0" w:color="auto"/>
              <w:left w:val="nil"/>
              <w:bottom w:val="single" w:sz="4" w:space="0" w:color="auto"/>
              <w:right w:val="single" w:sz="8" w:space="0" w:color="000000"/>
            </w:tcBorders>
            <w:noWrap/>
            <w:vAlign w:val="bottom"/>
            <w:hideMark/>
          </w:tcPr>
          <w:p w14:paraId="4D34E82F"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Control Systems &amp; Automation</w:t>
            </w:r>
          </w:p>
          <w:p w14:paraId="01BC37C8"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Fluid Injection &amp; Re-injection</w:t>
            </w:r>
          </w:p>
          <w:p w14:paraId="2CB4ABEE"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Fluid Separation, Treatment &amp; Compression</w:t>
            </w:r>
          </w:p>
          <w:p w14:paraId="2A348CC0"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FPSO's &amp; FSO's</w:t>
            </w:r>
          </w:p>
          <w:p w14:paraId="3D087093"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Metering &amp; Monitoring</w:t>
            </w:r>
          </w:p>
          <w:p w14:paraId="07D3948B"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Power &amp; Utilities</w:t>
            </w:r>
          </w:p>
          <w:p w14:paraId="5AF64381"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Unmanned Offshore Platforms</w:t>
            </w:r>
          </w:p>
          <w:p w14:paraId="34888FBE" w14:textId="77777777" w:rsidR="00454D4A" w:rsidRPr="003C3B1E" w:rsidRDefault="00454D4A">
            <w:pPr>
              <w:pStyle w:val="ListParagraph"/>
              <w:numPr>
                <w:ilvl w:val="0"/>
                <w:numId w:val="23"/>
              </w:numPr>
              <w:spacing w:after="0"/>
              <w:ind w:left="457"/>
              <w:rPr>
                <w:rFonts w:ascii="Arial" w:hAnsi="Arial" w:cs="Arial"/>
                <w:color w:val="000000"/>
                <w:lang w:eastAsia="en-GB"/>
              </w:rPr>
            </w:pPr>
            <w:r>
              <w:rPr>
                <w:rFonts w:ascii="Arial" w:hAnsi="Arial" w:cs="Arial"/>
                <w:color w:val="000000"/>
                <w:lang w:eastAsia="en-GB"/>
              </w:rPr>
              <w:t>Other</w:t>
            </w:r>
          </w:p>
        </w:tc>
      </w:tr>
      <w:tr w:rsidR="00454D4A" w:rsidRPr="003C3B1E" w14:paraId="1449188D" w14:textId="77777777">
        <w:trPr>
          <w:cantSplit/>
          <w:trHeight w:val="300"/>
        </w:trPr>
        <w:tc>
          <w:tcPr>
            <w:tcW w:w="3676" w:type="dxa"/>
            <w:tcBorders>
              <w:top w:val="single" w:sz="4" w:space="0" w:color="auto"/>
              <w:left w:val="single" w:sz="8" w:space="0" w:color="auto"/>
              <w:bottom w:val="single" w:sz="4" w:space="0" w:color="auto"/>
              <w:right w:val="nil"/>
            </w:tcBorders>
            <w:noWrap/>
            <w:hideMark/>
          </w:tcPr>
          <w:p w14:paraId="5DE2D88D" w14:textId="77777777" w:rsidR="00454D4A" w:rsidRPr="003C3B1E" w:rsidRDefault="00454D4A">
            <w:pPr>
              <w:spacing w:before="0" w:after="0" w:line="240" w:lineRule="auto"/>
              <w:rPr>
                <w:color w:val="000000"/>
                <w:szCs w:val="24"/>
                <w:lang w:eastAsia="en-GB"/>
              </w:rPr>
            </w:pPr>
            <w:r w:rsidRPr="003C3B1E">
              <w:rPr>
                <w:color w:val="000000"/>
                <w:szCs w:val="24"/>
                <w:lang w:eastAsia="en-GB"/>
              </w:rPr>
              <w:t>Reservoir &amp; Well Management</w:t>
            </w:r>
          </w:p>
        </w:tc>
        <w:tc>
          <w:tcPr>
            <w:tcW w:w="5812" w:type="dxa"/>
            <w:tcBorders>
              <w:top w:val="single" w:sz="4" w:space="0" w:color="auto"/>
              <w:left w:val="nil"/>
              <w:bottom w:val="single" w:sz="8" w:space="0" w:color="auto"/>
              <w:right w:val="single" w:sz="8" w:space="0" w:color="000000"/>
            </w:tcBorders>
            <w:noWrap/>
            <w:vAlign w:val="bottom"/>
            <w:hideMark/>
          </w:tcPr>
          <w:p w14:paraId="629A735C"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Surveillance &amp; Inspection</w:t>
            </w:r>
          </w:p>
          <w:p w14:paraId="5A487DF7"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Improved &amp; Enhanced Recovery</w:t>
            </w:r>
          </w:p>
          <w:p w14:paraId="2A155C00"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Intervention Equipment</w:t>
            </w:r>
          </w:p>
          <w:p w14:paraId="10773BBA"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Well Integrity Repairs</w:t>
            </w:r>
          </w:p>
          <w:p w14:paraId="493B0C3C"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Waxing, Hydrates &amp; Scaling Solutions</w:t>
            </w:r>
          </w:p>
          <w:p w14:paraId="79514671"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Liquid Loading &amp; Water Production</w:t>
            </w:r>
          </w:p>
          <w:p w14:paraId="3E08456D"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Sands &amp; Solids Management</w:t>
            </w:r>
          </w:p>
          <w:p w14:paraId="5E5C417C" w14:textId="77777777" w:rsidR="00454D4A" w:rsidRPr="003C3B1E" w:rsidRDefault="00454D4A">
            <w:pPr>
              <w:pStyle w:val="ListParagraph"/>
              <w:numPr>
                <w:ilvl w:val="0"/>
                <w:numId w:val="23"/>
              </w:numPr>
              <w:spacing w:after="0"/>
              <w:ind w:left="457"/>
              <w:rPr>
                <w:rFonts w:ascii="Arial" w:hAnsi="Arial" w:cs="Arial"/>
                <w:color w:val="000000"/>
                <w:lang w:eastAsia="en-GB"/>
              </w:rPr>
            </w:pPr>
            <w:r>
              <w:rPr>
                <w:rFonts w:ascii="Arial" w:hAnsi="Arial" w:cs="Arial"/>
                <w:color w:val="000000"/>
                <w:lang w:eastAsia="en-GB"/>
              </w:rPr>
              <w:t>Other</w:t>
            </w:r>
          </w:p>
        </w:tc>
      </w:tr>
      <w:tr w:rsidR="00454D4A" w:rsidRPr="003C3B1E" w14:paraId="68725C07" w14:textId="77777777">
        <w:trPr>
          <w:cantSplit/>
          <w:trHeight w:val="300"/>
        </w:trPr>
        <w:tc>
          <w:tcPr>
            <w:tcW w:w="3676" w:type="dxa"/>
            <w:tcBorders>
              <w:top w:val="single" w:sz="4" w:space="0" w:color="auto"/>
              <w:left w:val="single" w:sz="8" w:space="0" w:color="auto"/>
              <w:bottom w:val="single" w:sz="4" w:space="0" w:color="auto"/>
              <w:right w:val="nil"/>
            </w:tcBorders>
            <w:noWrap/>
            <w:hideMark/>
          </w:tcPr>
          <w:p w14:paraId="533F9F48" w14:textId="77777777" w:rsidR="00454D4A" w:rsidRPr="003C3B1E" w:rsidRDefault="00454D4A">
            <w:pPr>
              <w:spacing w:before="0" w:after="0" w:line="240" w:lineRule="auto"/>
              <w:rPr>
                <w:color w:val="000000"/>
                <w:szCs w:val="24"/>
                <w:lang w:eastAsia="en-GB"/>
              </w:rPr>
            </w:pPr>
            <w:r w:rsidRPr="003C3B1E">
              <w:rPr>
                <w:color w:val="000000"/>
                <w:szCs w:val="24"/>
                <w:lang w:eastAsia="en-GB"/>
              </w:rPr>
              <w:lastRenderedPageBreak/>
              <w:t>Facilities Management</w:t>
            </w:r>
          </w:p>
        </w:tc>
        <w:tc>
          <w:tcPr>
            <w:tcW w:w="5812" w:type="dxa"/>
            <w:tcBorders>
              <w:top w:val="single" w:sz="8" w:space="0" w:color="auto"/>
              <w:left w:val="nil"/>
              <w:bottom w:val="single" w:sz="4" w:space="0" w:color="auto"/>
              <w:right w:val="single" w:sz="8" w:space="0" w:color="000000"/>
            </w:tcBorders>
            <w:noWrap/>
            <w:vAlign w:val="bottom"/>
            <w:hideMark/>
          </w:tcPr>
          <w:p w14:paraId="4ACE60A0"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Equipment Monitoring &amp; Reliability</w:t>
            </w:r>
          </w:p>
          <w:p w14:paraId="6A5DC14D"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Facilities Integrity Repairs</w:t>
            </w:r>
          </w:p>
          <w:p w14:paraId="29CD8562"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Integrity Monitoring &amp; Inspections</w:t>
            </w:r>
          </w:p>
          <w:p w14:paraId="4C82D558"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Maintenance &amp; Operations</w:t>
            </w:r>
          </w:p>
          <w:p w14:paraId="523F7B84" w14:textId="77777777" w:rsidR="00454D4A" w:rsidRPr="003C3B1E" w:rsidRDefault="00454D4A">
            <w:pPr>
              <w:pStyle w:val="ListParagraph"/>
              <w:numPr>
                <w:ilvl w:val="0"/>
                <w:numId w:val="23"/>
              </w:numPr>
              <w:spacing w:after="0"/>
              <w:ind w:left="457"/>
              <w:rPr>
                <w:rFonts w:ascii="Arial" w:hAnsi="Arial" w:cs="Arial"/>
                <w:color w:val="000000"/>
                <w:lang w:eastAsia="en-GB"/>
              </w:rPr>
            </w:pPr>
            <w:r>
              <w:rPr>
                <w:rFonts w:ascii="Arial" w:hAnsi="Arial" w:cs="Arial"/>
                <w:color w:val="000000"/>
                <w:lang w:eastAsia="en-GB"/>
              </w:rPr>
              <w:t>Other</w:t>
            </w:r>
          </w:p>
        </w:tc>
      </w:tr>
      <w:tr w:rsidR="00454D4A" w:rsidRPr="003C3B1E" w14:paraId="54AB1F1C" w14:textId="77777777">
        <w:trPr>
          <w:cantSplit/>
          <w:trHeight w:val="300"/>
        </w:trPr>
        <w:tc>
          <w:tcPr>
            <w:tcW w:w="3676" w:type="dxa"/>
            <w:tcBorders>
              <w:top w:val="single" w:sz="4" w:space="0" w:color="auto"/>
              <w:left w:val="single" w:sz="8" w:space="0" w:color="auto"/>
              <w:bottom w:val="single" w:sz="4" w:space="0" w:color="auto"/>
              <w:right w:val="nil"/>
            </w:tcBorders>
            <w:noWrap/>
            <w:hideMark/>
          </w:tcPr>
          <w:p w14:paraId="06417A06" w14:textId="77777777" w:rsidR="00454D4A" w:rsidRPr="003C3B1E" w:rsidRDefault="00454D4A">
            <w:pPr>
              <w:spacing w:before="0" w:after="0" w:line="240" w:lineRule="auto"/>
              <w:rPr>
                <w:color w:val="000000"/>
                <w:szCs w:val="24"/>
                <w:lang w:eastAsia="en-GB"/>
              </w:rPr>
            </w:pPr>
            <w:r w:rsidRPr="003C3B1E">
              <w:rPr>
                <w:color w:val="000000"/>
                <w:szCs w:val="24"/>
                <w:lang w:eastAsia="en-GB"/>
              </w:rPr>
              <w:t>Well Drilling &amp; Completions</w:t>
            </w:r>
          </w:p>
        </w:tc>
        <w:tc>
          <w:tcPr>
            <w:tcW w:w="5812" w:type="dxa"/>
            <w:tcBorders>
              <w:top w:val="single" w:sz="4" w:space="0" w:color="auto"/>
              <w:left w:val="nil"/>
              <w:bottom w:val="single" w:sz="8" w:space="0" w:color="auto"/>
              <w:right w:val="single" w:sz="8" w:space="0" w:color="000000"/>
            </w:tcBorders>
            <w:noWrap/>
            <w:vAlign w:val="bottom"/>
            <w:hideMark/>
          </w:tcPr>
          <w:p w14:paraId="18F2E6DD"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Data &amp; Planning</w:t>
            </w:r>
          </w:p>
          <w:p w14:paraId="398F65FB"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Well Inspection &amp; Cement Condition</w:t>
            </w:r>
          </w:p>
          <w:p w14:paraId="4D4822C7"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Conductor Removal</w:t>
            </w:r>
          </w:p>
          <w:p w14:paraId="636B08E7"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Barriers, Placement &amp; Verification</w:t>
            </w:r>
          </w:p>
          <w:p w14:paraId="1C41733E"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Tubing &amp; Casing Removal</w:t>
            </w:r>
          </w:p>
          <w:p w14:paraId="15EEC587"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Intervention Equipment</w:t>
            </w:r>
          </w:p>
          <w:p w14:paraId="041C81C5" w14:textId="77777777" w:rsidR="00454D4A" w:rsidRPr="003C3B1E" w:rsidRDefault="00454D4A">
            <w:pPr>
              <w:pStyle w:val="ListParagraph"/>
              <w:numPr>
                <w:ilvl w:val="0"/>
                <w:numId w:val="23"/>
              </w:numPr>
              <w:spacing w:after="0"/>
              <w:ind w:left="457"/>
              <w:rPr>
                <w:rFonts w:ascii="Arial" w:hAnsi="Arial" w:cs="Arial"/>
                <w:color w:val="000000"/>
                <w:lang w:eastAsia="en-GB"/>
              </w:rPr>
            </w:pPr>
            <w:r>
              <w:rPr>
                <w:rFonts w:ascii="Arial" w:hAnsi="Arial" w:cs="Arial"/>
                <w:color w:val="000000"/>
                <w:lang w:eastAsia="en-GB"/>
              </w:rPr>
              <w:t>Other</w:t>
            </w:r>
          </w:p>
        </w:tc>
      </w:tr>
      <w:tr w:rsidR="00454D4A" w:rsidRPr="003C3B1E" w14:paraId="7B5B4591" w14:textId="77777777">
        <w:trPr>
          <w:cantSplit/>
          <w:trHeight w:val="300"/>
        </w:trPr>
        <w:tc>
          <w:tcPr>
            <w:tcW w:w="3676" w:type="dxa"/>
            <w:tcBorders>
              <w:top w:val="single" w:sz="4" w:space="0" w:color="auto"/>
              <w:left w:val="single" w:sz="8" w:space="0" w:color="auto"/>
              <w:bottom w:val="single" w:sz="4" w:space="0" w:color="auto"/>
              <w:right w:val="nil"/>
            </w:tcBorders>
            <w:noWrap/>
            <w:hideMark/>
          </w:tcPr>
          <w:p w14:paraId="43D54605" w14:textId="77777777" w:rsidR="00454D4A" w:rsidRPr="003C3B1E" w:rsidRDefault="00454D4A">
            <w:pPr>
              <w:spacing w:before="0" w:after="0" w:line="240" w:lineRule="auto"/>
              <w:rPr>
                <w:color w:val="000000"/>
                <w:szCs w:val="24"/>
                <w:lang w:eastAsia="en-GB"/>
              </w:rPr>
            </w:pPr>
            <w:r w:rsidRPr="003C3B1E">
              <w:rPr>
                <w:color w:val="000000"/>
                <w:szCs w:val="24"/>
                <w:lang w:eastAsia="en-GB"/>
              </w:rPr>
              <w:t>Facilities Decommissioning</w:t>
            </w:r>
          </w:p>
        </w:tc>
        <w:tc>
          <w:tcPr>
            <w:tcW w:w="5812" w:type="dxa"/>
            <w:tcBorders>
              <w:top w:val="single" w:sz="8" w:space="0" w:color="auto"/>
              <w:left w:val="nil"/>
              <w:bottom w:val="single" w:sz="4" w:space="0" w:color="auto"/>
              <w:right w:val="single" w:sz="8" w:space="0" w:color="000000"/>
            </w:tcBorders>
            <w:noWrap/>
            <w:vAlign w:val="bottom"/>
            <w:hideMark/>
          </w:tcPr>
          <w:p w14:paraId="67EC0747"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Data &amp; Planning</w:t>
            </w:r>
          </w:p>
          <w:p w14:paraId="64E02A59"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Late life M</w:t>
            </w:r>
            <w:r>
              <w:rPr>
                <w:rFonts w:ascii="Arial" w:hAnsi="Arial" w:cs="Arial"/>
                <w:color w:val="000000"/>
                <w:lang w:eastAsia="en-GB"/>
              </w:rPr>
              <w:t>anagement</w:t>
            </w:r>
            <w:r w:rsidRPr="003C3B1E">
              <w:rPr>
                <w:rFonts w:ascii="Arial" w:hAnsi="Arial" w:cs="Arial"/>
                <w:color w:val="000000"/>
                <w:lang w:eastAsia="en-GB"/>
              </w:rPr>
              <w:t xml:space="preserve"> &amp; Equipment Readiness</w:t>
            </w:r>
          </w:p>
          <w:p w14:paraId="06C58655"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Topsides/Jacket Decommissioning</w:t>
            </w:r>
          </w:p>
          <w:p w14:paraId="62BF10DE"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Subsea Equipment Decommissioning</w:t>
            </w:r>
          </w:p>
          <w:p w14:paraId="56F6F202"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Site Inspection &amp; Monitoring</w:t>
            </w:r>
          </w:p>
          <w:p w14:paraId="5AAF1D01" w14:textId="77777777" w:rsidR="00454D4A" w:rsidRDefault="00454D4A">
            <w:pPr>
              <w:pStyle w:val="ListParagraph"/>
              <w:numPr>
                <w:ilvl w:val="0"/>
                <w:numId w:val="23"/>
              </w:numPr>
              <w:spacing w:after="0"/>
              <w:ind w:left="457"/>
              <w:rPr>
                <w:rFonts w:ascii="Arial" w:hAnsi="Arial" w:cs="Arial"/>
                <w:color w:val="000000"/>
                <w:lang w:eastAsia="en-GB"/>
              </w:rPr>
            </w:pPr>
            <w:r w:rsidRPr="003C3B1E">
              <w:rPr>
                <w:rFonts w:ascii="Arial" w:hAnsi="Arial" w:cs="Arial"/>
                <w:color w:val="000000"/>
                <w:lang w:eastAsia="en-GB"/>
              </w:rPr>
              <w:t>Waste M</w:t>
            </w:r>
            <w:r>
              <w:rPr>
                <w:rFonts w:ascii="Arial" w:hAnsi="Arial" w:cs="Arial"/>
                <w:color w:val="000000"/>
                <w:lang w:eastAsia="en-GB"/>
              </w:rPr>
              <w:t>ana</w:t>
            </w:r>
            <w:r w:rsidRPr="003C3B1E">
              <w:rPr>
                <w:rFonts w:ascii="Arial" w:hAnsi="Arial" w:cs="Arial"/>
                <w:color w:val="000000"/>
                <w:lang w:eastAsia="en-GB"/>
              </w:rPr>
              <w:t>g</w:t>
            </w:r>
            <w:r>
              <w:rPr>
                <w:rFonts w:ascii="Arial" w:hAnsi="Arial" w:cs="Arial"/>
                <w:color w:val="000000"/>
                <w:lang w:eastAsia="en-GB"/>
              </w:rPr>
              <w:t>e</w:t>
            </w:r>
            <w:r w:rsidRPr="003C3B1E">
              <w:rPr>
                <w:rFonts w:ascii="Arial" w:hAnsi="Arial" w:cs="Arial"/>
                <w:color w:val="000000"/>
                <w:lang w:eastAsia="en-GB"/>
              </w:rPr>
              <w:t>m</w:t>
            </w:r>
            <w:r>
              <w:rPr>
                <w:rFonts w:ascii="Arial" w:hAnsi="Arial" w:cs="Arial"/>
                <w:color w:val="000000"/>
                <w:lang w:eastAsia="en-GB"/>
              </w:rPr>
              <w:t>en</w:t>
            </w:r>
            <w:r w:rsidRPr="003C3B1E">
              <w:rPr>
                <w:rFonts w:ascii="Arial" w:hAnsi="Arial" w:cs="Arial"/>
                <w:color w:val="000000"/>
                <w:lang w:eastAsia="en-GB"/>
              </w:rPr>
              <w:t>t &amp; Recycling</w:t>
            </w:r>
          </w:p>
          <w:p w14:paraId="0AF886E2" w14:textId="77777777" w:rsidR="00454D4A" w:rsidRPr="003C3B1E" w:rsidRDefault="00454D4A">
            <w:pPr>
              <w:pStyle w:val="ListParagraph"/>
              <w:numPr>
                <w:ilvl w:val="0"/>
                <w:numId w:val="23"/>
              </w:numPr>
              <w:spacing w:after="0"/>
              <w:ind w:left="457"/>
              <w:rPr>
                <w:rFonts w:ascii="Arial" w:hAnsi="Arial" w:cs="Arial"/>
                <w:color w:val="000000"/>
                <w:lang w:eastAsia="en-GB"/>
              </w:rPr>
            </w:pPr>
            <w:r>
              <w:rPr>
                <w:rFonts w:ascii="Arial" w:hAnsi="Arial" w:cs="Arial"/>
                <w:color w:val="000000"/>
                <w:lang w:eastAsia="en-GB"/>
              </w:rPr>
              <w:t>Other</w:t>
            </w:r>
          </w:p>
        </w:tc>
      </w:tr>
    </w:tbl>
    <w:p w14:paraId="7788D817" w14:textId="77777777" w:rsidR="00454D4A" w:rsidRDefault="00454D4A" w:rsidP="00454D4A">
      <w:pPr>
        <w:spacing w:before="0" w:after="0" w:line="276" w:lineRule="auto"/>
        <w:rPr>
          <w:b/>
          <w:color w:val="002060"/>
        </w:rPr>
      </w:pPr>
    </w:p>
    <w:p w14:paraId="19FEFC2D" w14:textId="77777777" w:rsidR="00454D4A" w:rsidRPr="0006138B" w:rsidRDefault="00454D4A" w:rsidP="00925306">
      <w:pPr>
        <w:spacing w:before="0" w:after="0" w:line="276" w:lineRule="auto"/>
      </w:pPr>
    </w:p>
    <w:p w14:paraId="0FC47A6B" w14:textId="725F6D4B" w:rsidR="00D64D2A" w:rsidRPr="0038192C" w:rsidRDefault="00D64D2A" w:rsidP="00925306">
      <w:pPr>
        <w:pStyle w:val="Heading3"/>
        <w:spacing w:line="276" w:lineRule="auto"/>
      </w:pPr>
      <w:bookmarkStart w:id="88" w:name="_Toc212639827"/>
      <w:r w:rsidRPr="0038192C">
        <w:t>3.</w:t>
      </w:r>
      <w:r>
        <w:t>5</w:t>
      </w:r>
      <w:r w:rsidRPr="0038192C">
        <w:t>.</w:t>
      </w:r>
      <w:r w:rsidR="00454D4A">
        <w:t>6</w:t>
      </w:r>
      <w:r w:rsidRPr="0038192C">
        <w:t xml:space="preserve">. </w:t>
      </w:r>
      <w:r w:rsidR="00A02EFC">
        <w:t>Timeline for Completion of the Technology Plan</w:t>
      </w:r>
      <w:bookmarkEnd w:id="88"/>
    </w:p>
    <w:p w14:paraId="253D4777" w14:textId="77777777" w:rsidR="0052496B" w:rsidRDefault="0052496B" w:rsidP="00925306">
      <w:pPr>
        <w:spacing w:before="0" w:after="0" w:line="276" w:lineRule="auto"/>
      </w:pPr>
      <w:r w:rsidRPr="0006138B">
        <w:t>The Technology Plan should be submitted in accordance with the UKCS Asset Stewardship Survey timeline.</w:t>
      </w:r>
    </w:p>
    <w:p w14:paraId="3AEB5ADD" w14:textId="77777777" w:rsidR="0052496B" w:rsidRDefault="0052496B" w:rsidP="00925306">
      <w:pPr>
        <w:spacing w:before="0" w:after="0" w:line="276" w:lineRule="auto"/>
      </w:pPr>
    </w:p>
    <w:p w14:paraId="6D4CCD4D" w14:textId="77777777" w:rsidR="00454D4A" w:rsidRPr="0006138B" w:rsidRDefault="00454D4A" w:rsidP="00925306">
      <w:pPr>
        <w:spacing w:before="0" w:after="0" w:line="276" w:lineRule="auto"/>
      </w:pPr>
    </w:p>
    <w:p w14:paraId="5CBB5731" w14:textId="2FCC523F" w:rsidR="00D64D2A" w:rsidRPr="0038192C" w:rsidRDefault="00D64D2A" w:rsidP="00925306">
      <w:pPr>
        <w:pStyle w:val="Heading3"/>
        <w:spacing w:line="276" w:lineRule="auto"/>
      </w:pPr>
      <w:bookmarkStart w:id="89" w:name="_Toc212639828"/>
      <w:r w:rsidRPr="0038192C">
        <w:t>3.</w:t>
      </w:r>
      <w:r>
        <w:t>5</w:t>
      </w:r>
      <w:r w:rsidRPr="0038192C">
        <w:t>.</w:t>
      </w:r>
      <w:r w:rsidR="00454D4A">
        <w:t>7</w:t>
      </w:r>
      <w:r w:rsidRPr="0038192C">
        <w:t xml:space="preserve">. </w:t>
      </w:r>
      <w:r>
        <w:t>Delivery of Expectation</w:t>
      </w:r>
      <w:bookmarkEnd w:id="89"/>
    </w:p>
    <w:p w14:paraId="75B56781" w14:textId="77777777" w:rsidR="0052496B" w:rsidRPr="0006138B" w:rsidRDefault="0052496B" w:rsidP="00925306">
      <w:pPr>
        <w:spacing w:before="0" w:after="0" w:line="276" w:lineRule="auto"/>
      </w:pPr>
      <w:r w:rsidRPr="0006138B">
        <w:t>The following indicators will be used by the NSTA when assessing compliance with the Technology Plan Expectations:</w:t>
      </w:r>
    </w:p>
    <w:p w14:paraId="4B50C190" w14:textId="3E6F294F" w:rsidR="0052496B" w:rsidRPr="0006138B" w:rsidRDefault="0052496B" w:rsidP="00925306">
      <w:pPr>
        <w:numPr>
          <w:ilvl w:val="0"/>
          <w:numId w:val="20"/>
        </w:numPr>
        <w:spacing w:before="0" w:after="0" w:line="276" w:lineRule="auto"/>
      </w:pPr>
      <w:r w:rsidRPr="0006138B">
        <w:t>Technology Plan has been submitted to the NSTA as part of the Annual UKCS Stewardship Survey</w:t>
      </w:r>
      <w:r w:rsidR="00D64D2A">
        <w:t>.</w:t>
      </w:r>
    </w:p>
    <w:p w14:paraId="741E9B55" w14:textId="5B463F0F" w:rsidR="0052496B" w:rsidRPr="0006138B" w:rsidRDefault="00D64D2A" w:rsidP="00925306">
      <w:pPr>
        <w:numPr>
          <w:ilvl w:val="0"/>
          <w:numId w:val="20"/>
        </w:numPr>
        <w:spacing w:before="0" w:after="0" w:line="276" w:lineRule="auto"/>
      </w:pPr>
      <w:r>
        <w:t>T</w:t>
      </w:r>
      <w:r w:rsidR="0052496B" w:rsidRPr="0006138B">
        <w:t>he operator has listed the key technology needs faced by each asset, or group of assets, and identified the key challenges for such each asset, or group of assets</w:t>
      </w:r>
      <w:r>
        <w:t>.</w:t>
      </w:r>
      <w:r w:rsidR="0052496B" w:rsidRPr="0006138B">
        <w:t xml:space="preserve"> </w:t>
      </w:r>
    </w:p>
    <w:p w14:paraId="553A0CE8" w14:textId="7DD832D2" w:rsidR="0052496B" w:rsidRDefault="00D64D2A" w:rsidP="00925306">
      <w:pPr>
        <w:numPr>
          <w:ilvl w:val="0"/>
          <w:numId w:val="20"/>
        </w:numPr>
        <w:spacing w:before="0" w:after="0" w:line="276" w:lineRule="auto"/>
      </w:pPr>
      <w:r>
        <w:t>T</w:t>
      </w:r>
      <w:r w:rsidR="0052496B" w:rsidRPr="0006138B">
        <w:t>he operator has described how it proposes to address the technology needs and identified its timeline for doing so</w:t>
      </w:r>
      <w:r>
        <w:t>.</w:t>
      </w:r>
    </w:p>
    <w:p w14:paraId="2F0DF208" w14:textId="3DDE532A" w:rsidR="0052496B" w:rsidRDefault="00D64D2A" w:rsidP="00925306">
      <w:pPr>
        <w:numPr>
          <w:ilvl w:val="0"/>
          <w:numId w:val="20"/>
        </w:numPr>
        <w:spacing w:before="0" w:after="0" w:line="276" w:lineRule="auto"/>
      </w:pPr>
      <w:r>
        <w:t>C</w:t>
      </w:r>
      <w:r w:rsidR="0052496B" w:rsidRPr="0006138B">
        <w:t>ontact details have been provided for single point of contact for each Technology Plan submitted (see Responsible Person).</w:t>
      </w:r>
    </w:p>
    <w:p w14:paraId="43E71CD7" w14:textId="77777777" w:rsidR="001134DE" w:rsidRDefault="001134DE" w:rsidP="00925306">
      <w:pPr>
        <w:spacing w:line="276" w:lineRule="auto"/>
      </w:pPr>
    </w:p>
    <w:p w14:paraId="0C7394E4" w14:textId="77777777" w:rsidR="001134DE" w:rsidRDefault="001134DE" w:rsidP="00925306">
      <w:pPr>
        <w:spacing w:line="276" w:lineRule="auto"/>
      </w:pPr>
    </w:p>
    <w:p w14:paraId="6F33E19F" w14:textId="3719EBF8" w:rsidR="00E2619E" w:rsidRPr="00823123" w:rsidRDefault="00E2619E" w:rsidP="00C01DCD">
      <w:pPr>
        <w:pStyle w:val="Sectionheader"/>
        <w:spacing w:line="240" w:lineRule="auto"/>
        <w:rPr>
          <w:sz w:val="24"/>
          <w:szCs w:val="24"/>
        </w:rPr>
        <w:sectPr w:rsidR="00E2619E" w:rsidRPr="00823123" w:rsidSect="002C4F0D">
          <w:headerReference w:type="default" r:id="rId64"/>
          <w:pgSz w:w="11906" w:h="16838" w:code="9"/>
          <w:pgMar w:top="1134" w:right="851" w:bottom="851" w:left="851" w:header="567" w:footer="567" w:gutter="0"/>
          <w:cols w:space="720"/>
          <w:formProt w:val="0"/>
        </w:sectPr>
      </w:pPr>
    </w:p>
    <w:p w14:paraId="2A280B2F" w14:textId="01A5AC06" w:rsidR="00165F8A" w:rsidRDefault="005F4235" w:rsidP="00351700">
      <w:pPr>
        <w:pStyle w:val="Sectionheader"/>
        <w:numPr>
          <w:ilvl w:val="0"/>
          <w:numId w:val="5"/>
        </w:numPr>
        <w:spacing w:before="0" w:line="240" w:lineRule="auto"/>
      </w:pPr>
      <w:bookmarkStart w:id="90" w:name="_Toc212639829"/>
      <w:r>
        <w:lastRenderedPageBreak/>
        <w:t>CHECKLIST</w:t>
      </w:r>
      <w:bookmarkEnd w:id="90"/>
    </w:p>
    <w:p w14:paraId="5D41D66D" w14:textId="236484EC" w:rsidR="00165F8A" w:rsidRPr="00334564" w:rsidRDefault="00165F8A" w:rsidP="00F81139">
      <w:pPr>
        <w:pStyle w:val="Heading2"/>
        <w:pBdr>
          <w:bottom w:val="single" w:sz="4" w:space="1" w:color="auto"/>
        </w:pBdr>
        <w:spacing w:line="276" w:lineRule="auto"/>
      </w:pPr>
    </w:p>
    <w:p w14:paraId="5C79DB29" w14:textId="77777777" w:rsidR="009B15CA" w:rsidRDefault="009B15CA" w:rsidP="00925306">
      <w:pPr>
        <w:tabs>
          <w:tab w:val="left" w:pos="6362"/>
        </w:tabs>
        <w:spacing w:line="276" w:lineRule="auto"/>
      </w:pPr>
      <w:r w:rsidRPr="009B15CA">
        <w:t xml:space="preserve">Below are the some of the detailed QC steps that each section will go through. If you think your data will not pass these checks, please add as much information in the general comments section as possible to help us understand why. </w:t>
      </w:r>
    </w:p>
    <w:p w14:paraId="1DA691A6" w14:textId="07F0BB25" w:rsidR="009B15CA" w:rsidRPr="00F844CA" w:rsidRDefault="2C8FCBC0" w:rsidP="630C1509">
      <w:pPr>
        <w:numPr>
          <w:ilvl w:val="0"/>
          <w:numId w:val="6"/>
        </w:numPr>
        <w:tabs>
          <w:tab w:val="left" w:pos="6362"/>
        </w:tabs>
        <w:spacing w:line="276" w:lineRule="auto"/>
      </w:pPr>
      <w:r w:rsidRPr="00F844CA">
        <w:t>Technology Name</w:t>
      </w:r>
      <w:r w:rsidR="7F1BBD80" w:rsidRPr="00F844CA">
        <w:t xml:space="preserve"> – name of the technology or trade name</w:t>
      </w:r>
    </w:p>
    <w:p w14:paraId="4656B1D4" w14:textId="2EFED6AB" w:rsidR="009B15CA" w:rsidRPr="00F844CA" w:rsidRDefault="2C8FCBC0" w:rsidP="00925306">
      <w:pPr>
        <w:numPr>
          <w:ilvl w:val="0"/>
          <w:numId w:val="6"/>
        </w:numPr>
        <w:tabs>
          <w:tab w:val="left" w:pos="6362"/>
        </w:tabs>
        <w:spacing w:line="276" w:lineRule="auto"/>
      </w:pPr>
      <w:r w:rsidRPr="00F844CA">
        <w:t>Description</w:t>
      </w:r>
      <w:r w:rsidR="4ACBF098" w:rsidRPr="00F844CA">
        <w:t xml:space="preserve"> - </w:t>
      </w:r>
      <w:r w:rsidRPr="00F844CA">
        <w:t xml:space="preserve">please ensure that the description is concise but </w:t>
      </w:r>
      <w:r w:rsidR="27138CCC" w:rsidRPr="00F844CA">
        <w:t>describes</w:t>
      </w:r>
      <w:r w:rsidRPr="00F844CA">
        <w:t xml:space="preserve"> the technology and </w:t>
      </w:r>
      <w:r w:rsidR="3F0DDB9A" w:rsidRPr="00F844CA">
        <w:t>enough information to help the reader understand its purpose/use (single word descriptions are not acceptable)</w:t>
      </w:r>
      <w:r w:rsidR="009B15CA" w:rsidRPr="00F844CA">
        <w:t xml:space="preserve">. </w:t>
      </w:r>
    </w:p>
    <w:p w14:paraId="43EEEEAB" w14:textId="13FC777F" w:rsidR="4E424147" w:rsidRDefault="00F844CA" w:rsidP="630C1509">
      <w:pPr>
        <w:numPr>
          <w:ilvl w:val="0"/>
          <w:numId w:val="6"/>
        </w:numPr>
        <w:tabs>
          <w:tab w:val="left" w:pos="6362"/>
        </w:tabs>
        <w:spacing w:line="276" w:lineRule="auto"/>
      </w:pPr>
      <w:r>
        <w:t>Life cycle domain</w:t>
      </w:r>
      <w:r w:rsidR="4E424147">
        <w:t xml:space="preserve"> is correct </w:t>
      </w:r>
      <w:r w:rsidR="6DEB9180">
        <w:t xml:space="preserve">and </w:t>
      </w:r>
      <w:r w:rsidR="4E424147">
        <w:t xml:space="preserve">avoid use of “Other” where possible, this year we </w:t>
      </w:r>
      <w:r w:rsidR="4D64BE95">
        <w:t>may</w:t>
      </w:r>
      <w:r w:rsidR="4E424147">
        <w:t xml:space="preserve"> be ask</w:t>
      </w:r>
      <w:r w:rsidR="1D926392">
        <w:t>ing operators to change incorrectly categorised technologies</w:t>
      </w:r>
      <w:r w:rsidR="61E748DB">
        <w:t>.</w:t>
      </w:r>
    </w:p>
    <w:p w14:paraId="3D2B3022" w14:textId="0B56689E" w:rsidR="00FD3930" w:rsidRDefault="1D926392" w:rsidP="00925306">
      <w:pPr>
        <w:numPr>
          <w:ilvl w:val="0"/>
          <w:numId w:val="6"/>
        </w:numPr>
        <w:tabs>
          <w:tab w:val="left" w:pos="6362"/>
        </w:tabs>
        <w:spacing w:line="276" w:lineRule="auto"/>
      </w:pPr>
      <w:r>
        <w:t>Technology status – please try to use a status from the list as close as possible, use of “Other” only where</w:t>
      </w:r>
      <w:r w:rsidR="373B5A2C">
        <w:t xml:space="preserve"> necessary</w:t>
      </w:r>
      <w:r w:rsidR="345A192A">
        <w:t>.</w:t>
      </w:r>
    </w:p>
    <w:p w14:paraId="3E782F18" w14:textId="5AF7007B" w:rsidR="00C43BAF" w:rsidRDefault="00FD3930" w:rsidP="00925306">
      <w:pPr>
        <w:numPr>
          <w:ilvl w:val="0"/>
          <w:numId w:val="6"/>
        </w:numPr>
        <w:tabs>
          <w:tab w:val="left" w:pos="6362"/>
        </w:tabs>
        <w:spacing w:line="276" w:lineRule="auto"/>
      </w:pPr>
      <w:r w:rsidRPr="00CB5E64">
        <w:t xml:space="preserve">The </w:t>
      </w:r>
      <w:r w:rsidR="00BF58A0">
        <w:t xml:space="preserve">value in the </w:t>
      </w:r>
      <w:r w:rsidRPr="00CB5E64">
        <w:t xml:space="preserve">‘Total’ column for Total spend (reference section 3.1.1) should equal the </w:t>
      </w:r>
      <w:r w:rsidR="00BF58A0">
        <w:t xml:space="preserve">value in the </w:t>
      </w:r>
      <w:r w:rsidRPr="00CB5E64">
        <w:t>‘Total’ column for ‘Breakdown Spend’ (reference section 3.1.2).</w:t>
      </w:r>
    </w:p>
    <w:p w14:paraId="0056C665" w14:textId="77777777" w:rsidR="00425302" w:rsidRDefault="00425302" w:rsidP="00925306">
      <w:pPr>
        <w:spacing w:line="276" w:lineRule="auto"/>
        <w:rPr>
          <w:noProof/>
        </w:rPr>
      </w:pPr>
    </w:p>
    <w:p w14:paraId="0AE38F02" w14:textId="77777777" w:rsidR="00425302" w:rsidRDefault="00425302" w:rsidP="00925306">
      <w:pPr>
        <w:spacing w:line="276" w:lineRule="auto"/>
        <w:rPr>
          <w:noProof/>
        </w:rPr>
      </w:pPr>
    </w:p>
    <w:p w14:paraId="5A07FC5B" w14:textId="77777777" w:rsidR="000A1F6B" w:rsidRDefault="000A1F6B" w:rsidP="00925306">
      <w:pPr>
        <w:spacing w:line="276" w:lineRule="auto"/>
        <w:rPr>
          <w:noProof/>
        </w:rPr>
      </w:pPr>
    </w:p>
    <w:p w14:paraId="6FABEDF9" w14:textId="77777777" w:rsidR="000A1F6B" w:rsidRDefault="000A1F6B" w:rsidP="00925306">
      <w:pPr>
        <w:spacing w:line="276" w:lineRule="auto"/>
        <w:rPr>
          <w:noProof/>
        </w:rPr>
      </w:pPr>
    </w:p>
    <w:p w14:paraId="11251A02" w14:textId="77777777" w:rsidR="00B2204F" w:rsidRDefault="00B2204F" w:rsidP="00351700">
      <w:pPr>
        <w:pStyle w:val="Sectionheader"/>
        <w:numPr>
          <w:ilvl w:val="0"/>
          <w:numId w:val="5"/>
        </w:numPr>
        <w:spacing w:before="0" w:line="240" w:lineRule="auto"/>
        <w:sectPr w:rsidR="00B2204F" w:rsidSect="00425302">
          <w:headerReference w:type="default" r:id="rId65"/>
          <w:pgSz w:w="11906" w:h="16838" w:code="9"/>
          <w:pgMar w:top="1134" w:right="851" w:bottom="851" w:left="851" w:header="567" w:footer="567" w:gutter="0"/>
          <w:cols w:space="720"/>
          <w:formProt w:val="0"/>
        </w:sectPr>
      </w:pPr>
    </w:p>
    <w:p w14:paraId="79391298" w14:textId="22CF3435" w:rsidR="000A1F6B" w:rsidRDefault="00BD2FA5" w:rsidP="00351700">
      <w:pPr>
        <w:pStyle w:val="Sectionheader"/>
        <w:numPr>
          <w:ilvl w:val="0"/>
          <w:numId w:val="5"/>
        </w:numPr>
        <w:spacing w:before="0" w:line="240" w:lineRule="auto"/>
      </w:pPr>
      <w:bookmarkStart w:id="91" w:name="_Toc212639830"/>
      <w:r>
        <w:lastRenderedPageBreak/>
        <w:t>CONTACT DETAILS</w:t>
      </w:r>
      <w:bookmarkEnd w:id="91"/>
    </w:p>
    <w:p w14:paraId="1D8B4D27" w14:textId="77777777" w:rsidR="000A1F6B" w:rsidRPr="00334564" w:rsidRDefault="000A1F6B" w:rsidP="00F81139">
      <w:pPr>
        <w:pStyle w:val="Heading2"/>
        <w:pBdr>
          <w:bottom w:val="single" w:sz="4" w:space="1" w:color="auto"/>
        </w:pBdr>
        <w:spacing w:line="276" w:lineRule="auto"/>
      </w:pPr>
    </w:p>
    <w:p w14:paraId="760748C7" w14:textId="77777777" w:rsidR="00A65045" w:rsidRPr="00A65045" w:rsidRDefault="00A65045" w:rsidP="00925306">
      <w:pPr>
        <w:spacing w:line="276" w:lineRule="auto"/>
        <w:rPr>
          <w:noProof/>
        </w:rPr>
      </w:pPr>
      <w:r w:rsidRPr="00A65045">
        <w:rPr>
          <w:noProof/>
        </w:rPr>
        <w:t xml:space="preserve">If you have any issues when using the UKSS Stewardship Survey then please email </w:t>
      </w:r>
      <w:hyperlink r:id="rId66" w:tgtFrame="_blank" w:history="1">
        <w:r w:rsidRPr="00A65045">
          <w:rPr>
            <w:rStyle w:val="Hyperlink"/>
            <w:rFonts w:ascii="Arial" w:hAnsi="Arial"/>
            <w:noProof/>
          </w:rPr>
          <w:t>stewardshipsurvey@nstauthority.co.uk</w:t>
        </w:r>
      </w:hyperlink>
      <w:r w:rsidRPr="00A65045">
        <w:rPr>
          <w:noProof/>
        </w:rPr>
        <w:t xml:space="preserve"> and the stewardship team will respond as quick as possible. </w:t>
      </w:r>
    </w:p>
    <w:p w14:paraId="107FF4E1" w14:textId="77777777" w:rsidR="00A65045" w:rsidRPr="00A65045" w:rsidRDefault="00A65045" w:rsidP="00925306">
      <w:pPr>
        <w:spacing w:line="276" w:lineRule="auto"/>
        <w:rPr>
          <w:noProof/>
        </w:rPr>
      </w:pPr>
      <w:r w:rsidRPr="00A65045">
        <w:rPr>
          <w:noProof/>
        </w:rPr>
        <w:t> </w:t>
      </w:r>
    </w:p>
    <w:p w14:paraId="17E21583" w14:textId="77777777" w:rsidR="00A65045" w:rsidRPr="00A65045" w:rsidRDefault="00A65045" w:rsidP="00925306">
      <w:pPr>
        <w:spacing w:line="276" w:lineRule="auto"/>
        <w:rPr>
          <w:noProof/>
        </w:rPr>
      </w:pPr>
      <w:r w:rsidRPr="00A65045">
        <w:rPr>
          <w:noProof/>
        </w:rPr>
        <w:t>If you find any errors with the data or question options presented on this survey form, then please report the error to the UK Energy Portal Service Desk by calling 0300 067 1682 or email </w:t>
      </w:r>
      <w:hyperlink r:id="rId67" w:tgtFrame="_blank" w:history="1">
        <w:r w:rsidRPr="00A65045">
          <w:rPr>
            <w:rStyle w:val="Hyperlink"/>
            <w:rFonts w:ascii="Arial" w:hAnsi="Arial"/>
            <w:noProof/>
          </w:rPr>
          <w:t>ukop@nstauthority.co.uk</w:t>
        </w:r>
      </w:hyperlink>
      <w:r w:rsidRPr="00A65045">
        <w:rPr>
          <w:noProof/>
        </w:rPr>
        <w:t>. </w:t>
      </w:r>
    </w:p>
    <w:p w14:paraId="4276F00D" w14:textId="298D1437" w:rsidR="00506B0C" w:rsidRDefault="00506B0C" w:rsidP="00925306">
      <w:pPr>
        <w:spacing w:line="276" w:lineRule="auto"/>
        <w:rPr>
          <w:noProof/>
        </w:rPr>
      </w:pPr>
    </w:p>
    <w:p w14:paraId="546F215C" w14:textId="071CEF7A" w:rsidR="008F1D6A" w:rsidRDefault="008F1D6A" w:rsidP="00506B0C">
      <w:pPr>
        <w:spacing w:line="276" w:lineRule="auto"/>
        <w:rPr>
          <w:noProof/>
        </w:rPr>
        <w:sectPr w:rsidR="008F1D6A" w:rsidSect="00425302">
          <w:headerReference w:type="default" r:id="rId68"/>
          <w:pgSz w:w="11906" w:h="16838" w:code="9"/>
          <w:pgMar w:top="1134" w:right="851" w:bottom="851" w:left="851" w:header="567" w:footer="567" w:gutter="0"/>
          <w:cols w:space="720"/>
          <w:formProt w:val="0"/>
        </w:sectPr>
      </w:pPr>
    </w:p>
    <w:p w14:paraId="086E3736" w14:textId="77777777" w:rsidR="002730BE" w:rsidRPr="005F72F0" w:rsidRDefault="002730BE" w:rsidP="005F72F0"/>
    <w:sectPr w:rsidR="002730BE" w:rsidRPr="005F72F0" w:rsidSect="00251B40">
      <w:headerReference w:type="first" r:id="rId69"/>
      <w:footerReference w:type="first" r:id="rId70"/>
      <w:pgSz w:w="11906" w:h="16838" w:code="9"/>
      <w:pgMar w:top="12474" w:right="851" w:bottom="851" w:left="851" w:header="567" w:footer="567" w:gutter="0"/>
      <w:cols w:space="720"/>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674319" w14:textId="77777777" w:rsidR="002B7A46" w:rsidRDefault="002B7A46">
      <w:r>
        <w:separator/>
      </w:r>
    </w:p>
    <w:p w14:paraId="2C861AEE" w14:textId="77777777" w:rsidR="002B7A46" w:rsidRDefault="002B7A46"/>
    <w:p w14:paraId="2FC3F840" w14:textId="77777777" w:rsidR="002B7A46" w:rsidRDefault="002B7A46"/>
  </w:endnote>
  <w:endnote w:type="continuationSeparator" w:id="0">
    <w:p w14:paraId="7B21897C" w14:textId="77777777" w:rsidR="002B7A46" w:rsidRDefault="002B7A46">
      <w:r>
        <w:continuationSeparator/>
      </w:r>
    </w:p>
    <w:p w14:paraId="50A45860" w14:textId="77777777" w:rsidR="002B7A46" w:rsidRDefault="002B7A46"/>
    <w:p w14:paraId="4BDF3E4E" w14:textId="77777777" w:rsidR="002B7A46" w:rsidRDefault="002B7A46"/>
  </w:endnote>
  <w:endnote w:type="continuationNotice" w:id="1">
    <w:p w14:paraId="3CBDFD90" w14:textId="77777777" w:rsidR="002B7A46" w:rsidRDefault="002B7A4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Arial"/>
    <w:charset w:val="00"/>
    <w:family w:val="swiss"/>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F06CB" w14:textId="77777777" w:rsidR="005F72F0" w:rsidRPr="007F763E" w:rsidRDefault="005F72F0" w:rsidP="007F763E">
    <w:pPr>
      <w:pStyle w:val="Footer"/>
      <w:jc w:val="left"/>
    </w:pPr>
    <w:r w:rsidRPr="007F763E">
      <w:fldChar w:fldCharType="begin"/>
    </w:r>
    <w:r w:rsidRPr="007F763E">
      <w:instrText xml:space="preserve"> PAGE </w:instrText>
    </w:r>
    <w:r w:rsidRPr="007F763E">
      <w:fldChar w:fldCharType="separate"/>
    </w:r>
    <w:r>
      <w:rPr>
        <w:noProof/>
      </w:rPr>
      <w:t>4</w:t>
    </w:r>
    <w:r w:rsidRPr="007F763E">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B1B72" w14:textId="77777777" w:rsidR="005F72F0" w:rsidRPr="007F763E" w:rsidRDefault="005F72F0" w:rsidP="007F763E">
    <w:pPr>
      <w:pStyle w:val="Footer"/>
      <w:jc w:val="right"/>
    </w:pPr>
    <w:r w:rsidRPr="007F763E">
      <w:fldChar w:fldCharType="begin"/>
    </w:r>
    <w:r w:rsidRPr="007F763E">
      <w:instrText xml:space="preserve"> PAGE </w:instrText>
    </w:r>
    <w:r w:rsidRPr="007F763E">
      <w:fldChar w:fldCharType="separate"/>
    </w:r>
    <w:r>
      <w:rPr>
        <w:noProof/>
      </w:rPr>
      <w:t>3</w:t>
    </w:r>
    <w:r w:rsidRPr="007F763E">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00"/>
      <w:gridCol w:w="3400"/>
      <w:gridCol w:w="3400"/>
    </w:tblGrid>
    <w:tr w:rsidR="027312F9" w14:paraId="05E249D3" w14:textId="77777777" w:rsidTr="027312F9">
      <w:trPr>
        <w:trHeight w:val="300"/>
      </w:trPr>
      <w:tc>
        <w:tcPr>
          <w:tcW w:w="3400" w:type="dxa"/>
        </w:tcPr>
        <w:p w14:paraId="28DF6FB0" w14:textId="1BB5E26D" w:rsidR="027312F9" w:rsidRDefault="027312F9" w:rsidP="027312F9">
          <w:pPr>
            <w:pStyle w:val="Header"/>
            <w:ind w:left="-115"/>
            <w:jc w:val="left"/>
          </w:pPr>
        </w:p>
      </w:tc>
      <w:tc>
        <w:tcPr>
          <w:tcW w:w="3400" w:type="dxa"/>
        </w:tcPr>
        <w:p w14:paraId="61B6B481" w14:textId="4D9AD22C" w:rsidR="027312F9" w:rsidRDefault="027312F9" w:rsidP="027312F9">
          <w:pPr>
            <w:pStyle w:val="Header"/>
            <w:jc w:val="center"/>
          </w:pPr>
        </w:p>
      </w:tc>
      <w:tc>
        <w:tcPr>
          <w:tcW w:w="3400" w:type="dxa"/>
        </w:tcPr>
        <w:p w14:paraId="721D99DD" w14:textId="42E7ADC4" w:rsidR="027312F9" w:rsidRDefault="027312F9" w:rsidP="027312F9">
          <w:pPr>
            <w:pStyle w:val="Header"/>
            <w:ind w:right="-115"/>
          </w:pPr>
        </w:p>
      </w:tc>
    </w:tr>
  </w:tbl>
  <w:p w14:paraId="257E7166" w14:textId="4CD3A010" w:rsidR="00D432C8" w:rsidRDefault="00D432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421AD" w14:textId="77777777" w:rsidR="005F72F0" w:rsidRDefault="005F72F0" w:rsidP="007F763E">
    <w:pPr>
      <w:pStyle w:val="Footer"/>
      <w:jc w:val="left"/>
    </w:pPr>
    <w:r>
      <w:fldChar w:fldCharType="begin"/>
    </w:r>
    <w:r>
      <w:instrText xml:space="preserve"> PAGE </w:instrText>
    </w:r>
    <w:r>
      <w:fldChar w:fldCharType="separate"/>
    </w:r>
    <w:r>
      <w:rPr>
        <w:noProof/>
      </w:rPr>
      <w:t>2</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41F34" w14:textId="77777777" w:rsidR="00404986" w:rsidRDefault="00404986" w:rsidP="00404986">
    <w:pPr>
      <w:pStyle w:val="p1"/>
      <w:rPr>
        <w:rFonts w:ascii="Arial" w:hAnsi="Arial" w:cs="Arial"/>
        <w:sz w:val="16"/>
        <w:szCs w:val="16"/>
      </w:rPr>
    </w:pPr>
    <w:r>
      <w:rPr>
        <w:rFonts w:ascii="Arial" w:hAnsi="Arial" w:cs="Arial"/>
        <w:noProof/>
        <w:color w:val="00FDFF"/>
        <w:sz w:val="15"/>
        <w:szCs w:val="15"/>
      </w:rPr>
      <w:drawing>
        <wp:inline distT="0" distB="0" distL="0" distR="0" wp14:anchorId="1CBE3F6F" wp14:editId="20324EF4">
          <wp:extent cx="2318559" cy="219653"/>
          <wp:effectExtent l="0" t="0" r="0" b="9525"/>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
                  <a:stretch>
                    <a:fillRect/>
                  </a:stretch>
                </pic:blipFill>
                <pic:spPr>
                  <a:xfrm>
                    <a:off x="0" y="0"/>
                    <a:ext cx="2318559" cy="219653"/>
                  </a:xfrm>
                  <a:prstGeom prst="rect">
                    <a:avLst/>
                  </a:prstGeom>
                </pic:spPr>
              </pic:pic>
            </a:graphicData>
          </a:graphic>
        </wp:inline>
      </w:drawing>
    </w:r>
  </w:p>
  <w:p w14:paraId="14ADCC16" w14:textId="5D008ACC" w:rsidR="00404986" w:rsidRPr="00956350" w:rsidRDefault="00404986" w:rsidP="00404986">
    <w:pPr>
      <w:pStyle w:val="p1"/>
      <w:rPr>
        <w:rFonts w:ascii="Arial" w:hAnsi="Arial" w:cs="Arial"/>
        <w:sz w:val="16"/>
        <w:szCs w:val="16"/>
      </w:rPr>
    </w:pPr>
    <w:r w:rsidRPr="00956350">
      <w:rPr>
        <w:rFonts w:ascii="Arial" w:hAnsi="Arial" w:cs="Arial"/>
        <w:sz w:val="16"/>
        <w:szCs w:val="16"/>
      </w:rPr>
      <w:t xml:space="preserve">Copyright © </w:t>
    </w:r>
    <w:r>
      <w:rPr>
        <w:rFonts w:ascii="Arial" w:hAnsi="Arial" w:cs="Arial"/>
        <w:sz w:val="16"/>
        <w:szCs w:val="16"/>
      </w:rPr>
      <w:t xml:space="preserve">North Sea Transition </w:t>
    </w:r>
    <w:r w:rsidRPr="00956350">
      <w:rPr>
        <w:rFonts w:ascii="Arial" w:hAnsi="Arial" w:cs="Arial"/>
        <w:sz w:val="16"/>
        <w:szCs w:val="16"/>
      </w:rPr>
      <w:t>Authority 20</w:t>
    </w:r>
    <w:r>
      <w:rPr>
        <w:rFonts w:ascii="Arial" w:hAnsi="Arial" w:cs="Arial"/>
        <w:sz w:val="16"/>
        <w:szCs w:val="16"/>
      </w:rPr>
      <w:t>2</w:t>
    </w:r>
    <w:r w:rsidR="00F2330B">
      <w:rPr>
        <w:rFonts w:ascii="Arial" w:hAnsi="Arial" w:cs="Arial"/>
        <w:sz w:val="16"/>
        <w:szCs w:val="16"/>
      </w:rPr>
      <w:t>5</w:t>
    </w:r>
  </w:p>
  <w:p w14:paraId="6A7B1253" w14:textId="50046215" w:rsidR="00404986" w:rsidRDefault="00404986" w:rsidP="00404986">
    <w:pPr>
      <w:pStyle w:val="p1"/>
      <w:rPr>
        <w:rFonts w:ascii="Arial" w:hAnsi="Arial" w:cs="Arial"/>
        <w:sz w:val="13"/>
        <w:szCs w:val="13"/>
      </w:rPr>
    </w:pPr>
    <w:r>
      <w:rPr>
        <w:rFonts w:ascii="Arial" w:hAnsi="Arial" w:cs="Arial"/>
        <w:sz w:val="13"/>
        <w:szCs w:val="13"/>
      </w:rPr>
      <w:t xml:space="preserve">The North Sea Transition Authority is the business name for the Oil and Gas </w:t>
    </w:r>
    <w:proofErr w:type="gramStart"/>
    <w:r>
      <w:rPr>
        <w:rFonts w:ascii="Arial" w:hAnsi="Arial" w:cs="Arial"/>
        <w:sz w:val="13"/>
        <w:szCs w:val="13"/>
      </w:rPr>
      <w:t>Authority,</w:t>
    </w:r>
    <w:proofErr w:type="gramEnd"/>
    <w:r>
      <w:rPr>
        <w:rFonts w:ascii="Arial" w:hAnsi="Arial" w:cs="Arial"/>
        <w:sz w:val="13"/>
        <w:szCs w:val="13"/>
      </w:rPr>
      <w:t xml:space="preserve"> a limited company registered in England and Wales with registered number 09666504 and VAT registered number 249433979. Our registered office is at </w:t>
    </w:r>
    <w:r w:rsidR="00C76996" w:rsidRPr="00C76996">
      <w:rPr>
        <w:rFonts w:ascii="Arial" w:hAnsi="Arial" w:cs="Arial"/>
        <w:sz w:val="13"/>
        <w:szCs w:val="13"/>
      </w:rPr>
      <w:t>50 Broad Street, London, SW1H 0DB</w:t>
    </w:r>
    <w:r>
      <w:rPr>
        <w:rFonts w:ascii="Arial" w:hAnsi="Arial" w:cs="Arial"/>
        <w:sz w:val="13"/>
        <w:szCs w:val="13"/>
      </w:rPr>
      <w:t xml:space="preserve">. </w:t>
    </w:r>
  </w:p>
  <w:p w14:paraId="0E7AEC0C" w14:textId="77777777" w:rsidR="00404986" w:rsidRPr="00666E97" w:rsidRDefault="00404986" w:rsidP="00404986">
    <w:pPr>
      <w:pStyle w:val="p1"/>
      <w:ind w:left="7200" w:firstLine="720"/>
      <w:rPr>
        <w:rFonts w:ascii="Arial" w:hAnsi="Arial" w:cs="Arial"/>
        <w:b/>
        <w:color w:val="002060"/>
        <w:sz w:val="20"/>
        <w:szCs w:val="20"/>
      </w:rPr>
    </w:pPr>
    <w:hyperlink r:id="rId2" w:history="1">
      <w:r w:rsidRPr="00666E97">
        <w:rPr>
          <w:rStyle w:val="Hyperlink"/>
          <w:rFonts w:ascii="Arial" w:hAnsi="Arial" w:cs="Arial"/>
          <w:b/>
          <w:color w:val="002060"/>
          <w:sz w:val="20"/>
          <w:szCs w:val="20"/>
        </w:rPr>
        <w:t>www.nstauthority.co.uk</w:t>
      </w:r>
    </w:hyperlink>
  </w:p>
  <w:p w14:paraId="173E5BBC" w14:textId="3E2AF84B" w:rsidR="008B74D5" w:rsidRPr="00404986" w:rsidRDefault="008B74D5" w:rsidP="004049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082E98" w14:textId="77777777" w:rsidR="002B7A46" w:rsidRPr="00D85261" w:rsidRDefault="002B7A46" w:rsidP="00D85261">
      <w:pPr>
        <w:pBdr>
          <w:top w:val="single" w:sz="6" w:space="1" w:color="auto"/>
        </w:pBdr>
        <w:spacing w:after="0" w:line="240" w:lineRule="auto"/>
        <w:rPr>
          <w:sz w:val="16"/>
          <w:szCs w:val="16"/>
        </w:rPr>
      </w:pPr>
    </w:p>
    <w:p w14:paraId="21F05902" w14:textId="77777777" w:rsidR="002B7A46" w:rsidRDefault="002B7A46"/>
    <w:p w14:paraId="1C9368C3" w14:textId="77777777" w:rsidR="002B7A46" w:rsidRDefault="002B7A46"/>
  </w:footnote>
  <w:footnote w:type="continuationSeparator" w:id="0">
    <w:p w14:paraId="0EFFCC2B" w14:textId="77777777" w:rsidR="002B7A46" w:rsidRDefault="002B7A46">
      <w:r>
        <w:continuationSeparator/>
      </w:r>
    </w:p>
    <w:p w14:paraId="06484A8B" w14:textId="77777777" w:rsidR="002B7A46" w:rsidRDefault="002B7A46"/>
    <w:p w14:paraId="1E605D76" w14:textId="77777777" w:rsidR="002B7A46" w:rsidRDefault="002B7A46"/>
  </w:footnote>
  <w:footnote w:type="continuationNotice" w:id="1">
    <w:p w14:paraId="5B9C82A3" w14:textId="77777777" w:rsidR="002B7A46" w:rsidRDefault="002B7A4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E3456" w14:textId="77777777" w:rsidR="005F72F0" w:rsidRPr="00D065F7" w:rsidRDefault="005F72F0" w:rsidP="007C5CAB">
    <w:pPr>
      <w:spacing w:before="0" w:after="0" w:line="240" w:lineRule="auto"/>
      <w:rPr>
        <w:color w:val="002060"/>
        <w:sz w:val="18"/>
        <w:szCs w:val="18"/>
        <w:lang w:eastAsia="en-GB"/>
      </w:rPr>
    </w:pPr>
    <w:r w:rsidRPr="00D065F7">
      <w:rPr>
        <w:color w:val="002060"/>
        <w:sz w:val="18"/>
        <w:szCs w:val="18"/>
        <w:lang w:eastAsia="en-GB"/>
      </w:rPr>
      <w:t>Section of document | Document title (master pages)</w:t>
    </w:r>
  </w:p>
  <w:p w14:paraId="44DAAE6B" w14:textId="77777777" w:rsidR="005F72F0" w:rsidRPr="007C5CAB" w:rsidRDefault="005F72F0" w:rsidP="007C5CA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F9CBE" w14:textId="22F89DB9" w:rsidR="00B2204F" w:rsidRPr="00212654" w:rsidRDefault="00B2204F" w:rsidP="00212654">
    <w:pPr>
      <w:pBdr>
        <w:bottom w:val="single" w:sz="2" w:space="1" w:color="002060"/>
      </w:pBdr>
      <w:spacing w:after="240" w:line="240" w:lineRule="auto"/>
      <w:jc w:val="right"/>
      <w:rPr>
        <w:color w:val="002060"/>
        <w:sz w:val="18"/>
        <w:szCs w:val="18"/>
        <w:lang w:eastAsia="en-GB"/>
      </w:rPr>
    </w:pPr>
    <w:r>
      <w:rPr>
        <w:color w:val="002060"/>
        <w:sz w:val="18"/>
        <w:szCs w:val="18"/>
      </w:rPr>
      <w:t xml:space="preserve">Contact Details </w:t>
    </w:r>
    <w:r w:rsidRPr="00D065F7">
      <w:rPr>
        <w:color w:val="002060"/>
        <w:sz w:val="18"/>
        <w:szCs w:val="18"/>
      </w:rPr>
      <w:t xml:space="preserve">| </w:t>
    </w:r>
    <w:r>
      <w:rPr>
        <w:color w:val="002060"/>
        <w:sz w:val="18"/>
        <w:szCs w:val="18"/>
      </w:rPr>
      <w:t xml:space="preserve">UKSS GUIDE - </w:t>
    </w:r>
    <w:r w:rsidR="00DE54B4">
      <w:rPr>
        <w:color w:val="002060"/>
        <w:sz w:val="18"/>
        <w:szCs w:val="18"/>
      </w:rPr>
      <w:t>TECHNOLOGY</w:t>
    </w:r>
    <w:r>
      <w:rPr>
        <w:color w:val="002060"/>
        <w:sz w:val="18"/>
        <w:szCs w:val="18"/>
      </w:rPr>
      <w:t xml:space="preserve"> SECTION</w:t>
    </w:r>
    <w:r>
      <w:t xml:space="preserve"> </w:t>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rPr>
        <w:noProof/>
      </w:rPr>
      <w:fldChar w:fldCharType="end"/>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515F5" w14:textId="0CF63EDA" w:rsidR="00647603" w:rsidRPr="005F72F0" w:rsidRDefault="00647603" w:rsidP="005F72F0">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98D1B" w14:textId="2184D47D" w:rsidR="005F72F0" w:rsidRPr="00EC3953" w:rsidRDefault="00425302" w:rsidP="00EC3953">
    <w:pPr>
      <w:spacing w:after="240" w:line="240" w:lineRule="auto"/>
      <w:jc w:val="right"/>
      <w:rPr>
        <w:color w:val="002060"/>
        <w:sz w:val="18"/>
        <w:szCs w:val="18"/>
        <w:lang w:eastAsia="en-GB"/>
      </w:rPr>
    </w:pPr>
    <w:r>
      <w:rPr>
        <w:color w:val="002060"/>
        <w:sz w:val="18"/>
        <w:szCs w:val="18"/>
      </w:rPr>
      <w:t>Contents</w:t>
    </w:r>
    <w:r w:rsidR="005F72F0" w:rsidRPr="00D065F7">
      <w:rPr>
        <w:color w:val="002060"/>
        <w:sz w:val="18"/>
        <w:szCs w:val="18"/>
      </w:rPr>
      <w:t xml:space="preserve"> | </w:t>
    </w:r>
    <w:r w:rsidR="00045DFF">
      <w:rPr>
        <w:color w:val="002060"/>
        <w:sz w:val="18"/>
        <w:szCs w:val="18"/>
      </w:rPr>
      <w:t xml:space="preserve">UKSS </w:t>
    </w:r>
    <w:r w:rsidR="00981182">
      <w:rPr>
        <w:color w:val="002060"/>
        <w:sz w:val="18"/>
        <w:szCs w:val="18"/>
      </w:rPr>
      <w:t>GUIDE - ACTIVITY SECTION</w:t>
    </w:r>
    <w:r w:rsidR="005F72F0">
      <w:fldChar w:fldCharType="begin"/>
    </w:r>
    <w:r w:rsidR="005F72F0">
      <w:instrText xml:space="preserve"> STYLEREF "Title" \* MERGEFORMAT </w:instrText>
    </w:r>
    <w:r w:rsidR="005F72F0">
      <w:fldChar w:fldCharType="end"/>
    </w:r>
    <w:r w:rsidR="005F72F0">
      <w:fldChar w:fldCharType="begin"/>
    </w:r>
    <w:r w:rsidR="005F72F0">
      <w:instrText xml:space="preserve"> STYLEREF Title \* MERGEFORMAT </w:instrText>
    </w:r>
    <w:r w:rsidR="005F72F0">
      <w:fldChar w:fldCharType="end"/>
    </w:r>
    <w:r w:rsidR="005F72F0">
      <w:fldChar w:fldCharType="begin"/>
    </w:r>
    <w:r w:rsidR="005F72F0">
      <w:instrText xml:space="preserve"> STYLEREF "Title" \* MERGEFORMAT </w:instrText>
    </w:r>
    <w:r w:rsidR="005F72F0">
      <w:rPr>
        <w:noProof/>
      </w:rPr>
      <w:fldChar w:fldCharType="end"/>
    </w:r>
    <w:r w:rsidR="005F72F0">
      <w:fldChar w:fldCharType="begin"/>
    </w:r>
    <w:r w:rsidR="005F72F0">
      <w:instrText xml:space="preserve"> STYLEREF "Title" \* MERGEFORMAT </w:instrText>
    </w:r>
    <w:r w:rsidR="005F72F0">
      <w:fldChar w:fldCharType="end"/>
    </w:r>
    <w:r w:rsidR="005F72F0">
      <w:fldChar w:fldCharType="begin"/>
    </w:r>
    <w:r w:rsidR="005F72F0">
      <w:instrText xml:space="preserve"> STYLEREF Title \* MERGEFORMAT </w:instrText>
    </w:r>
    <w:r w:rsidR="005F72F0">
      <w:fldChar w:fldCharType="end"/>
    </w:r>
    <w:r w:rsidR="005F72F0">
      <w:fldChar w:fldCharType="begin"/>
    </w:r>
    <w:r w:rsidR="005F72F0">
      <w:instrText xml:space="preserve"> STYLEREF Title \* MERGEFORMAT </w:instrText>
    </w:r>
    <w:r w:rsidR="005F72F0">
      <w:fldChar w:fldCharType="end"/>
    </w:r>
    <w:r w:rsidR="005F72F0">
      <w:fldChar w:fldCharType="begin"/>
    </w:r>
    <w:r w:rsidR="005F72F0">
      <w:instrText xml:space="preserve"> STYLEREF  Title  \* MERGEFORMAT </w:instrText>
    </w:r>
    <w:r w:rsidR="005F72F0">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EA08D" w14:textId="1650E995" w:rsidR="005F72F0" w:rsidRDefault="005F72F0" w:rsidP="00947F35">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064EF" w14:textId="77777777" w:rsidR="005F72F0" w:rsidRDefault="005F72F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0A847" w14:textId="469D1FAF" w:rsidR="00425302" w:rsidRDefault="008E7982" w:rsidP="00EC3953">
    <w:pPr>
      <w:pBdr>
        <w:bottom w:val="single" w:sz="4" w:space="1" w:color="auto"/>
      </w:pBdr>
      <w:spacing w:after="240" w:line="240" w:lineRule="auto"/>
      <w:jc w:val="right"/>
    </w:pPr>
    <w:r>
      <w:rPr>
        <w:color w:val="002060"/>
        <w:sz w:val="18"/>
        <w:szCs w:val="18"/>
      </w:rPr>
      <w:t>Contents</w:t>
    </w:r>
    <w:r w:rsidR="00425302" w:rsidRPr="00D065F7">
      <w:rPr>
        <w:color w:val="002060"/>
        <w:sz w:val="18"/>
        <w:szCs w:val="18"/>
      </w:rPr>
      <w:t xml:space="preserve"> | </w:t>
    </w:r>
    <w:r w:rsidR="00425302">
      <w:rPr>
        <w:color w:val="002060"/>
        <w:sz w:val="18"/>
        <w:szCs w:val="18"/>
      </w:rPr>
      <w:t xml:space="preserve">UKSS </w:t>
    </w:r>
    <w:r w:rsidR="00417035">
      <w:rPr>
        <w:color w:val="002060"/>
        <w:sz w:val="18"/>
        <w:szCs w:val="18"/>
      </w:rPr>
      <w:t xml:space="preserve">GUIDE - </w:t>
    </w:r>
    <w:r w:rsidR="00740E89">
      <w:rPr>
        <w:color w:val="002060"/>
        <w:sz w:val="18"/>
        <w:szCs w:val="18"/>
      </w:rPr>
      <w:t>TECHNOLOGY</w:t>
    </w:r>
    <w:r w:rsidR="00417035">
      <w:rPr>
        <w:color w:val="002060"/>
        <w:sz w:val="18"/>
        <w:szCs w:val="18"/>
      </w:rPr>
      <w:t xml:space="preserve"> SECTION</w:t>
    </w:r>
    <w:r w:rsidR="00417035">
      <w:t xml:space="preserve"> </w:t>
    </w:r>
    <w:r w:rsidR="00425302">
      <w:fldChar w:fldCharType="begin"/>
    </w:r>
    <w:r w:rsidR="00425302">
      <w:instrText xml:space="preserve"> STYLEREF "Title" \* MERGEFORMAT </w:instrText>
    </w:r>
    <w:r w:rsidR="00425302">
      <w:fldChar w:fldCharType="end"/>
    </w:r>
    <w:r w:rsidR="00425302">
      <w:fldChar w:fldCharType="begin"/>
    </w:r>
    <w:r w:rsidR="00425302">
      <w:instrText xml:space="preserve"> STYLEREF Title \* MERGEFORMAT </w:instrText>
    </w:r>
    <w:r w:rsidR="00425302">
      <w:fldChar w:fldCharType="end"/>
    </w:r>
    <w:r w:rsidR="00425302">
      <w:fldChar w:fldCharType="begin"/>
    </w:r>
    <w:r w:rsidR="00425302">
      <w:instrText xml:space="preserve"> STYLEREF "Title" \* MERGEFORMAT </w:instrText>
    </w:r>
    <w:r w:rsidR="00425302">
      <w:rPr>
        <w:noProof/>
      </w:rPr>
      <w:fldChar w:fldCharType="end"/>
    </w:r>
    <w:r w:rsidR="00425302">
      <w:fldChar w:fldCharType="begin"/>
    </w:r>
    <w:r w:rsidR="00425302">
      <w:instrText xml:space="preserve"> STYLEREF "Title" \* MERGEFORMAT </w:instrText>
    </w:r>
    <w:r w:rsidR="00425302">
      <w:fldChar w:fldCharType="end"/>
    </w:r>
    <w:r w:rsidR="00425302">
      <w:fldChar w:fldCharType="begin"/>
    </w:r>
    <w:r w:rsidR="00425302">
      <w:instrText xml:space="preserve"> STYLEREF Title \* MERGEFORMAT </w:instrText>
    </w:r>
    <w:r w:rsidR="00425302">
      <w:fldChar w:fldCharType="end"/>
    </w:r>
    <w:r w:rsidR="00425302">
      <w:fldChar w:fldCharType="begin"/>
    </w:r>
    <w:r w:rsidR="00425302">
      <w:instrText xml:space="preserve"> STYLEREF Title \* MERGEFORMAT </w:instrText>
    </w:r>
    <w:r w:rsidR="00425302">
      <w:fldChar w:fldCharType="end"/>
    </w:r>
    <w:r w:rsidR="00425302">
      <w:fldChar w:fldCharType="begin"/>
    </w:r>
    <w:r w:rsidR="00425302">
      <w:instrText xml:space="preserve"> STYLEREF  Title  \* MERGEFORMAT </w:instrText>
    </w:r>
    <w:r w:rsidR="00425302">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0CDB2" w14:textId="60F6B878" w:rsidR="008E7982" w:rsidRDefault="00767ED1" w:rsidP="00EC3953">
    <w:pPr>
      <w:pBdr>
        <w:bottom w:val="single" w:sz="4" w:space="1" w:color="auto"/>
      </w:pBdr>
      <w:spacing w:after="240" w:line="240" w:lineRule="auto"/>
      <w:jc w:val="right"/>
    </w:pPr>
    <w:r>
      <w:rPr>
        <w:color w:val="002060"/>
        <w:sz w:val="18"/>
        <w:szCs w:val="18"/>
      </w:rPr>
      <w:t>UKSS 2025 Changes</w:t>
    </w:r>
    <w:r w:rsidR="008E7982" w:rsidRPr="00D065F7">
      <w:rPr>
        <w:color w:val="002060"/>
        <w:sz w:val="18"/>
        <w:szCs w:val="18"/>
      </w:rPr>
      <w:t xml:space="preserve"> | </w:t>
    </w:r>
    <w:r w:rsidR="008E7982">
      <w:rPr>
        <w:color w:val="002060"/>
        <w:sz w:val="18"/>
        <w:szCs w:val="18"/>
      </w:rPr>
      <w:t xml:space="preserve">UKSS GUIDE - </w:t>
    </w:r>
    <w:r w:rsidR="00740E89">
      <w:rPr>
        <w:color w:val="002060"/>
        <w:sz w:val="18"/>
        <w:szCs w:val="18"/>
      </w:rPr>
      <w:t>TECHNOLOGY</w:t>
    </w:r>
    <w:r w:rsidR="008E7982">
      <w:rPr>
        <w:color w:val="002060"/>
        <w:sz w:val="18"/>
        <w:szCs w:val="18"/>
      </w:rPr>
      <w:t xml:space="preserve"> SECTION</w:t>
    </w:r>
    <w:r w:rsidR="008E7982">
      <w:t xml:space="preserve"> </w:t>
    </w:r>
    <w:r w:rsidR="008E7982">
      <w:fldChar w:fldCharType="begin"/>
    </w:r>
    <w:r w:rsidR="008E7982">
      <w:instrText xml:space="preserve"> STYLEREF "Title" \* MERGEFORMAT </w:instrText>
    </w:r>
    <w:r w:rsidR="008E7982">
      <w:fldChar w:fldCharType="end"/>
    </w:r>
    <w:r w:rsidR="008E7982">
      <w:fldChar w:fldCharType="begin"/>
    </w:r>
    <w:r w:rsidR="008E7982">
      <w:instrText xml:space="preserve"> STYLEREF Title \* MERGEFORMAT </w:instrText>
    </w:r>
    <w:r w:rsidR="008E7982">
      <w:fldChar w:fldCharType="end"/>
    </w:r>
    <w:r w:rsidR="008E7982">
      <w:fldChar w:fldCharType="begin"/>
    </w:r>
    <w:r w:rsidR="008E7982">
      <w:instrText xml:space="preserve"> STYLEREF "Title" \* MERGEFORMAT </w:instrText>
    </w:r>
    <w:r w:rsidR="008E7982">
      <w:rPr>
        <w:noProof/>
      </w:rPr>
      <w:fldChar w:fldCharType="end"/>
    </w:r>
    <w:r w:rsidR="008E7982">
      <w:fldChar w:fldCharType="begin"/>
    </w:r>
    <w:r w:rsidR="008E7982">
      <w:instrText xml:space="preserve"> STYLEREF "Title" \* MERGEFORMAT </w:instrText>
    </w:r>
    <w:r w:rsidR="008E7982">
      <w:fldChar w:fldCharType="end"/>
    </w:r>
    <w:r w:rsidR="008E7982">
      <w:fldChar w:fldCharType="begin"/>
    </w:r>
    <w:r w:rsidR="008E7982">
      <w:instrText xml:space="preserve"> STYLEREF Title \* MERGEFORMAT </w:instrText>
    </w:r>
    <w:r w:rsidR="008E7982">
      <w:fldChar w:fldCharType="end"/>
    </w:r>
    <w:r w:rsidR="008E7982">
      <w:fldChar w:fldCharType="begin"/>
    </w:r>
    <w:r w:rsidR="008E7982">
      <w:instrText xml:space="preserve"> STYLEREF Title \* MERGEFORMAT </w:instrText>
    </w:r>
    <w:r w:rsidR="008E7982">
      <w:fldChar w:fldCharType="end"/>
    </w:r>
    <w:r w:rsidR="008E7982">
      <w:fldChar w:fldCharType="begin"/>
    </w:r>
    <w:r w:rsidR="008E7982">
      <w:instrText xml:space="preserve"> STYLEREF  Title  \* MERGEFORMAT </w:instrText>
    </w:r>
    <w:r w:rsidR="008E7982">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020FF" w14:textId="31533C4E" w:rsidR="008E7982" w:rsidRDefault="008E7982" w:rsidP="00EC3953">
    <w:pPr>
      <w:pBdr>
        <w:bottom w:val="single" w:sz="4" w:space="1" w:color="auto"/>
      </w:pBdr>
      <w:spacing w:after="240" w:line="240" w:lineRule="auto"/>
      <w:jc w:val="right"/>
    </w:pPr>
    <w:r>
      <w:rPr>
        <w:color w:val="002060"/>
        <w:sz w:val="18"/>
        <w:szCs w:val="18"/>
      </w:rPr>
      <w:t xml:space="preserve">Field – </w:t>
    </w:r>
    <w:r w:rsidR="00767ED1">
      <w:rPr>
        <w:color w:val="002060"/>
        <w:sz w:val="18"/>
        <w:szCs w:val="18"/>
      </w:rPr>
      <w:t>Te</w:t>
    </w:r>
    <w:r w:rsidR="00740E89">
      <w:rPr>
        <w:color w:val="002060"/>
        <w:sz w:val="18"/>
        <w:szCs w:val="18"/>
      </w:rPr>
      <w:t>c</w:t>
    </w:r>
    <w:r w:rsidR="00767ED1">
      <w:rPr>
        <w:color w:val="002060"/>
        <w:sz w:val="18"/>
        <w:szCs w:val="18"/>
      </w:rPr>
      <w:t>hnology</w:t>
    </w:r>
    <w:r w:rsidRPr="00D065F7">
      <w:rPr>
        <w:color w:val="002060"/>
        <w:sz w:val="18"/>
        <w:szCs w:val="18"/>
      </w:rPr>
      <w:t xml:space="preserve"> | </w:t>
    </w:r>
    <w:r>
      <w:rPr>
        <w:color w:val="002060"/>
        <w:sz w:val="18"/>
        <w:szCs w:val="18"/>
      </w:rPr>
      <w:t xml:space="preserve">UKSS GUIDE - </w:t>
    </w:r>
    <w:r w:rsidR="00740E89">
      <w:rPr>
        <w:color w:val="002060"/>
        <w:sz w:val="18"/>
        <w:szCs w:val="18"/>
      </w:rPr>
      <w:t>TECHNOLOGY</w:t>
    </w:r>
    <w:r>
      <w:rPr>
        <w:color w:val="002060"/>
        <w:sz w:val="18"/>
        <w:szCs w:val="18"/>
      </w:rPr>
      <w:t xml:space="preserve"> SECTION</w:t>
    </w:r>
    <w:r>
      <w:t xml:space="preserve"> </w:t>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rPr>
        <w:noProof/>
      </w:rPr>
      <w:fldChar w:fldCharType="end"/>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fldChar w:fldCharType="end"/>
    </w:r>
    <w:r>
      <w:fldChar w:fldCharType="begin"/>
    </w:r>
    <w:r>
      <w:instrText xml:space="preserve"> STYLEREF  Title  \* MERGEFORMAT </w:instrTex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8F589" w14:textId="3719F704" w:rsidR="00CD7C63" w:rsidRPr="00212654" w:rsidRDefault="00DE54B4" w:rsidP="00212654">
    <w:pPr>
      <w:pBdr>
        <w:bottom w:val="single" w:sz="2" w:space="1" w:color="002060"/>
      </w:pBdr>
      <w:spacing w:after="240" w:line="240" w:lineRule="auto"/>
      <w:jc w:val="right"/>
      <w:rPr>
        <w:color w:val="002060"/>
        <w:sz w:val="18"/>
        <w:szCs w:val="18"/>
        <w:lang w:eastAsia="en-GB"/>
      </w:rPr>
    </w:pPr>
    <w:r>
      <w:rPr>
        <w:color w:val="002060"/>
        <w:sz w:val="18"/>
        <w:szCs w:val="18"/>
      </w:rPr>
      <w:t>Organisation - Technology</w:t>
    </w:r>
    <w:r w:rsidR="00CD7C63">
      <w:rPr>
        <w:color w:val="002060"/>
        <w:sz w:val="18"/>
        <w:szCs w:val="18"/>
      </w:rPr>
      <w:t xml:space="preserve"> </w:t>
    </w:r>
    <w:r w:rsidR="00CD7C63" w:rsidRPr="00D065F7">
      <w:rPr>
        <w:color w:val="002060"/>
        <w:sz w:val="18"/>
        <w:szCs w:val="18"/>
      </w:rPr>
      <w:t xml:space="preserve">| </w:t>
    </w:r>
    <w:r w:rsidR="00CD7C63">
      <w:rPr>
        <w:color w:val="002060"/>
        <w:sz w:val="18"/>
        <w:szCs w:val="18"/>
      </w:rPr>
      <w:t xml:space="preserve">UKSS GUIDE - </w:t>
    </w:r>
    <w:r w:rsidR="00740E89">
      <w:rPr>
        <w:color w:val="002060"/>
        <w:sz w:val="18"/>
        <w:szCs w:val="18"/>
      </w:rPr>
      <w:t>TECHNOLOGY</w:t>
    </w:r>
    <w:r w:rsidR="00CD7C63">
      <w:rPr>
        <w:color w:val="002060"/>
        <w:sz w:val="18"/>
        <w:szCs w:val="18"/>
      </w:rPr>
      <w:t xml:space="preserve"> SECTION</w:t>
    </w:r>
    <w:r w:rsidR="00CD7C63">
      <w:t xml:space="preserve"> </w:t>
    </w:r>
    <w:r w:rsidR="00CD7C63">
      <w:fldChar w:fldCharType="begin"/>
    </w:r>
    <w:r w:rsidR="00CD7C63">
      <w:instrText xml:space="preserve"> STYLEREF "Title" \* MERGEFORMAT </w:instrText>
    </w:r>
    <w:r w:rsidR="00CD7C63">
      <w:fldChar w:fldCharType="end"/>
    </w:r>
    <w:r w:rsidR="00CD7C63">
      <w:fldChar w:fldCharType="begin"/>
    </w:r>
    <w:r w:rsidR="00CD7C63">
      <w:instrText xml:space="preserve"> STYLEREF Title \* MERGEFORMAT </w:instrText>
    </w:r>
    <w:r w:rsidR="00CD7C63">
      <w:fldChar w:fldCharType="end"/>
    </w:r>
    <w:r w:rsidR="00CD7C63">
      <w:fldChar w:fldCharType="begin"/>
    </w:r>
    <w:r w:rsidR="00CD7C63">
      <w:instrText xml:space="preserve"> STYLEREF "Title" \* MERGEFORMAT </w:instrText>
    </w:r>
    <w:r w:rsidR="00CD7C63">
      <w:rPr>
        <w:noProof/>
      </w:rPr>
      <w:fldChar w:fldCharType="end"/>
    </w:r>
    <w:r w:rsidR="00CD7C63">
      <w:fldChar w:fldCharType="begin"/>
    </w:r>
    <w:r w:rsidR="00CD7C63">
      <w:instrText xml:space="preserve"> STYLEREF "Title" \* MERGEFORMAT </w:instrText>
    </w:r>
    <w:r w:rsidR="00CD7C63">
      <w:fldChar w:fldCharType="end"/>
    </w:r>
    <w:r w:rsidR="00CD7C63">
      <w:fldChar w:fldCharType="begin"/>
    </w:r>
    <w:r w:rsidR="00CD7C63">
      <w:instrText xml:space="preserve"> STYLEREF Title \* MERGEFORMAT </w:instrText>
    </w:r>
    <w:r w:rsidR="00CD7C63">
      <w:fldChar w:fldCharType="end"/>
    </w:r>
    <w:r w:rsidR="00CD7C63">
      <w:fldChar w:fldCharType="begin"/>
    </w:r>
    <w:r w:rsidR="00CD7C63">
      <w:instrText xml:space="preserve"> STYLEREF Title \* MERGEFORMAT </w:instrText>
    </w:r>
    <w:r w:rsidR="00CD7C63">
      <w:fldChar w:fldCharType="end"/>
    </w:r>
    <w:r w:rsidR="00CD7C63">
      <w:fldChar w:fldCharType="begin"/>
    </w:r>
    <w:r w:rsidR="00CD7C63">
      <w:instrText xml:space="preserve"> STYLEREF  Title  \* MERGEFORMAT </w:instrText>
    </w:r>
    <w:r w:rsidR="00CD7C63">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0F298" w14:textId="4D8DDB42" w:rsidR="00491097" w:rsidRPr="00212654" w:rsidRDefault="001D11B7" w:rsidP="00212654">
    <w:pPr>
      <w:pBdr>
        <w:bottom w:val="single" w:sz="2" w:space="1" w:color="002060"/>
      </w:pBdr>
      <w:spacing w:after="240" w:line="240" w:lineRule="auto"/>
      <w:jc w:val="right"/>
      <w:rPr>
        <w:color w:val="002060"/>
        <w:sz w:val="18"/>
        <w:szCs w:val="18"/>
        <w:lang w:eastAsia="en-GB"/>
      </w:rPr>
    </w:pPr>
    <w:r>
      <w:rPr>
        <w:color w:val="002060"/>
        <w:sz w:val="18"/>
        <w:szCs w:val="18"/>
      </w:rPr>
      <w:t>Checklist</w:t>
    </w:r>
    <w:r w:rsidR="00263E3F">
      <w:rPr>
        <w:color w:val="002060"/>
        <w:sz w:val="18"/>
        <w:szCs w:val="18"/>
      </w:rPr>
      <w:t xml:space="preserve"> </w:t>
    </w:r>
    <w:r w:rsidR="00491097" w:rsidRPr="00D065F7">
      <w:rPr>
        <w:color w:val="002060"/>
        <w:sz w:val="18"/>
        <w:szCs w:val="18"/>
      </w:rPr>
      <w:t xml:space="preserve">| </w:t>
    </w:r>
    <w:r w:rsidR="00491097">
      <w:rPr>
        <w:color w:val="002060"/>
        <w:sz w:val="18"/>
        <w:szCs w:val="18"/>
      </w:rPr>
      <w:t xml:space="preserve">UKSS </w:t>
    </w:r>
    <w:r w:rsidR="00417035">
      <w:rPr>
        <w:color w:val="002060"/>
        <w:sz w:val="18"/>
        <w:szCs w:val="18"/>
      </w:rPr>
      <w:t xml:space="preserve">GUIDE - </w:t>
    </w:r>
    <w:r w:rsidR="00DE54B4">
      <w:rPr>
        <w:color w:val="002060"/>
        <w:sz w:val="18"/>
        <w:szCs w:val="18"/>
      </w:rPr>
      <w:t>TECHNOLOGY</w:t>
    </w:r>
    <w:r w:rsidR="00417035">
      <w:rPr>
        <w:color w:val="002060"/>
        <w:sz w:val="18"/>
        <w:szCs w:val="18"/>
      </w:rPr>
      <w:t xml:space="preserve"> SECTION</w:t>
    </w:r>
    <w:r w:rsidR="00417035">
      <w:t xml:space="preserve"> </w:t>
    </w:r>
    <w:r w:rsidR="00491097">
      <w:fldChar w:fldCharType="begin"/>
    </w:r>
    <w:r w:rsidR="00491097">
      <w:instrText xml:space="preserve"> STYLEREF "Title" \* MERGEFORMAT </w:instrText>
    </w:r>
    <w:r w:rsidR="00491097">
      <w:fldChar w:fldCharType="end"/>
    </w:r>
    <w:r w:rsidR="00491097">
      <w:fldChar w:fldCharType="begin"/>
    </w:r>
    <w:r w:rsidR="00491097">
      <w:instrText xml:space="preserve"> STYLEREF Title \* MERGEFORMAT </w:instrText>
    </w:r>
    <w:r w:rsidR="00491097">
      <w:fldChar w:fldCharType="end"/>
    </w:r>
    <w:r w:rsidR="00491097">
      <w:fldChar w:fldCharType="begin"/>
    </w:r>
    <w:r w:rsidR="00491097">
      <w:instrText xml:space="preserve"> STYLEREF "Title" \* MERGEFORMAT </w:instrText>
    </w:r>
    <w:r w:rsidR="00491097">
      <w:rPr>
        <w:noProof/>
      </w:rPr>
      <w:fldChar w:fldCharType="end"/>
    </w:r>
    <w:r w:rsidR="00491097">
      <w:fldChar w:fldCharType="begin"/>
    </w:r>
    <w:r w:rsidR="00491097">
      <w:instrText xml:space="preserve"> STYLEREF "Title" \* MERGEFORMAT </w:instrText>
    </w:r>
    <w:r w:rsidR="00491097">
      <w:fldChar w:fldCharType="end"/>
    </w:r>
    <w:r w:rsidR="00491097">
      <w:fldChar w:fldCharType="begin"/>
    </w:r>
    <w:r w:rsidR="00491097">
      <w:instrText xml:space="preserve"> STYLEREF Title \* MERGEFORMAT </w:instrText>
    </w:r>
    <w:r w:rsidR="00491097">
      <w:fldChar w:fldCharType="end"/>
    </w:r>
    <w:r w:rsidR="00491097">
      <w:fldChar w:fldCharType="begin"/>
    </w:r>
    <w:r w:rsidR="00491097">
      <w:instrText xml:space="preserve"> STYLEREF Title \* MERGEFORMAT </w:instrText>
    </w:r>
    <w:r w:rsidR="00491097">
      <w:fldChar w:fldCharType="end"/>
    </w:r>
    <w:r w:rsidR="00491097">
      <w:fldChar w:fldCharType="begin"/>
    </w:r>
    <w:r w:rsidR="00491097">
      <w:instrText xml:space="preserve"> STYLEREF  Title  \* MERGEFORMAT </w:instrText>
    </w:r>
    <w:r w:rsidR="00491097">
      <w:rPr>
        <w:noProof/>
      </w:rPr>
      <w:fldChar w:fldCharType="end"/>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57986"/>
    <w:multiLevelType w:val="hybridMultilevel"/>
    <w:tmpl w:val="D5EAF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6A6B6F"/>
    <w:multiLevelType w:val="hybridMultilevel"/>
    <w:tmpl w:val="C5669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A51ED6"/>
    <w:multiLevelType w:val="hybridMultilevel"/>
    <w:tmpl w:val="3BAA32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B8F0F30"/>
    <w:multiLevelType w:val="hybridMultilevel"/>
    <w:tmpl w:val="88B2866C"/>
    <w:lvl w:ilvl="0" w:tplc="451231BA">
      <w:start w:val="1"/>
      <w:numFmt w:val="bullet"/>
      <w:lvlText w:val="•"/>
      <w:lvlJc w:val="left"/>
      <w:pPr>
        <w:tabs>
          <w:tab w:val="num" w:pos="720"/>
        </w:tabs>
        <w:ind w:left="720" w:hanging="360"/>
      </w:pPr>
      <w:rPr>
        <w:rFonts w:ascii="Arial" w:hAnsi="Arial" w:hint="default"/>
      </w:rPr>
    </w:lvl>
    <w:lvl w:ilvl="1" w:tplc="3274E0C0" w:tentative="1">
      <w:start w:val="1"/>
      <w:numFmt w:val="bullet"/>
      <w:lvlText w:val="•"/>
      <w:lvlJc w:val="left"/>
      <w:pPr>
        <w:tabs>
          <w:tab w:val="num" w:pos="1440"/>
        </w:tabs>
        <w:ind w:left="1440" w:hanging="360"/>
      </w:pPr>
      <w:rPr>
        <w:rFonts w:ascii="Arial" w:hAnsi="Arial" w:hint="default"/>
      </w:rPr>
    </w:lvl>
    <w:lvl w:ilvl="2" w:tplc="B6F088D2" w:tentative="1">
      <w:start w:val="1"/>
      <w:numFmt w:val="bullet"/>
      <w:lvlText w:val="•"/>
      <w:lvlJc w:val="left"/>
      <w:pPr>
        <w:tabs>
          <w:tab w:val="num" w:pos="2160"/>
        </w:tabs>
        <w:ind w:left="2160" w:hanging="360"/>
      </w:pPr>
      <w:rPr>
        <w:rFonts w:ascii="Arial" w:hAnsi="Arial" w:hint="default"/>
      </w:rPr>
    </w:lvl>
    <w:lvl w:ilvl="3" w:tplc="4DF4E040" w:tentative="1">
      <w:start w:val="1"/>
      <w:numFmt w:val="bullet"/>
      <w:lvlText w:val="•"/>
      <w:lvlJc w:val="left"/>
      <w:pPr>
        <w:tabs>
          <w:tab w:val="num" w:pos="2880"/>
        </w:tabs>
        <w:ind w:left="2880" w:hanging="360"/>
      </w:pPr>
      <w:rPr>
        <w:rFonts w:ascii="Arial" w:hAnsi="Arial" w:hint="default"/>
      </w:rPr>
    </w:lvl>
    <w:lvl w:ilvl="4" w:tplc="8B8ACCE8" w:tentative="1">
      <w:start w:val="1"/>
      <w:numFmt w:val="bullet"/>
      <w:lvlText w:val="•"/>
      <w:lvlJc w:val="left"/>
      <w:pPr>
        <w:tabs>
          <w:tab w:val="num" w:pos="3600"/>
        </w:tabs>
        <w:ind w:left="3600" w:hanging="360"/>
      </w:pPr>
      <w:rPr>
        <w:rFonts w:ascii="Arial" w:hAnsi="Arial" w:hint="default"/>
      </w:rPr>
    </w:lvl>
    <w:lvl w:ilvl="5" w:tplc="63F4E854" w:tentative="1">
      <w:start w:val="1"/>
      <w:numFmt w:val="bullet"/>
      <w:lvlText w:val="•"/>
      <w:lvlJc w:val="left"/>
      <w:pPr>
        <w:tabs>
          <w:tab w:val="num" w:pos="4320"/>
        </w:tabs>
        <w:ind w:left="4320" w:hanging="360"/>
      </w:pPr>
      <w:rPr>
        <w:rFonts w:ascii="Arial" w:hAnsi="Arial" w:hint="default"/>
      </w:rPr>
    </w:lvl>
    <w:lvl w:ilvl="6" w:tplc="7DE41DDE" w:tentative="1">
      <w:start w:val="1"/>
      <w:numFmt w:val="bullet"/>
      <w:lvlText w:val="•"/>
      <w:lvlJc w:val="left"/>
      <w:pPr>
        <w:tabs>
          <w:tab w:val="num" w:pos="5040"/>
        </w:tabs>
        <w:ind w:left="5040" w:hanging="360"/>
      </w:pPr>
      <w:rPr>
        <w:rFonts w:ascii="Arial" w:hAnsi="Arial" w:hint="default"/>
      </w:rPr>
    </w:lvl>
    <w:lvl w:ilvl="7" w:tplc="42181E7C" w:tentative="1">
      <w:start w:val="1"/>
      <w:numFmt w:val="bullet"/>
      <w:lvlText w:val="•"/>
      <w:lvlJc w:val="left"/>
      <w:pPr>
        <w:tabs>
          <w:tab w:val="num" w:pos="5760"/>
        </w:tabs>
        <w:ind w:left="5760" w:hanging="360"/>
      </w:pPr>
      <w:rPr>
        <w:rFonts w:ascii="Arial" w:hAnsi="Arial" w:hint="default"/>
      </w:rPr>
    </w:lvl>
    <w:lvl w:ilvl="8" w:tplc="F3BE5BD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83231E3"/>
    <w:multiLevelType w:val="hybridMultilevel"/>
    <w:tmpl w:val="24227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0BA1666"/>
    <w:multiLevelType w:val="hybridMultilevel"/>
    <w:tmpl w:val="1E506E0A"/>
    <w:lvl w:ilvl="0" w:tplc="05D65BCC">
      <w:start w:val="1"/>
      <w:numFmt w:val="decimal"/>
      <w:lvlText w:val="%1."/>
      <w:lvlJc w:val="left"/>
      <w:pPr>
        <w:tabs>
          <w:tab w:val="num" w:pos="720"/>
        </w:tabs>
        <w:ind w:left="720" w:hanging="360"/>
      </w:pPr>
    </w:lvl>
    <w:lvl w:ilvl="1" w:tplc="3D1001A8" w:tentative="1">
      <w:start w:val="1"/>
      <w:numFmt w:val="decimal"/>
      <w:lvlText w:val="%2."/>
      <w:lvlJc w:val="left"/>
      <w:pPr>
        <w:tabs>
          <w:tab w:val="num" w:pos="1440"/>
        </w:tabs>
        <w:ind w:left="1440" w:hanging="360"/>
      </w:pPr>
    </w:lvl>
    <w:lvl w:ilvl="2" w:tplc="DF9CE00C" w:tentative="1">
      <w:start w:val="1"/>
      <w:numFmt w:val="decimal"/>
      <w:lvlText w:val="%3."/>
      <w:lvlJc w:val="left"/>
      <w:pPr>
        <w:tabs>
          <w:tab w:val="num" w:pos="2160"/>
        </w:tabs>
        <w:ind w:left="2160" w:hanging="360"/>
      </w:pPr>
    </w:lvl>
    <w:lvl w:ilvl="3" w:tplc="E876AEA8" w:tentative="1">
      <w:start w:val="1"/>
      <w:numFmt w:val="decimal"/>
      <w:lvlText w:val="%4."/>
      <w:lvlJc w:val="left"/>
      <w:pPr>
        <w:tabs>
          <w:tab w:val="num" w:pos="2880"/>
        </w:tabs>
        <w:ind w:left="2880" w:hanging="360"/>
      </w:pPr>
    </w:lvl>
    <w:lvl w:ilvl="4" w:tplc="198EDBB6" w:tentative="1">
      <w:start w:val="1"/>
      <w:numFmt w:val="decimal"/>
      <w:lvlText w:val="%5."/>
      <w:lvlJc w:val="left"/>
      <w:pPr>
        <w:tabs>
          <w:tab w:val="num" w:pos="3600"/>
        </w:tabs>
        <w:ind w:left="3600" w:hanging="360"/>
      </w:pPr>
    </w:lvl>
    <w:lvl w:ilvl="5" w:tplc="6FA48448" w:tentative="1">
      <w:start w:val="1"/>
      <w:numFmt w:val="decimal"/>
      <w:lvlText w:val="%6."/>
      <w:lvlJc w:val="left"/>
      <w:pPr>
        <w:tabs>
          <w:tab w:val="num" w:pos="4320"/>
        </w:tabs>
        <w:ind w:left="4320" w:hanging="360"/>
      </w:pPr>
    </w:lvl>
    <w:lvl w:ilvl="6" w:tplc="5AF6E282" w:tentative="1">
      <w:start w:val="1"/>
      <w:numFmt w:val="decimal"/>
      <w:lvlText w:val="%7."/>
      <w:lvlJc w:val="left"/>
      <w:pPr>
        <w:tabs>
          <w:tab w:val="num" w:pos="5040"/>
        </w:tabs>
        <w:ind w:left="5040" w:hanging="360"/>
      </w:pPr>
    </w:lvl>
    <w:lvl w:ilvl="7" w:tplc="23909C84" w:tentative="1">
      <w:start w:val="1"/>
      <w:numFmt w:val="decimal"/>
      <w:lvlText w:val="%8."/>
      <w:lvlJc w:val="left"/>
      <w:pPr>
        <w:tabs>
          <w:tab w:val="num" w:pos="5760"/>
        </w:tabs>
        <w:ind w:left="5760" w:hanging="360"/>
      </w:pPr>
    </w:lvl>
    <w:lvl w:ilvl="8" w:tplc="1C22A616" w:tentative="1">
      <w:start w:val="1"/>
      <w:numFmt w:val="decimal"/>
      <w:lvlText w:val="%9."/>
      <w:lvlJc w:val="left"/>
      <w:pPr>
        <w:tabs>
          <w:tab w:val="num" w:pos="6480"/>
        </w:tabs>
        <w:ind w:left="6480" w:hanging="360"/>
      </w:pPr>
    </w:lvl>
  </w:abstractNum>
  <w:abstractNum w:abstractNumId="6" w15:restartNumberingAfterBreak="0">
    <w:nsid w:val="32053791"/>
    <w:multiLevelType w:val="multilevel"/>
    <w:tmpl w:val="2D8CE0CA"/>
    <w:lvl w:ilvl="0">
      <w:start w:val="1"/>
      <w:numFmt w:val="lowerRoman"/>
      <w:pStyle w:val="Listnumbered"/>
      <w:lvlText w:val="%1."/>
      <w:lvlJc w:val="left"/>
      <w:pPr>
        <w:tabs>
          <w:tab w:val="num" w:pos="360"/>
        </w:tabs>
        <w:ind w:left="360" w:hanging="360"/>
      </w:pPr>
      <w:rPr>
        <w:rFonts w:hint="default"/>
      </w:rPr>
    </w:lvl>
    <w:lvl w:ilvl="1">
      <w:start w:val="1"/>
      <w:numFmt w:val="lowerRoman"/>
      <w:lvlText w:val="%1.%2."/>
      <w:lvlJc w:val="left"/>
      <w:pPr>
        <w:tabs>
          <w:tab w:val="num" w:pos="792"/>
        </w:tabs>
        <w:ind w:left="792" w:hanging="432"/>
      </w:pPr>
      <w:rPr>
        <w:rFonts w:hint="default"/>
        <w:color w:val="auto"/>
      </w:rPr>
    </w:lvl>
    <w:lvl w:ilvl="2">
      <w:start w:val="1"/>
      <w:numFmt w:val="lowerRoman"/>
      <w:lvlText w:val="%1.%2.%3."/>
      <w:lvlJc w:val="left"/>
      <w:pPr>
        <w:tabs>
          <w:tab w:val="num" w:pos="1440"/>
        </w:tabs>
        <w:ind w:left="1224" w:hanging="504"/>
      </w:pPr>
      <w:rPr>
        <w:rFonts w:hint="default"/>
        <w:color w:val="auto"/>
      </w:rPr>
    </w:lvl>
    <w:lvl w:ilvl="3">
      <w:start w:val="1"/>
      <w:numFmt w:val="none"/>
      <w:lvlText w:val="%1.%2.%3.%4."/>
      <w:lvlJc w:val="left"/>
      <w:pPr>
        <w:tabs>
          <w:tab w:val="num" w:pos="2160"/>
        </w:tabs>
        <w:ind w:left="1728" w:hanging="648"/>
      </w:pPr>
      <w:rPr>
        <w:rFonts w:hint="default"/>
      </w:rPr>
    </w:lvl>
    <w:lvl w:ilvl="4">
      <w:start w:val="1"/>
      <w:numFmt w:val="none"/>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33E92E6A"/>
    <w:multiLevelType w:val="hybridMultilevel"/>
    <w:tmpl w:val="BE403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FF7687"/>
    <w:multiLevelType w:val="hybridMultilevel"/>
    <w:tmpl w:val="D66A1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067CC6"/>
    <w:multiLevelType w:val="multilevel"/>
    <w:tmpl w:val="0A303D78"/>
    <w:lvl w:ilvl="0">
      <w:start w:val="1"/>
      <w:numFmt w:val="lowerLetter"/>
      <w:pStyle w:val="Listalpha"/>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Symbol" w:hAnsi="Symbol" w:hint="default"/>
        <w:color w:val="auto"/>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10" w15:restartNumberingAfterBreak="0">
    <w:nsid w:val="36970698"/>
    <w:multiLevelType w:val="hybridMultilevel"/>
    <w:tmpl w:val="4D0EA6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ABA3C85"/>
    <w:multiLevelType w:val="hybridMultilevel"/>
    <w:tmpl w:val="F440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6846D3"/>
    <w:multiLevelType w:val="hybridMultilevel"/>
    <w:tmpl w:val="9976CB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E0E6647"/>
    <w:multiLevelType w:val="multilevel"/>
    <w:tmpl w:val="E86AA99A"/>
    <w:lvl w:ilvl="0">
      <w:start w:val="1"/>
      <w:numFmt w:val="bullet"/>
      <w:pStyle w:val="Listbullet1"/>
      <w:lvlText w:val=""/>
      <w:lvlJc w:val="left"/>
      <w:pPr>
        <w:ind w:left="848" w:hanging="360"/>
      </w:pPr>
      <w:rPr>
        <w:rFonts w:ascii="Symbol" w:hAnsi="Symbol" w:hint="default"/>
        <w:color w:val="002060"/>
      </w:rPr>
    </w:lvl>
    <w:lvl w:ilvl="1">
      <w:start w:val="1"/>
      <w:numFmt w:val="bullet"/>
      <w:pStyle w:val="Listbullet2"/>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Arial" w:hAnsi="Aria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42475053"/>
    <w:multiLevelType w:val="hybridMultilevel"/>
    <w:tmpl w:val="AEB291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31840F8"/>
    <w:multiLevelType w:val="hybridMultilevel"/>
    <w:tmpl w:val="7A2EC5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4331CB3"/>
    <w:multiLevelType w:val="hybridMultilevel"/>
    <w:tmpl w:val="3886E3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766644D"/>
    <w:multiLevelType w:val="hybridMultilevel"/>
    <w:tmpl w:val="5C3276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DFD2F5E"/>
    <w:multiLevelType w:val="multilevel"/>
    <w:tmpl w:val="D7C2E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B50A8E"/>
    <w:multiLevelType w:val="hybridMultilevel"/>
    <w:tmpl w:val="1BEEFB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FDE4E76"/>
    <w:multiLevelType w:val="hybridMultilevel"/>
    <w:tmpl w:val="951278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5057238"/>
    <w:multiLevelType w:val="hybridMultilevel"/>
    <w:tmpl w:val="0818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7F528BB"/>
    <w:multiLevelType w:val="hybridMultilevel"/>
    <w:tmpl w:val="A5E85094"/>
    <w:lvl w:ilvl="0" w:tplc="C004FF5C">
      <w:start w:val="1"/>
      <w:numFmt w:val="bullet"/>
      <w:lvlText w:val="•"/>
      <w:lvlJc w:val="left"/>
      <w:pPr>
        <w:tabs>
          <w:tab w:val="num" w:pos="360"/>
        </w:tabs>
        <w:ind w:left="360" w:hanging="360"/>
      </w:pPr>
      <w:rPr>
        <w:rFonts w:ascii="Arial" w:hAnsi="Arial" w:hint="default"/>
      </w:rPr>
    </w:lvl>
    <w:lvl w:ilvl="1" w:tplc="07E42496" w:tentative="1">
      <w:start w:val="1"/>
      <w:numFmt w:val="bullet"/>
      <w:lvlText w:val="•"/>
      <w:lvlJc w:val="left"/>
      <w:pPr>
        <w:tabs>
          <w:tab w:val="num" w:pos="1080"/>
        </w:tabs>
        <w:ind w:left="1080" w:hanging="360"/>
      </w:pPr>
      <w:rPr>
        <w:rFonts w:ascii="Arial" w:hAnsi="Arial" w:hint="default"/>
      </w:rPr>
    </w:lvl>
    <w:lvl w:ilvl="2" w:tplc="01ECF5D4" w:tentative="1">
      <w:start w:val="1"/>
      <w:numFmt w:val="bullet"/>
      <w:lvlText w:val="•"/>
      <w:lvlJc w:val="left"/>
      <w:pPr>
        <w:tabs>
          <w:tab w:val="num" w:pos="1800"/>
        </w:tabs>
        <w:ind w:left="1800" w:hanging="360"/>
      </w:pPr>
      <w:rPr>
        <w:rFonts w:ascii="Arial" w:hAnsi="Arial" w:hint="default"/>
      </w:rPr>
    </w:lvl>
    <w:lvl w:ilvl="3" w:tplc="8724F898" w:tentative="1">
      <w:start w:val="1"/>
      <w:numFmt w:val="bullet"/>
      <w:lvlText w:val="•"/>
      <w:lvlJc w:val="left"/>
      <w:pPr>
        <w:tabs>
          <w:tab w:val="num" w:pos="2520"/>
        </w:tabs>
        <w:ind w:left="2520" w:hanging="360"/>
      </w:pPr>
      <w:rPr>
        <w:rFonts w:ascii="Arial" w:hAnsi="Arial" w:hint="default"/>
      </w:rPr>
    </w:lvl>
    <w:lvl w:ilvl="4" w:tplc="A2A63624" w:tentative="1">
      <w:start w:val="1"/>
      <w:numFmt w:val="bullet"/>
      <w:lvlText w:val="•"/>
      <w:lvlJc w:val="left"/>
      <w:pPr>
        <w:tabs>
          <w:tab w:val="num" w:pos="3240"/>
        </w:tabs>
        <w:ind w:left="3240" w:hanging="360"/>
      </w:pPr>
      <w:rPr>
        <w:rFonts w:ascii="Arial" w:hAnsi="Arial" w:hint="default"/>
      </w:rPr>
    </w:lvl>
    <w:lvl w:ilvl="5" w:tplc="58F8B172" w:tentative="1">
      <w:start w:val="1"/>
      <w:numFmt w:val="bullet"/>
      <w:lvlText w:val="•"/>
      <w:lvlJc w:val="left"/>
      <w:pPr>
        <w:tabs>
          <w:tab w:val="num" w:pos="3960"/>
        </w:tabs>
        <w:ind w:left="3960" w:hanging="360"/>
      </w:pPr>
      <w:rPr>
        <w:rFonts w:ascii="Arial" w:hAnsi="Arial" w:hint="default"/>
      </w:rPr>
    </w:lvl>
    <w:lvl w:ilvl="6" w:tplc="177E84F8" w:tentative="1">
      <w:start w:val="1"/>
      <w:numFmt w:val="bullet"/>
      <w:lvlText w:val="•"/>
      <w:lvlJc w:val="left"/>
      <w:pPr>
        <w:tabs>
          <w:tab w:val="num" w:pos="4680"/>
        </w:tabs>
        <w:ind w:left="4680" w:hanging="360"/>
      </w:pPr>
      <w:rPr>
        <w:rFonts w:ascii="Arial" w:hAnsi="Arial" w:hint="default"/>
      </w:rPr>
    </w:lvl>
    <w:lvl w:ilvl="7" w:tplc="C5A4D9B0" w:tentative="1">
      <w:start w:val="1"/>
      <w:numFmt w:val="bullet"/>
      <w:lvlText w:val="•"/>
      <w:lvlJc w:val="left"/>
      <w:pPr>
        <w:tabs>
          <w:tab w:val="num" w:pos="5400"/>
        </w:tabs>
        <w:ind w:left="5400" w:hanging="360"/>
      </w:pPr>
      <w:rPr>
        <w:rFonts w:ascii="Arial" w:hAnsi="Arial" w:hint="default"/>
      </w:rPr>
    </w:lvl>
    <w:lvl w:ilvl="8" w:tplc="C74E6D62"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5C1A2928"/>
    <w:multiLevelType w:val="hybridMultilevel"/>
    <w:tmpl w:val="DA465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C75863"/>
    <w:multiLevelType w:val="hybridMultilevel"/>
    <w:tmpl w:val="14EAD9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DC445FE"/>
    <w:multiLevelType w:val="multilevel"/>
    <w:tmpl w:val="C018D5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6" w15:restartNumberingAfterBreak="0">
    <w:nsid w:val="72B96F42"/>
    <w:multiLevelType w:val="hybridMultilevel"/>
    <w:tmpl w:val="2B941A3A"/>
    <w:lvl w:ilvl="0" w:tplc="92786990">
      <w:start w:val="1"/>
      <w:numFmt w:val="decimal"/>
      <w:lvlText w:val="%1."/>
      <w:lvlJc w:val="left"/>
      <w:pPr>
        <w:tabs>
          <w:tab w:val="num" w:pos="720"/>
        </w:tabs>
        <w:ind w:left="720" w:hanging="360"/>
      </w:pPr>
    </w:lvl>
    <w:lvl w:ilvl="1" w:tplc="29701C7C" w:tentative="1">
      <w:start w:val="1"/>
      <w:numFmt w:val="decimal"/>
      <w:lvlText w:val="%2."/>
      <w:lvlJc w:val="left"/>
      <w:pPr>
        <w:tabs>
          <w:tab w:val="num" w:pos="1440"/>
        </w:tabs>
        <w:ind w:left="1440" w:hanging="360"/>
      </w:pPr>
    </w:lvl>
    <w:lvl w:ilvl="2" w:tplc="30520546" w:tentative="1">
      <w:start w:val="1"/>
      <w:numFmt w:val="decimal"/>
      <w:lvlText w:val="%3."/>
      <w:lvlJc w:val="left"/>
      <w:pPr>
        <w:tabs>
          <w:tab w:val="num" w:pos="2160"/>
        </w:tabs>
        <w:ind w:left="2160" w:hanging="360"/>
      </w:pPr>
    </w:lvl>
    <w:lvl w:ilvl="3" w:tplc="A4FCE0C4" w:tentative="1">
      <w:start w:val="1"/>
      <w:numFmt w:val="decimal"/>
      <w:lvlText w:val="%4."/>
      <w:lvlJc w:val="left"/>
      <w:pPr>
        <w:tabs>
          <w:tab w:val="num" w:pos="2880"/>
        </w:tabs>
        <w:ind w:left="2880" w:hanging="360"/>
      </w:pPr>
    </w:lvl>
    <w:lvl w:ilvl="4" w:tplc="81F62434" w:tentative="1">
      <w:start w:val="1"/>
      <w:numFmt w:val="decimal"/>
      <w:lvlText w:val="%5."/>
      <w:lvlJc w:val="left"/>
      <w:pPr>
        <w:tabs>
          <w:tab w:val="num" w:pos="3600"/>
        </w:tabs>
        <w:ind w:left="3600" w:hanging="360"/>
      </w:pPr>
    </w:lvl>
    <w:lvl w:ilvl="5" w:tplc="58788DB8" w:tentative="1">
      <w:start w:val="1"/>
      <w:numFmt w:val="decimal"/>
      <w:lvlText w:val="%6."/>
      <w:lvlJc w:val="left"/>
      <w:pPr>
        <w:tabs>
          <w:tab w:val="num" w:pos="4320"/>
        </w:tabs>
        <w:ind w:left="4320" w:hanging="360"/>
      </w:pPr>
    </w:lvl>
    <w:lvl w:ilvl="6" w:tplc="66EA9BF2" w:tentative="1">
      <w:start w:val="1"/>
      <w:numFmt w:val="decimal"/>
      <w:lvlText w:val="%7."/>
      <w:lvlJc w:val="left"/>
      <w:pPr>
        <w:tabs>
          <w:tab w:val="num" w:pos="5040"/>
        </w:tabs>
        <w:ind w:left="5040" w:hanging="360"/>
      </w:pPr>
    </w:lvl>
    <w:lvl w:ilvl="7" w:tplc="32F2E78C" w:tentative="1">
      <w:start w:val="1"/>
      <w:numFmt w:val="decimal"/>
      <w:lvlText w:val="%8."/>
      <w:lvlJc w:val="left"/>
      <w:pPr>
        <w:tabs>
          <w:tab w:val="num" w:pos="5760"/>
        </w:tabs>
        <w:ind w:left="5760" w:hanging="360"/>
      </w:pPr>
    </w:lvl>
    <w:lvl w:ilvl="8" w:tplc="77E05262" w:tentative="1">
      <w:start w:val="1"/>
      <w:numFmt w:val="decimal"/>
      <w:lvlText w:val="%9."/>
      <w:lvlJc w:val="left"/>
      <w:pPr>
        <w:tabs>
          <w:tab w:val="num" w:pos="6480"/>
        </w:tabs>
        <w:ind w:left="6480" w:hanging="360"/>
      </w:pPr>
    </w:lvl>
  </w:abstractNum>
  <w:abstractNum w:abstractNumId="27" w15:restartNumberingAfterBreak="0">
    <w:nsid w:val="73B654E8"/>
    <w:multiLevelType w:val="multilevel"/>
    <w:tmpl w:val="43B27B0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8" w15:restartNumberingAfterBreak="0">
    <w:nsid w:val="742B7440"/>
    <w:multiLevelType w:val="multilevel"/>
    <w:tmpl w:val="C4D49C38"/>
    <w:lvl w:ilvl="0">
      <w:start w:val="1"/>
      <w:numFmt w:val="decimal"/>
      <w:pStyle w:val="Paragraphnumbered"/>
      <w:lvlText w:val="%1."/>
      <w:lvlJc w:val="left"/>
      <w:pPr>
        <w:tabs>
          <w:tab w:val="num" w:pos="0"/>
        </w:tabs>
        <w:ind w:left="0" w:hanging="360"/>
      </w:pPr>
      <w:rPr>
        <w:rFonts w:hint="default"/>
      </w:rPr>
    </w:lvl>
    <w:lvl w:ilvl="1">
      <w:start w:val="1"/>
      <w:numFmt w:val="decimal"/>
      <w:pStyle w:val="Paragraphnumbered"/>
      <w:lvlText w:val="%1.%2."/>
      <w:lvlJc w:val="left"/>
      <w:pPr>
        <w:tabs>
          <w:tab w:val="num" w:pos="432"/>
        </w:tabs>
        <w:ind w:left="432" w:hanging="432"/>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29" w15:restartNumberingAfterBreak="0">
    <w:nsid w:val="74B211AF"/>
    <w:multiLevelType w:val="multilevel"/>
    <w:tmpl w:val="65BC7BEC"/>
    <w:lvl w:ilvl="0">
      <w:start w:val="1"/>
      <w:numFmt w:val="decimal"/>
      <w:lvlText w:val="%1."/>
      <w:lvlJc w:val="left"/>
      <w:pPr>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0" w15:restartNumberingAfterBreak="0">
    <w:nsid w:val="78540AE7"/>
    <w:multiLevelType w:val="hybridMultilevel"/>
    <w:tmpl w:val="FC84EC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7E66648F"/>
    <w:multiLevelType w:val="hybridMultilevel"/>
    <w:tmpl w:val="07B892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61729617">
    <w:abstractNumId w:val="13"/>
  </w:num>
  <w:num w:numId="2" w16cid:durableId="899442230">
    <w:abstractNumId w:val="28"/>
  </w:num>
  <w:num w:numId="3" w16cid:durableId="1438402729">
    <w:abstractNumId w:val="6"/>
  </w:num>
  <w:num w:numId="4" w16cid:durableId="2021465464">
    <w:abstractNumId w:val="9"/>
  </w:num>
  <w:num w:numId="5" w16cid:durableId="701978168">
    <w:abstractNumId w:val="29"/>
  </w:num>
  <w:num w:numId="6" w16cid:durableId="714738238">
    <w:abstractNumId w:val="3"/>
  </w:num>
  <w:num w:numId="7" w16cid:durableId="1047993534">
    <w:abstractNumId w:val="27"/>
  </w:num>
  <w:num w:numId="8" w16cid:durableId="1277637765">
    <w:abstractNumId w:val="21"/>
  </w:num>
  <w:num w:numId="9" w16cid:durableId="528759698">
    <w:abstractNumId w:val="31"/>
  </w:num>
  <w:num w:numId="10" w16cid:durableId="1829400537">
    <w:abstractNumId w:val="4"/>
  </w:num>
  <w:num w:numId="11" w16cid:durableId="1102996935">
    <w:abstractNumId w:val="17"/>
  </w:num>
  <w:num w:numId="12" w16cid:durableId="766776944">
    <w:abstractNumId w:val="0"/>
  </w:num>
  <w:num w:numId="13" w16cid:durableId="1441799274">
    <w:abstractNumId w:val="11"/>
  </w:num>
  <w:num w:numId="14" w16cid:durableId="169569081">
    <w:abstractNumId w:val="10"/>
  </w:num>
  <w:num w:numId="15" w16cid:durableId="2125879006">
    <w:abstractNumId w:val="25"/>
  </w:num>
  <w:num w:numId="16" w16cid:durableId="1378973085">
    <w:abstractNumId w:val="18"/>
  </w:num>
  <w:num w:numId="17" w16cid:durableId="1766342324">
    <w:abstractNumId w:val="20"/>
  </w:num>
  <w:num w:numId="18" w16cid:durableId="1471247407">
    <w:abstractNumId w:val="22"/>
  </w:num>
  <w:num w:numId="19" w16cid:durableId="417137626">
    <w:abstractNumId w:val="5"/>
  </w:num>
  <w:num w:numId="20" w16cid:durableId="38170177">
    <w:abstractNumId w:val="26"/>
  </w:num>
  <w:num w:numId="21" w16cid:durableId="811991684">
    <w:abstractNumId w:val="8"/>
  </w:num>
  <w:num w:numId="22" w16cid:durableId="1528830084">
    <w:abstractNumId w:val="16"/>
  </w:num>
  <w:num w:numId="23" w16cid:durableId="1723947563">
    <w:abstractNumId w:val="23"/>
  </w:num>
  <w:num w:numId="24" w16cid:durableId="967470987">
    <w:abstractNumId w:val="30"/>
  </w:num>
  <w:num w:numId="25" w16cid:durableId="397361667">
    <w:abstractNumId w:val="14"/>
  </w:num>
  <w:num w:numId="26" w16cid:durableId="286282914">
    <w:abstractNumId w:val="2"/>
  </w:num>
  <w:num w:numId="27" w16cid:durableId="632449092">
    <w:abstractNumId w:val="19"/>
  </w:num>
  <w:num w:numId="28" w16cid:durableId="945430761">
    <w:abstractNumId w:val="15"/>
  </w:num>
  <w:num w:numId="29" w16cid:durableId="969437045">
    <w:abstractNumId w:val="12"/>
  </w:num>
  <w:num w:numId="30" w16cid:durableId="939292490">
    <w:abstractNumId w:val="7"/>
  </w:num>
  <w:num w:numId="31" w16cid:durableId="1174951721">
    <w:abstractNumId w:val="1"/>
  </w:num>
  <w:num w:numId="32" w16cid:durableId="54469777">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GB" w:vendorID="64" w:dllVersion="0"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2050">
      <o:colormru v:ext="edit" colors="#01d1a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41D7"/>
    <w:rsid w:val="00001559"/>
    <w:rsid w:val="0000321C"/>
    <w:rsid w:val="00004C7C"/>
    <w:rsid w:val="00005DD9"/>
    <w:rsid w:val="000065BF"/>
    <w:rsid w:val="00006B46"/>
    <w:rsid w:val="00006BD2"/>
    <w:rsid w:val="00006CB9"/>
    <w:rsid w:val="00007F0B"/>
    <w:rsid w:val="000101FA"/>
    <w:rsid w:val="00010C7A"/>
    <w:rsid w:val="000111C4"/>
    <w:rsid w:val="00013E6C"/>
    <w:rsid w:val="000144B1"/>
    <w:rsid w:val="00014DE4"/>
    <w:rsid w:val="00015768"/>
    <w:rsid w:val="00017256"/>
    <w:rsid w:val="00017E17"/>
    <w:rsid w:val="00017EF5"/>
    <w:rsid w:val="0002220C"/>
    <w:rsid w:val="00022311"/>
    <w:rsid w:val="000223B6"/>
    <w:rsid w:val="00022463"/>
    <w:rsid w:val="00022CDD"/>
    <w:rsid w:val="0002370D"/>
    <w:rsid w:val="00023BC1"/>
    <w:rsid w:val="00023F77"/>
    <w:rsid w:val="000259E6"/>
    <w:rsid w:val="000267B8"/>
    <w:rsid w:val="000270E0"/>
    <w:rsid w:val="00027484"/>
    <w:rsid w:val="00030FB6"/>
    <w:rsid w:val="000321A6"/>
    <w:rsid w:val="0003252A"/>
    <w:rsid w:val="00032A4A"/>
    <w:rsid w:val="0003308F"/>
    <w:rsid w:val="00033DC6"/>
    <w:rsid w:val="00033EE0"/>
    <w:rsid w:val="00034756"/>
    <w:rsid w:val="000348EB"/>
    <w:rsid w:val="00034F27"/>
    <w:rsid w:val="00035372"/>
    <w:rsid w:val="00035AE4"/>
    <w:rsid w:val="00036103"/>
    <w:rsid w:val="000372D5"/>
    <w:rsid w:val="0003787D"/>
    <w:rsid w:val="00040B6C"/>
    <w:rsid w:val="00041181"/>
    <w:rsid w:val="00041E89"/>
    <w:rsid w:val="000423FA"/>
    <w:rsid w:val="000432F0"/>
    <w:rsid w:val="0004354B"/>
    <w:rsid w:val="00045BCE"/>
    <w:rsid w:val="00045D36"/>
    <w:rsid w:val="00045DFF"/>
    <w:rsid w:val="00045F27"/>
    <w:rsid w:val="00046BEF"/>
    <w:rsid w:val="00046F35"/>
    <w:rsid w:val="00047549"/>
    <w:rsid w:val="000479E9"/>
    <w:rsid w:val="00051DE6"/>
    <w:rsid w:val="00052FFF"/>
    <w:rsid w:val="00053BC0"/>
    <w:rsid w:val="00054301"/>
    <w:rsid w:val="0005430C"/>
    <w:rsid w:val="00054835"/>
    <w:rsid w:val="00054FFC"/>
    <w:rsid w:val="00055279"/>
    <w:rsid w:val="0005557D"/>
    <w:rsid w:val="000556E5"/>
    <w:rsid w:val="00057BAF"/>
    <w:rsid w:val="0006001B"/>
    <w:rsid w:val="00060AEE"/>
    <w:rsid w:val="0006138B"/>
    <w:rsid w:val="00061956"/>
    <w:rsid w:val="0006208D"/>
    <w:rsid w:val="000620F9"/>
    <w:rsid w:val="0006220A"/>
    <w:rsid w:val="00063833"/>
    <w:rsid w:val="000640ED"/>
    <w:rsid w:val="00064E41"/>
    <w:rsid w:val="00065A0C"/>
    <w:rsid w:val="0006602D"/>
    <w:rsid w:val="00067657"/>
    <w:rsid w:val="00067D79"/>
    <w:rsid w:val="00070187"/>
    <w:rsid w:val="00070914"/>
    <w:rsid w:val="00070952"/>
    <w:rsid w:val="000709A9"/>
    <w:rsid w:val="0007190E"/>
    <w:rsid w:val="00071A36"/>
    <w:rsid w:val="00072872"/>
    <w:rsid w:val="00072A28"/>
    <w:rsid w:val="000733A0"/>
    <w:rsid w:val="0007482C"/>
    <w:rsid w:val="00075619"/>
    <w:rsid w:val="00075BD1"/>
    <w:rsid w:val="00075D04"/>
    <w:rsid w:val="000800BB"/>
    <w:rsid w:val="0008060A"/>
    <w:rsid w:val="00081271"/>
    <w:rsid w:val="000816AE"/>
    <w:rsid w:val="000817E5"/>
    <w:rsid w:val="000820D9"/>
    <w:rsid w:val="00083370"/>
    <w:rsid w:val="00085C60"/>
    <w:rsid w:val="000861C8"/>
    <w:rsid w:val="000904AE"/>
    <w:rsid w:val="000904B5"/>
    <w:rsid w:val="00090B23"/>
    <w:rsid w:val="00090DF8"/>
    <w:rsid w:val="00090E71"/>
    <w:rsid w:val="00091725"/>
    <w:rsid w:val="00091F04"/>
    <w:rsid w:val="0009259F"/>
    <w:rsid w:val="000934DE"/>
    <w:rsid w:val="00093EF2"/>
    <w:rsid w:val="000946D5"/>
    <w:rsid w:val="0009607D"/>
    <w:rsid w:val="00096297"/>
    <w:rsid w:val="00096976"/>
    <w:rsid w:val="0009747B"/>
    <w:rsid w:val="00097BE1"/>
    <w:rsid w:val="000A08C1"/>
    <w:rsid w:val="000A0CF9"/>
    <w:rsid w:val="000A1D4D"/>
    <w:rsid w:val="000A1F6B"/>
    <w:rsid w:val="000A2425"/>
    <w:rsid w:val="000A2C88"/>
    <w:rsid w:val="000A30A9"/>
    <w:rsid w:val="000A3217"/>
    <w:rsid w:val="000A358D"/>
    <w:rsid w:val="000A37D1"/>
    <w:rsid w:val="000A3F7E"/>
    <w:rsid w:val="000A45A8"/>
    <w:rsid w:val="000A4981"/>
    <w:rsid w:val="000A4F5C"/>
    <w:rsid w:val="000A5FE9"/>
    <w:rsid w:val="000A62DF"/>
    <w:rsid w:val="000A6891"/>
    <w:rsid w:val="000B0520"/>
    <w:rsid w:val="000B26F7"/>
    <w:rsid w:val="000B65F6"/>
    <w:rsid w:val="000C0142"/>
    <w:rsid w:val="000C0F22"/>
    <w:rsid w:val="000C12A3"/>
    <w:rsid w:val="000C15BD"/>
    <w:rsid w:val="000C166E"/>
    <w:rsid w:val="000C1F32"/>
    <w:rsid w:val="000C1F65"/>
    <w:rsid w:val="000C3452"/>
    <w:rsid w:val="000C59AA"/>
    <w:rsid w:val="000C60EE"/>
    <w:rsid w:val="000C61FB"/>
    <w:rsid w:val="000C65CC"/>
    <w:rsid w:val="000C6AF0"/>
    <w:rsid w:val="000D0170"/>
    <w:rsid w:val="000D2508"/>
    <w:rsid w:val="000D251E"/>
    <w:rsid w:val="000D6E25"/>
    <w:rsid w:val="000D741A"/>
    <w:rsid w:val="000D79C1"/>
    <w:rsid w:val="000D7DD9"/>
    <w:rsid w:val="000E0C29"/>
    <w:rsid w:val="000E43BE"/>
    <w:rsid w:val="000E49A3"/>
    <w:rsid w:val="000E49ED"/>
    <w:rsid w:val="000E6D8C"/>
    <w:rsid w:val="000E6ECB"/>
    <w:rsid w:val="000E7A50"/>
    <w:rsid w:val="000E7F6E"/>
    <w:rsid w:val="000F09B4"/>
    <w:rsid w:val="000F1F2B"/>
    <w:rsid w:val="000F3275"/>
    <w:rsid w:val="000F438B"/>
    <w:rsid w:val="000F4B08"/>
    <w:rsid w:val="000F556D"/>
    <w:rsid w:val="000F5808"/>
    <w:rsid w:val="000F6518"/>
    <w:rsid w:val="000F66E0"/>
    <w:rsid w:val="000F7468"/>
    <w:rsid w:val="0010085D"/>
    <w:rsid w:val="0010124B"/>
    <w:rsid w:val="00101691"/>
    <w:rsid w:val="00102A72"/>
    <w:rsid w:val="00102C68"/>
    <w:rsid w:val="00102CCD"/>
    <w:rsid w:val="00102D6C"/>
    <w:rsid w:val="00102E3D"/>
    <w:rsid w:val="0010403B"/>
    <w:rsid w:val="00104CE7"/>
    <w:rsid w:val="00104FE6"/>
    <w:rsid w:val="001059EB"/>
    <w:rsid w:val="00106A64"/>
    <w:rsid w:val="001072C3"/>
    <w:rsid w:val="00107D4C"/>
    <w:rsid w:val="00110943"/>
    <w:rsid w:val="00110A4A"/>
    <w:rsid w:val="00111D1C"/>
    <w:rsid w:val="00111E7E"/>
    <w:rsid w:val="001127B4"/>
    <w:rsid w:val="00112A28"/>
    <w:rsid w:val="001134DE"/>
    <w:rsid w:val="00113668"/>
    <w:rsid w:val="00115B97"/>
    <w:rsid w:val="001165D9"/>
    <w:rsid w:val="0011683C"/>
    <w:rsid w:val="00116CE2"/>
    <w:rsid w:val="00116D99"/>
    <w:rsid w:val="00117271"/>
    <w:rsid w:val="001173C5"/>
    <w:rsid w:val="001177EA"/>
    <w:rsid w:val="00122F91"/>
    <w:rsid w:val="0012404A"/>
    <w:rsid w:val="001245B8"/>
    <w:rsid w:val="00124C7A"/>
    <w:rsid w:val="00125140"/>
    <w:rsid w:val="001252A2"/>
    <w:rsid w:val="00125C1D"/>
    <w:rsid w:val="0012632A"/>
    <w:rsid w:val="00126613"/>
    <w:rsid w:val="00130B49"/>
    <w:rsid w:val="00130E7C"/>
    <w:rsid w:val="001310EC"/>
    <w:rsid w:val="00131552"/>
    <w:rsid w:val="0013175E"/>
    <w:rsid w:val="00131A8D"/>
    <w:rsid w:val="001353CC"/>
    <w:rsid w:val="00136D0D"/>
    <w:rsid w:val="001371C6"/>
    <w:rsid w:val="00137411"/>
    <w:rsid w:val="00137758"/>
    <w:rsid w:val="00142999"/>
    <w:rsid w:val="00143BFE"/>
    <w:rsid w:val="00143DA9"/>
    <w:rsid w:val="0014437F"/>
    <w:rsid w:val="00144A44"/>
    <w:rsid w:val="00144D5C"/>
    <w:rsid w:val="00144DE8"/>
    <w:rsid w:val="001465DD"/>
    <w:rsid w:val="001469A3"/>
    <w:rsid w:val="0014715C"/>
    <w:rsid w:val="0014764F"/>
    <w:rsid w:val="00151036"/>
    <w:rsid w:val="001520BF"/>
    <w:rsid w:val="00152E87"/>
    <w:rsid w:val="001543A0"/>
    <w:rsid w:val="00154B2C"/>
    <w:rsid w:val="00155906"/>
    <w:rsid w:val="00156E0E"/>
    <w:rsid w:val="00157A61"/>
    <w:rsid w:val="0016176F"/>
    <w:rsid w:val="00162953"/>
    <w:rsid w:val="00165172"/>
    <w:rsid w:val="0016554B"/>
    <w:rsid w:val="00165F56"/>
    <w:rsid w:val="00165F8A"/>
    <w:rsid w:val="0016643C"/>
    <w:rsid w:val="001670E5"/>
    <w:rsid w:val="001674BD"/>
    <w:rsid w:val="001714AA"/>
    <w:rsid w:val="00171C56"/>
    <w:rsid w:val="0017263F"/>
    <w:rsid w:val="001726C1"/>
    <w:rsid w:val="00173148"/>
    <w:rsid w:val="0017359D"/>
    <w:rsid w:val="00174826"/>
    <w:rsid w:val="00174BC0"/>
    <w:rsid w:val="00174C7C"/>
    <w:rsid w:val="00174CFA"/>
    <w:rsid w:val="00176818"/>
    <w:rsid w:val="001770D0"/>
    <w:rsid w:val="00177920"/>
    <w:rsid w:val="00177D52"/>
    <w:rsid w:val="00182780"/>
    <w:rsid w:val="001828FE"/>
    <w:rsid w:val="00182F13"/>
    <w:rsid w:val="001830AE"/>
    <w:rsid w:val="00183DEF"/>
    <w:rsid w:val="001844F7"/>
    <w:rsid w:val="001856CC"/>
    <w:rsid w:val="0018577C"/>
    <w:rsid w:val="00187120"/>
    <w:rsid w:val="00187316"/>
    <w:rsid w:val="00187498"/>
    <w:rsid w:val="00190597"/>
    <w:rsid w:val="00190CEA"/>
    <w:rsid w:val="001920FC"/>
    <w:rsid w:val="001923DD"/>
    <w:rsid w:val="001925EA"/>
    <w:rsid w:val="001928A2"/>
    <w:rsid w:val="001937FC"/>
    <w:rsid w:val="00193980"/>
    <w:rsid w:val="00194279"/>
    <w:rsid w:val="001949FA"/>
    <w:rsid w:val="00195595"/>
    <w:rsid w:val="00197DFC"/>
    <w:rsid w:val="001A0F1B"/>
    <w:rsid w:val="001A16D0"/>
    <w:rsid w:val="001A3357"/>
    <w:rsid w:val="001A3377"/>
    <w:rsid w:val="001A41A0"/>
    <w:rsid w:val="001A42DA"/>
    <w:rsid w:val="001A49CE"/>
    <w:rsid w:val="001A5773"/>
    <w:rsid w:val="001A5D69"/>
    <w:rsid w:val="001A7101"/>
    <w:rsid w:val="001A7168"/>
    <w:rsid w:val="001A7B9D"/>
    <w:rsid w:val="001B0A7C"/>
    <w:rsid w:val="001B0B72"/>
    <w:rsid w:val="001B1E91"/>
    <w:rsid w:val="001B223C"/>
    <w:rsid w:val="001B234B"/>
    <w:rsid w:val="001B7F28"/>
    <w:rsid w:val="001C30BC"/>
    <w:rsid w:val="001C353D"/>
    <w:rsid w:val="001C3BA6"/>
    <w:rsid w:val="001C41A0"/>
    <w:rsid w:val="001C478C"/>
    <w:rsid w:val="001C52A8"/>
    <w:rsid w:val="001C6F3E"/>
    <w:rsid w:val="001D11B7"/>
    <w:rsid w:val="001D1733"/>
    <w:rsid w:val="001D18FC"/>
    <w:rsid w:val="001D2DCF"/>
    <w:rsid w:val="001D3801"/>
    <w:rsid w:val="001D3975"/>
    <w:rsid w:val="001D3F02"/>
    <w:rsid w:val="001D4E05"/>
    <w:rsid w:val="001D514C"/>
    <w:rsid w:val="001D679F"/>
    <w:rsid w:val="001D6A8F"/>
    <w:rsid w:val="001D77C0"/>
    <w:rsid w:val="001D7FF1"/>
    <w:rsid w:val="001E0376"/>
    <w:rsid w:val="001E0640"/>
    <w:rsid w:val="001E0F94"/>
    <w:rsid w:val="001E1146"/>
    <w:rsid w:val="001E15BA"/>
    <w:rsid w:val="001E1FE3"/>
    <w:rsid w:val="001E271D"/>
    <w:rsid w:val="001E2866"/>
    <w:rsid w:val="001E2A4B"/>
    <w:rsid w:val="001E3864"/>
    <w:rsid w:val="001E3AEE"/>
    <w:rsid w:val="001E53F7"/>
    <w:rsid w:val="001E69CA"/>
    <w:rsid w:val="001E7241"/>
    <w:rsid w:val="001E7594"/>
    <w:rsid w:val="001F1D1C"/>
    <w:rsid w:val="001F2A5B"/>
    <w:rsid w:val="001F4BE7"/>
    <w:rsid w:val="001F59F5"/>
    <w:rsid w:val="001F71C3"/>
    <w:rsid w:val="001F7372"/>
    <w:rsid w:val="001F7746"/>
    <w:rsid w:val="001F7B25"/>
    <w:rsid w:val="001F7C16"/>
    <w:rsid w:val="00201F23"/>
    <w:rsid w:val="0020254B"/>
    <w:rsid w:val="002039D8"/>
    <w:rsid w:val="00203B7A"/>
    <w:rsid w:val="002044BE"/>
    <w:rsid w:val="00205307"/>
    <w:rsid w:val="00205C11"/>
    <w:rsid w:val="0020642D"/>
    <w:rsid w:val="00206BA1"/>
    <w:rsid w:val="00206F49"/>
    <w:rsid w:val="002119CE"/>
    <w:rsid w:val="00211C72"/>
    <w:rsid w:val="00212123"/>
    <w:rsid w:val="002123D8"/>
    <w:rsid w:val="00212654"/>
    <w:rsid w:val="00213251"/>
    <w:rsid w:val="0021362D"/>
    <w:rsid w:val="00214546"/>
    <w:rsid w:val="0021519E"/>
    <w:rsid w:val="002165F4"/>
    <w:rsid w:val="002168F1"/>
    <w:rsid w:val="00220646"/>
    <w:rsid w:val="00221871"/>
    <w:rsid w:val="0022198C"/>
    <w:rsid w:val="002232F5"/>
    <w:rsid w:val="00223DB0"/>
    <w:rsid w:val="00224674"/>
    <w:rsid w:val="002254BF"/>
    <w:rsid w:val="00226180"/>
    <w:rsid w:val="0022638E"/>
    <w:rsid w:val="00227407"/>
    <w:rsid w:val="00230197"/>
    <w:rsid w:val="00230772"/>
    <w:rsid w:val="00230C35"/>
    <w:rsid w:val="002319DA"/>
    <w:rsid w:val="00232340"/>
    <w:rsid w:val="00232840"/>
    <w:rsid w:val="00232A07"/>
    <w:rsid w:val="00235DA1"/>
    <w:rsid w:val="00240FFC"/>
    <w:rsid w:val="00241AF1"/>
    <w:rsid w:val="0024205C"/>
    <w:rsid w:val="0024448F"/>
    <w:rsid w:val="002459AF"/>
    <w:rsid w:val="00245A22"/>
    <w:rsid w:val="00245FCF"/>
    <w:rsid w:val="002460E6"/>
    <w:rsid w:val="0024682C"/>
    <w:rsid w:val="00246A97"/>
    <w:rsid w:val="00247639"/>
    <w:rsid w:val="0025151A"/>
    <w:rsid w:val="00251B40"/>
    <w:rsid w:val="00251F44"/>
    <w:rsid w:val="002520BF"/>
    <w:rsid w:val="00253AD4"/>
    <w:rsid w:val="002545C4"/>
    <w:rsid w:val="002568C3"/>
    <w:rsid w:val="00256D30"/>
    <w:rsid w:val="00257640"/>
    <w:rsid w:val="002578D8"/>
    <w:rsid w:val="00257E7E"/>
    <w:rsid w:val="002610ED"/>
    <w:rsid w:val="00263741"/>
    <w:rsid w:val="00263E3F"/>
    <w:rsid w:val="002662FE"/>
    <w:rsid w:val="002701F9"/>
    <w:rsid w:val="00271BDE"/>
    <w:rsid w:val="002721FA"/>
    <w:rsid w:val="002730BE"/>
    <w:rsid w:val="0027664B"/>
    <w:rsid w:val="00276B4C"/>
    <w:rsid w:val="00276C70"/>
    <w:rsid w:val="00276D6A"/>
    <w:rsid w:val="0027771D"/>
    <w:rsid w:val="00277995"/>
    <w:rsid w:val="00280DA5"/>
    <w:rsid w:val="00282A23"/>
    <w:rsid w:val="00283602"/>
    <w:rsid w:val="002849D0"/>
    <w:rsid w:val="00286217"/>
    <w:rsid w:val="002865FE"/>
    <w:rsid w:val="00286CA6"/>
    <w:rsid w:val="0029002A"/>
    <w:rsid w:val="00290AC6"/>
    <w:rsid w:val="00291149"/>
    <w:rsid w:val="002941AB"/>
    <w:rsid w:val="0029434A"/>
    <w:rsid w:val="0029478E"/>
    <w:rsid w:val="00295F2C"/>
    <w:rsid w:val="0029660F"/>
    <w:rsid w:val="002970A7"/>
    <w:rsid w:val="00297B25"/>
    <w:rsid w:val="00297D09"/>
    <w:rsid w:val="002A0494"/>
    <w:rsid w:val="002A21B2"/>
    <w:rsid w:val="002A23CF"/>
    <w:rsid w:val="002A29B0"/>
    <w:rsid w:val="002A2E21"/>
    <w:rsid w:val="002A3034"/>
    <w:rsid w:val="002A333C"/>
    <w:rsid w:val="002A3E80"/>
    <w:rsid w:val="002A42BC"/>
    <w:rsid w:val="002A433E"/>
    <w:rsid w:val="002A4B1E"/>
    <w:rsid w:val="002A5115"/>
    <w:rsid w:val="002A6652"/>
    <w:rsid w:val="002A69D6"/>
    <w:rsid w:val="002B011D"/>
    <w:rsid w:val="002B01F2"/>
    <w:rsid w:val="002B0545"/>
    <w:rsid w:val="002B0E62"/>
    <w:rsid w:val="002B0FDA"/>
    <w:rsid w:val="002B1429"/>
    <w:rsid w:val="002B24B4"/>
    <w:rsid w:val="002B3A5E"/>
    <w:rsid w:val="002B57BF"/>
    <w:rsid w:val="002B63EF"/>
    <w:rsid w:val="002B7054"/>
    <w:rsid w:val="002B71A4"/>
    <w:rsid w:val="002B7A46"/>
    <w:rsid w:val="002B7BBF"/>
    <w:rsid w:val="002B7CFB"/>
    <w:rsid w:val="002C032D"/>
    <w:rsid w:val="002C0944"/>
    <w:rsid w:val="002C1A63"/>
    <w:rsid w:val="002C22F5"/>
    <w:rsid w:val="002C25C4"/>
    <w:rsid w:val="002C3684"/>
    <w:rsid w:val="002C3EF7"/>
    <w:rsid w:val="002C4F0D"/>
    <w:rsid w:val="002C5684"/>
    <w:rsid w:val="002C748D"/>
    <w:rsid w:val="002C7831"/>
    <w:rsid w:val="002C7C3F"/>
    <w:rsid w:val="002D0410"/>
    <w:rsid w:val="002D1873"/>
    <w:rsid w:val="002D1893"/>
    <w:rsid w:val="002D1A28"/>
    <w:rsid w:val="002D1B9C"/>
    <w:rsid w:val="002D21F0"/>
    <w:rsid w:val="002D2A91"/>
    <w:rsid w:val="002D2DA4"/>
    <w:rsid w:val="002D353E"/>
    <w:rsid w:val="002D369C"/>
    <w:rsid w:val="002D4ED1"/>
    <w:rsid w:val="002D58F8"/>
    <w:rsid w:val="002D5981"/>
    <w:rsid w:val="002D61AF"/>
    <w:rsid w:val="002D6858"/>
    <w:rsid w:val="002D6943"/>
    <w:rsid w:val="002D7167"/>
    <w:rsid w:val="002E05DC"/>
    <w:rsid w:val="002E212A"/>
    <w:rsid w:val="002E384C"/>
    <w:rsid w:val="002E4222"/>
    <w:rsid w:val="002E4ADA"/>
    <w:rsid w:val="002E51C3"/>
    <w:rsid w:val="002E5606"/>
    <w:rsid w:val="002E5745"/>
    <w:rsid w:val="002E6882"/>
    <w:rsid w:val="002E710F"/>
    <w:rsid w:val="002E76FD"/>
    <w:rsid w:val="002F03F2"/>
    <w:rsid w:val="002F06BB"/>
    <w:rsid w:val="002F1300"/>
    <w:rsid w:val="002F13B8"/>
    <w:rsid w:val="002F2C57"/>
    <w:rsid w:val="002F32D7"/>
    <w:rsid w:val="002F35F8"/>
    <w:rsid w:val="002F3E52"/>
    <w:rsid w:val="002F47A0"/>
    <w:rsid w:val="002F5716"/>
    <w:rsid w:val="002F5778"/>
    <w:rsid w:val="002F66DD"/>
    <w:rsid w:val="003005AF"/>
    <w:rsid w:val="00300C6A"/>
    <w:rsid w:val="00300E1F"/>
    <w:rsid w:val="00300EF8"/>
    <w:rsid w:val="0030138A"/>
    <w:rsid w:val="0030190E"/>
    <w:rsid w:val="0030207F"/>
    <w:rsid w:val="0030212A"/>
    <w:rsid w:val="0030243E"/>
    <w:rsid w:val="003032E8"/>
    <w:rsid w:val="00303A14"/>
    <w:rsid w:val="00303D91"/>
    <w:rsid w:val="00304B08"/>
    <w:rsid w:val="00304ECB"/>
    <w:rsid w:val="003060E0"/>
    <w:rsid w:val="00306117"/>
    <w:rsid w:val="0030672F"/>
    <w:rsid w:val="0030703E"/>
    <w:rsid w:val="003070A7"/>
    <w:rsid w:val="003071C7"/>
    <w:rsid w:val="00307902"/>
    <w:rsid w:val="0031024F"/>
    <w:rsid w:val="00310531"/>
    <w:rsid w:val="00310A0D"/>
    <w:rsid w:val="003123F2"/>
    <w:rsid w:val="00313F5A"/>
    <w:rsid w:val="00314CDC"/>
    <w:rsid w:val="00316777"/>
    <w:rsid w:val="00317031"/>
    <w:rsid w:val="003175B5"/>
    <w:rsid w:val="00321B0D"/>
    <w:rsid w:val="00321B7C"/>
    <w:rsid w:val="00321D03"/>
    <w:rsid w:val="00322114"/>
    <w:rsid w:val="00322508"/>
    <w:rsid w:val="00322540"/>
    <w:rsid w:val="003231F6"/>
    <w:rsid w:val="00323E6B"/>
    <w:rsid w:val="00323F47"/>
    <w:rsid w:val="00324035"/>
    <w:rsid w:val="0032453E"/>
    <w:rsid w:val="00324A30"/>
    <w:rsid w:val="00325416"/>
    <w:rsid w:val="0032544A"/>
    <w:rsid w:val="00325471"/>
    <w:rsid w:val="00326525"/>
    <w:rsid w:val="003275C6"/>
    <w:rsid w:val="003279E7"/>
    <w:rsid w:val="00330C8A"/>
    <w:rsid w:val="003321AB"/>
    <w:rsid w:val="00333565"/>
    <w:rsid w:val="0033386F"/>
    <w:rsid w:val="003338D8"/>
    <w:rsid w:val="00333FB0"/>
    <w:rsid w:val="00334564"/>
    <w:rsid w:val="0033620F"/>
    <w:rsid w:val="00337D4F"/>
    <w:rsid w:val="003402CB"/>
    <w:rsid w:val="00340349"/>
    <w:rsid w:val="00340A88"/>
    <w:rsid w:val="00340F4C"/>
    <w:rsid w:val="00342077"/>
    <w:rsid w:val="00344577"/>
    <w:rsid w:val="00344CBE"/>
    <w:rsid w:val="00345FC2"/>
    <w:rsid w:val="003460E4"/>
    <w:rsid w:val="003469BB"/>
    <w:rsid w:val="003475EC"/>
    <w:rsid w:val="00350705"/>
    <w:rsid w:val="00351274"/>
    <w:rsid w:val="00351700"/>
    <w:rsid w:val="003537CB"/>
    <w:rsid w:val="003550DC"/>
    <w:rsid w:val="003555DC"/>
    <w:rsid w:val="00355E1E"/>
    <w:rsid w:val="003569AF"/>
    <w:rsid w:val="00361B54"/>
    <w:rsid w:val="00362F5F"/>
    <w:rsid w:val="00363947"/>
    <w:rsid w:val="00364424"/>
    <w:rsid w:val="00365AD9"/>
    <w:rsid w:val="00365EDE"/>
    <w:rsid w:val="00366AD1"/>
    <w:rsid w:val="00367787"/>
    <w:rsid w:val="00367F4E"/>
    <w:rsid w:val="00370A30"/>
    <w:rsid w:val="003711A8"/>
    <w:rsid w:val="00372811"/>
    <w:rsid w:val="00373D5E"/>
    <w:rsid w:val="00373D6A"/>
    <w:rsid w:val="00373EC6"/>
    <w:rsid w:val="00373FA0"/>
    <w:rsid w:val="00374306"/>
    <w:rsid w:val="00374588"/>
    <w:rsid w:val="00375B21"/>
    <w:rsid w:val="00375CE5"/>
    <w:rsid w:val="003767D5"/>
    <w:rsid w:val="00376B58"/>
    <w:rsid w:val="00376EB0"/>
    <w:rsid w:val="003770D0"/>
    <w:rsid w:val="00377616"/>
    <w:rsid w:val="003805B3"/>
    <w:rsid w:val="00380D91"/>
    <w:rsid w:val="0038143D"/>
    <w:rsid w:val="0038192C"/>
    <w:rsid w:val="00381C5E"/>
    <w:rsid w:val="00381CF2"/>
    <w:rsid w:val="00383DB0"/>
    <w:rsid w:val="00383F59"/>
    <w:rsid w:val="00384574"/>
    <w:rsid w:val="00384D78"/>
    <w:rsid w:val="00384E9E"/>
    <w:rsid w:val="00385565"/>
    <w:rsid w:val="003855CD"/>
    <w:rsid w:val="00386030"/>
    <w:rsid w:val="0038626B"/>
    <w:rsid w:val="00386387"/>
    <w:rsid w:val="0039038D"/>
    <w:rsid w:val="00390491"/>
    <w:rsid w:val="0039086A"/>
    <w:rsid w:val="00390ACF"/>
    <w:rsid w:val="00392497"/>
    <w:rsid w:val="00392F85"/>
    <w:rsid w:val="003931DA"/>
    <w:rsid w:val="00393A4D"/>
    <w:rsid w:val="00393AE6"/>
    <w:rsid w:val="00395412"/>
    <w:rsid w:val="0039599B"/>
    <w:rsid w:val="00395B37"/>
    <w:rsid w:val="0039760F"/>
    <w:rsid w:val="003A0430"/>
    <w:rsid w:val="003A08C4"/>
    <w:rsid w:val="003A22B9"/>
    <w:rsid w:val="003A428A"/>
    <w:rsid w:val="003A44F7"/>
    <w:rsid w:val="003A545C"/>
    <w:rsid w:val="003A560B"/>
    <w:rsid w:val="003A5809"/>
    <w:rsid w:val="003A5877"/>
    <w:rsid w:val="003A5B93"/>
    <w:rsid w:val="003A5E68"/>
    <w:rsid w:val="003A6142"/>
    <w:rsid w:val="003A6820"/>
    <w:rsid w:val="003B01FF"/>
    <w:rsid w:val="003B05DC"/>
    <w:rsid w:val="003B1433"/>
    <w:rsid w:val="003B28C1"/>
    <w:rsid w:val="003B357C"/>
    <w:rsid w:val="003B3764"/>
    <w:rsid w:val="003B4205"/>
    <w:rsid w:val="003B58BF"/>
    <w:rsid w:val="003B6B2D"/>
    <w:rsid w:val="003B7A35"/>
    <w:rsid w:val="003B7DB8"/>
    <w:rsid w:val="003C07D6"/>
    <w:rsid w:val="003C0AE7"/>
    <w:rsid w:val="003C1005"/>
    <w:rsid w:val="003C14A9"/>
    <w:rsid w:val="003C3797"/>
    <w:rsid w:val="003C3B1E"/>
    <w:rsid w:val="003C404F"/>
    <w:rsid w:val="003C4A2E"/>
    <w:rsid w:val="003C51FD"/>
    <w:rsid w:val="003C5BD3"/>
    <w:rsid w:val="003C5BD9"/>
    <w:rsid w:val="003C7CDB"/>
    <w:rsid w:val="003D0533"/>
    <w:rsid w:val="003D2554"/>
    <w:rsid w:val="003D291F"/>
    <w:rsid w:val="003D2C44"/>
    <w:rsid w:val="003D3E93"/>
    <w:rsid w:val="003D40C9"/>
    <w:rsid w:val="003D4FDC"/>
    <w:rsid w:val="003D5B76"/>
    <w:rsid w:val="003D5DA0"/>
    <w:rsid w:val="003D6189"/>
    <w:rsid w:val="003D6C2D"/>
    <w:rsid w:val="003D7F8D"/>
    <w:rsid w:val="003E00A2"/>
    <w:rsid w:val="003E1852"/>
    <w:rsid w:val="003E1CCB"/>
    <w:rsid w:val="003E1DA0"/>
    <w:rsid w:val="003E23FC"/>
    <w:rsid w:val="003E327F"/>
    <w:rsid w:val="003E3D4C"/>
    <w:rsid w:val="003E451E"/>
    <w:rsid w:val="003E5740"/>
    <w:rsid w:val="003E660A"/>
    <w:rsid w:val="003E687C"/>
    <w:rsid w:val="003E6FF5"/>
    <w:rsid w:val="003E7433"/>
    <w:rsid w:val="003F0025"/>
    <w:rsid w:val="003F148E"/>
    <w:rsid w:val="003F2FE1"/>
    <w:rsid w:val="003F3B43"/>
    <w:rsid w:val="003F3DA7"/>
    <w:rsid w:val="003F3E07"/>
    <w:rsid w:val="003F51CC"/>
    <w:rsid w:val="003F6554"/>
    <w:rsid w:val="003F6D10"/>
    <w:rsid w:val="003F6DF7"/>
    <w:rsid w:val="003F73B0"/>
    <w:rsid w:val="00400881"/>
    <w:rsid w:val="00401222"/>
    <w:rsid w:val="00402843"/>
    <w:rsid w:val="00403755"/>
    <w:rsid w:val="004038D2"/>
    <w:rsid w:val="0040395B"/>
    <w:rsid w:val="00403F22"/>
    <w:rsid w:val="004040B2"/>
    <w:rsid w:val="00404986"/>
    <w:rsid w:val="0040533A"/>
    <w:rsid w:val="004064C2"/>
    <w:rsid w:val="004104A6"/>
    <w:rsid w:val="00412009"/>
    <w:rsid w:val="0041221E"/>
    <w:rsid w:val="0041300D"/>
    <w:rsid w:val="00414053"/>
    <w:rsid w:val="00414373"/>
    <w:rsid w:val="00414F87"/>
    <w:rsid w:val="00416979"/>
    <w:rsid w:val="00416ABD"/>
    <w:rsid w:val="00417035"/>
    <w:rsid w:val="00417271"/>
    <w:rsid w:val="00420571"/>
    <w:rsid w:val="00420C14"/>
    <w:rsid w:val="00421107"/>
    <w:rsid w:val="00421BBF"/>
    <w:rsid w:val="0042253A"/>
    <w:rsid w:val="00423334"/>
    <w:rsid w:val="00423970"/>
    <w:rsid w:val="00425302"/>
    <w:rsid w:val="0042575A"/>
    <w:rsid w:val="00430121"/>
    <w:rsid w:val="004311C3"/>
    <w:rsid w:val="00432558"/>
    <w:rsid w:val="00432E2C"/>
    <w:rsid w:val="00435AFE"/>
    <w:rsid w:val="00436D24"/>
    <w:rsid w:val="0043758F"/>
    <w:rsid w:val="004404E6"/>
    <w:rsid w:val="0044183C"/>
    <w:rsid w:val="00441EF4"/>
    <w:rsid w:val="00443F45"/>
    <w:rsid w:val="00444069"/>
    <w:rsid w:val="0044439B"/>
    <w:rsid w:val="00444776"/>
    <w:rsid w:val="0044537E"/>
    <w:rsid w:val="00445917"/>
    <w:rsid w:val="00447D02"/>
    <w:rsid w:val="00447D66"/>
    <w:rsid w:val="00450CAD"/>
    <w:rsid w:val="004526CF"/>
    <w:rsid w:val="0045325B"/>
    <w:rsid w:val="00453D3E"/>
    <w:rsid w:val="00454D4A"/>
    <w:rsid w:val="00455015"/>
    <w:rsid w:val="00455A6D"/>
    <w:rsid w:val="00456E5D"/>
    <w:rsid w:val="00460740"/>
    <w:rsid w:val="00461271"/>
    <w:rsid w:val="0046203B"/>
    <w:rsid w:val="0046388F"/>
    <w:rsid w:val="00463FCD"/>
    <w:rsid w:val="00464F06"/>
    <w:rsid w:val="00465694"/>
    <w:rsid w:val="004663F2"/>
    <w:rsid w:val="00470805"/>
    <w:rsid w:val="00470ADC"/>
    <w:rsid w:val="00470CB5"/>
    <w:rsid w:val="00471047"/>
    <w:rsid w:val="0047128E"/>
    <w:rsid w:val="0047257C"/>
    <w:rsid w:val="004732FD"/>
    <w:rsid w:val="004737BC"/>
    <w:rsid w:val="004741B7"/>
    <w:rsid w:val="00474F05"/>
    <w:rsid w:val="00475A96"/>
    <w:rsid w:val="0047688F"/>
    <w:rsid w:val="00476DD9"/>
    <w:rsid w:val="00477D55"/>
    <w:rsid w:val="00482C0F"/>
    <w:rsid w:val="00484799"/>
    <w:rsid w:val="00485176"/>
    <w:rsid w:val="00485C4D"/>
    <w:rsid w:val="004864FB"/>
    <w:rsid w:val="004867CC"/>
    <w:rsid w:val="00486A68"/>
    <w:rsid w:val="00487212"/>
    <w:rsid w:val="00490A29"/>
    <w:rsid w:val="00491097"/>
    <w:rsid w:val="00492318"/>
    <w:rsid w:val="00492B15"/>
    <w:rsid w:val="004930D2"/>
    <w:rsid w:val="00493D45"/>
    <w:rsid w:val="0049460C"/>
    <w:rsid w:val="0049470C"/>
    <w:rsid w:val="00494A42"/>
    <w:rsid w:val="00494FA1"/>
    <w:rsid w:val="0049537F"/>
    <w:rsid w:val="00495681"/>
    <w:rsid w:val="004962AF"/>
    <w:rsid w:val="00496D32"/>
    <w:rsid w:val="00496EA9"/>
    <w:rsid w:val="0049745D"/>
    <w:rsid w:val="004975BF"/>
    <w:rsid w:val="0049774F"/>
    <w:rsid w:val="00497ADF"/>
    <w:rsid w:val="004A1946"/>
    <w:rsid w:val="004A1999"/>
    <w:rsid w:val="004A2930"/>
    <w:rsid w:val="004A5E37"/>
    <w:rsid w:val="004A617D"/>
    <w:rsid w:val="004A7A6A"/>
    <w:rsid w:val="004B05F6"/>
    <w:rsid w:val="004B1BA7"/>
    <w:rsid w:val="004B2625"/>
    <w:rsid w:val="004B359D"/>
    <w:rsid w:val="004B4A25"/>
    <w:rsid w:val="004B534C"/>
    <w:rsid w:val="004B58EF"/>
    <w:rsid w:val="004B5A3C"/>
    <w:rsid w:val="004B6831"/>
    <w:rsid w:val="004B6BB6"/>
    <w:rsid w:val="004B7110"/>
    <w:rsid w:val="004B7661"/>
    <w:rsid w:val="004C0373"/>
    <w:rsid w:val="004C1351"/>
    <w:rsid w:val="004C22D6"/>
    <w:rsid w:val="004C2978"/>
    <w:rsid w:val="004C2E59"/>
    <w:rsid w:val="004C7012"/>
    <w:rsid w:val="004C7764"/>
    <w:rsid w:val="004D223D"/>
    <w:rsid w:val="004D24B5"/>
    <w:rsid w:val="004D25A1"/>
    <w:rsid w:val="004D280C"/>
    <w:rsid w:val="004D2BA9"/>
    <w:rsid w:val="004D4066"/>
    <w:rsid w:val="004D5D49"/>
    <w:rsid w:val="004D6BCF"/>
    <w:rsid w:val="004D6CD1"/>
    <w:rsid w:val="004D7022"/>
    <w:rsid w:val="004E194E"/>
    <w:rsid w:val="004E1F52"/>
    <w:rsid w:val="004E20C8"/>
    <w:rsid w:val="004E23F1"/>
    <w:rsid w:val="004E32C8"/>
    <w:rsid w:val="004E3D34"/>
    <w:rsid w:val="004E41FF"/>
    <w:rsid w:val="004E427D"/>
    <w:rsid w:val="004E47CB"/>
    <w:rsid w:val="004E4B49"/>
    <w:rsid w:val="004E682E"/>
    <w:rsid w:val="004E683B"/>
    <w:rsid w:val="004E6997"/>
    <w:rsid w:val="004F0F70"/>
    <w:rsid w:val="004F3F14"/>
    <w:rsid w:val="004F411B"/>
    <w:rsid w:val="004F42F5"/>
    <w:rsid w:val="004F4A8C"/>
    <w:rsid w:val="004F55AE"/>
    <w:rsid w:val="004F5993"/>
    <w:rsid w:val="004F60C4"/>
    <w:rsid w:val="004F77F6"/>
    <w:rsid w:val="004F78C5"/>
    <w:rsid w:val="005016DB"/>
    <w:rsid w:val="00501C35"/>
    <w:rsid w:val="0050205D"/>
    <w:rsid w:val="00502ED0"/>
    <w:rsid w:val="005044A5"/>
    <w:rsid w:val="00504B69"/>
    <w:rsid w:val="0050553B"/>
    <w:rsid w:val="00506B0C"/>
    <w:rsid w:val="005074BE"/>
    <w:rsid w:val="005106E0"/>
    <w:rsid w:val="00510961"/>
    <w:rsid w:val="00511AF7"/>
    <w:rsid w:val="0051270F"/>
    <w:rsid w:val="00512A7B"/>
    <w:rsid w:val="00513CA9"/>
    <w:rsid w:val="00515147"/>
    <w:rsid w:val="00515304"/>
    <w:rsid w:val="00516843"/>
    <w:rsid w:val="005173DD"/>
    <w:rsid w:val="00517451"/>
    <w:rsid w:val="0051760B"/>
    <w:rsid w:val="00517C23"/>
    <w:rsid w:val="00517F80"/>
    <w:rsid w:val="00521386"/>
    <w:rsid w:val="00521653"/>
    <w:rsid w:val="00521F56"/>
    <w:rsid w:val="0052232B"/>
    <w:rsid w:val="00522AAF"/>
    <w:rsid w:val="00522B25"/>
    <w:rsid w:val="00523C8A"/>
    <w:rsid w:val="0052496B"/>
    <w:rsid w:val="005251A8"/>
    <w:rsid w:val="005253A1"/>
    <w:rsid w:val="005257A4"/>
    <w:rsid w:val="00525AA6"/>
    <w:rsid w:val="00526104"/>
    <w:rsid w:val="00526566"/>
    <w:rsid w:val="00526777"/>
    <w:rsid w:val="00527062"/>
    <w:rsid w:val="005270E3"/>
    <w:rsid w:val="005279B8"/>
    <w:rsid w:val="00527C34"/>
    <w:rsid w:val="0053252B"/>
    <w:rsid w:val="00532D9B"/>
    <w:rsid w:val="00532FE5"/>
    <w:rsid w:val="00533927"/>
    <w:rsid w:val="00533CC4"/>
    <w:rsid w:val="00534FC0"/>
    <w:rsid w:val="005367BF"/>
    <w:rsid w:val="005372C0"/>
    <w:rsid w:val="0053756C"/>
    <w:rsid w:val="005375F1"/>
    <w:rsid w:val="00540090"/>
    <w:rsid w:val="00540422"/>
    <w:rsid w:val="005407CF"/>
    <w:rsid w:val="00540C91"/>
    <w:rsid w:val="00541FA0"/>
    <w:rsid w:val="00542CE9"/>
    <w:rsid w:val="005443B2"/>
    <w:rsid w:val="00544670"/>
    <w:rsid w:val="00546E91"/>
    <w:rsid w:val="00546F6D"/>
    <w:rsid w:val="00547AF1"/>
    <w:rsid w:val="00547DCC"/>
    <w:rsid w:val="005503CF"/>
    <w:rsid w:val="005504AC"/>
    <w:rsid w:val="00550874"/>
    <w:rsid w:val="00551AFE"/>
    <w:rsid w:val="00551BC3"/>
    <w:rsid w:val="00551F0D"/>
    <w:rsid w:val="00552008"/>
    <w:rsid w:val="00552FF0"/>
    <w:rsid w:val="00553000"/>
    <w:rsid w:val="00553D80"/>
    <w:rsid w:val="005547F4"/>
    <w:rsid w:val="00554EE3"/>
    <w:rsid w:val="0055529A"/>
    <w:rsid w:val="005567AE"/>
    <w:rsid w:val="00557F81"/>
    <w:rsid w:val="00560532"/>
    <w:rsid w:val="005606D0"/>
    <w:rsid w:val="005608F4"/>
    <w:rsid w:val="00560AD1"/>
    <w:rsid w:val="00561215"/>
    <w:rsid w:val="0056250E"/>
    <w:rsid w:val="005627E8"/>
    <w:rsid w:val="00562EF8"/>
    <w:rsid w:val="00563AE7"/>
    <w:rsid w:val="005648AA"/>
    <w:rsid w:val="00564F70"/>
    <w:rsid w:val="00565284"/>
    <w:rsid w:val="00565F8B"/>
    <w:rsid w:val="005664D1"/>
    <w:rsid w:val="0056693D"/>
    <w:rsid w:val="00567493"/>
    <w:rsid w:val="00567D5B"/>
    <w:rsid w:val="0057033E"/>
    <w:rsid w:val="00570D67"/>
    <w:rsid w:val="0057109E"/>
    <w:rsid w:val="00571714"/>
    <w:rsid w:val="00573374"/>
    <w:rsid w:val="005733F7"/>
    <w:rsid w:val="00573E5D"/>
    <w:rsid w:val="005749AB"/>
    <w:rsid w:val="00575871"/>
    <w:rsid w:val="00576E8B"/>
    <w:rsid w:val="00576F7B"/>
    <w:rsid w:val="005770F5"/>
    <w:rsid w:val="00580825"/>
    <w:rsid w:val="0058104D"/>
    <w:rsid w:val="0058126E"/>
    <w:rsid w:val="00581764"/>
    <w:rsid w:val="0058193B"/>
    <w:rsid w:val="00581A8F"/>
    <w:rsid w:val="00581E0C"/>
    <w:rsid w:val="0058268E"/>
    <w:rsid w:val="00582BD0"/>
    <w:rsid w:val="00582FDF"/>
    <w:rsid w:val="00583064"/>
    <w:rsid w:val="00583309"/>
    <w:rsid w:val="005833B4"/>
    <w:rsid w:val="005833DC"/>
    <w:rsid w:val="00584543"/>
    <w:rsid w:val="0058513A"/>
    <w:rsid w:val="00585488"/>
    <w:rsid w:val="00585526"/>
    <w:rsid w:val="00585D63"/>
    <w:rsid w:val="0058668E"/>
    <w:rsid w:val="0058705A"/>
    <w:rsid w:val="00587AD5"/>
    <w:rsid w:val="00590411"/>
    <w:rsid w:val="00592459"/>
    <w:rsid w:val="0059270D"/>
    <w:rsid w:val="00594E20"/>
    <w:rsid w:val="005955AB"/>
    <w:rsid w:val="00595B16"/>
    <w:rsid w:val="00596400"/>
    <w:rsid w:val="005A023E"/>
    <w:rsid w:val="005A030B"/>
    <w:rsid w:val="005A1029"/>
    <w:rsid w:val="005A1656"/>
    <w:rsid w:val="005A1822"/>
    <w:rsid w:val="005A1A02"/>
    <w:rsid w:val="005A2301"/>
    <w:rsid w:val="005A2F8C"/>
    <w:rsid w:val="005A3324"/>
    <w:rsid w:val="005A38E0"/>
    <w:rsid w:val="005A398C"/>
    <w:rsid w:val="005A3BA2"/>
    <w:rsid w:val="005A520B"/>
    <w:rsid w:val="005A5478"/>
    <w:rsid w:val="005A5C50"/>
    <w:rsid w:val="005A6B50"/>
    <w:rsid w:val="005A71DF"/>
    <w:rsid w:val="005B06C8"/>
    <w:rsid w:val="005B0E4A"/>
    <w:rsid w:val="005B1E18"/>
    <w:rsid w:val="005B2A73"/>
    <w:rsid w:val="005B341A"/>
    <w:rsid w:val="005B3692"/>
    <w:rsid w:val="005B3A68"/>
    <w:rsid w:val="005B3B0B"/>
    <w:rsid w:val="005B4067"/>
    <w:rsid w:val="005B6245"/>
    <w:rsid w:val="005B6611"/>
    <w:rsid w:val="005B7DE5"/>
    <w:rsid w:val="005C1CB7"/>
    <w:rsid w:val="005C2AB7"/>
    <w:rsid w:val="005C309E"/>
    <w:rsid w:val="005C408C"/>
    <w:rsid w:val="005C48FB"/>
    <w:rsid w:val="005C4EA9"/>
    <w:rsid w:val="005C652A"/>
    <w:rsid w:val="005C6730"/>
    <w:rsid w:val="005C72E1"/>
    <w:rsid w:val="005C7332"/>
    <w:rsid w:val="005C7A09"/>
    <w:rsid w:val="005C7CA4"/>
    <w:rsid w:val="005D050D"/>
    <w:rsid w:val="005D1BB8"/>
    <w:rsid w:val="005D3BC8"/>
    <w:rsid w:val="005D4560"/>
    <w:rsid w:val="005D4923"/>
    <w:rsid w:val="005D4B63"/>
    <w:rsid w:val="005D4FE8"/>
    <w:rsid w:val="005D7270"/>
    <w:rsid w:val="005E5AA3"/>
    <w:rsid w:val="005E69B1"/>
    <w:rsid w:val="005E6D30"/>
    <w:rsid w:val="005E7305"/>
    <w:rsid w:val="005E734E"/>
    <w:rsid w:val="005F4235"/>
    <w:rsid w:val="005F46C4"/>
    <w:rsid w:val="005F47CE"/>
    <w:rsid w:val="005F5CAF"/>
    <w:rsid w:val="005F5F76"/>
    <w:rsid w:val="005F6219"/>
    <w:rsid w:val="005F6BD4"/>
    <w:rsid w:val="005F6C7E"/>
    <w:rsid w:val="005F702C"/>
    <w:rsid w:val="005F72F0"/>
    <w:rsid w:val="0060017B"/>
    <w:rsid w:val="0060226F"/>
    <w:rsid w:val="0060295C"/>
    <w:rsid w:val="00602FF9"/>
    <w:rsid w:val="00606821"/>
    <w:rsid w:val="00606D35"/>
    <w:rsid w:val="006074E2"/>
    <w:rsid w:val="006105EB"/>
    <w:rsid w:val="00610CFC"/>
    <w:rsid w:val="00611550"/>
    <w:rsid w:val="006121E1"/>
    <w:rsid w:val="00613C6B"/>
    <w:rsid w:val="00614BB2"/>
    <w:rsid w:val="00616187"/>
    <w:rsid w:val="00616861"/>
    <w:rsid w:val="006176B1"/>
    <w:rsid w:val="00617832"/>
    <w:rsid w:val="0062112C"/>
    <w:rsid w:val="006226D2"/>
    <w:rsid w:val="00622FEE"/>
    <w:rsid w:val="006235CD"/>
    <w:rsid w:val="0062390C"/>
    <w:rsid w:val="006244A1"/>
    <w:rsid w:val="00624692"/>
    <w:rsid w:val="006249EA"/>
    <w:rsid w:val="00625945"/>
    <w:rsid w:val="006264EE"/>
    <w:rsid w:val="00626E67"/>
    <w:rsid w:val="00626F6A"/>
    <w:rsid w:val="0062737C"/>
    <w:rsid w:val="006277A3"/>
    <w:rsid w:val="00627EAF"/>
    <w:rsid w:val="00627F6D"/>
    <w:rsid w:val="00631BFE"/>
    <w:rsid w:val="00632526"/>
    <w:rsid w:val="00634552"/>
    <w:rsid w:val="00634A60"/>
    <w:rsid w:val="00635656"/>
    <w:rsid w:val="00635CBD"/>
    <w:rsid w:val="00636F34"/>
    <w:rsid w:val="00637671"/>
    <w:rsid w:val="00637A9C"/>
    <w:rsid w:val="00637DC2"/>
    <w:rsid w:val="00640D7C"/>
    <w:rsid w:val="0064185C"/>
    <w:rsid w:val="00641BCB"/>
    <w:rsid w:val="00641C06"/>
    <w:rsid w:val="006423C2"/>
    <w:rsid w:val="00642780"/>
    <w:rsid w:val="006431CE"/>
    <w:rsid w:val="006446C5"/>
    <w:rsid w:val="00644D71"/>
    <w:rsid w:val="00644E01"/>
    <w:rsid w:val="00645388"/>
    <w:rsid w:val="00645F18"/>
    <w:rsid w:val="0064690A"/>
    <w:rsid w:val="00646F52"/>
    <w:rsid w:val="00647603"/>
    <w:rsid w:val="0065051E"/>
    <w:rsid w:val="00650ACE"/>
    <w:rsid w:val="006522ED"/>
    <w:rsid w:val="00652DFF"/>
    <w:rsid w:val="0065332E"/>
    <w:rsid w:val="00654E0D"/>
    <w:rsid w:val="00655B9E"/>
    <w:rsid w:val="00656651"/>
    <w:rsid w:val="006567FF"/>
    <w:rsid w:val="00656CED"/>
    <w:rsid w:val="00657518"/>
    <w:rsid w:val="00661EF0"/>
    <w:rsid w:val="00661F41"/>
    <w:rsid w:val="0066354F"/>
    <w:rsid w:val="006636B0"/>
    <w:rsid w:val="0066571F"/>
    <w:rsid w:val="00665A70"/>
    <w:rsid w:val="00666E97"/>
    <w:rsid w:val="00667A7D"/>
    <w:rsid w:val="00670AD0"/>
    <w:rsid w:val="00672558"/>
    <w:rsid w:val="006743BD"/>
    <w:rsid w:val="00674EA3"/>
    <w:rsid w:val="00675077"/>
    <w:rsid w:val="006751BA"/>
    <w:rsid w:val="0067656A"/>
    <w:rsid w:val="006775E1"/>
    <w:rsid w:val="006779EF"/>
    <w:rsid w:val="00677F0D"/>
    <w:rsid w:val="0068147B"/>
    <w:rsid w:val="006817E5"/>
    <w:rsid w:val="00685138"/>
    <w:rsid w:val="0068562F"/>
    <w:rsid w:val="00685D42"/>
    <w:rsid w:val="006863BB"/>
    <w:rsid w:val="00686518"/>
    <w:rsid w:val="0068794C"/>
    <w:rsid w:val="00690B4F"/>
    <w:rsid w:val="00694CFC"/>
    <w:rsid w:val="00694FF3"/>
    <w:rsid w:val="006969F8"/>
    <w:rsid w:val="00696D48"/>
    <w:rsid w:val="006A042C"/>
    <w:rsid w:val="006A05A7"/>
    <w:rsid w:val="006A08DC"/>
    <w:rsid w:val="006A08EA"/>
    <w:rsid w:val="006A2E08"/>
    <w:rsid w:val="006A3623"/>
    <w:rsid w:val="006A43B3"/>
    <w:rsid w:val="006A4C2E"/>
    <w:rsid w:val="006A5998"/>
    <w:rsid w:val="006A5A88"/>
    <w:rsid w:val="006A5E00"/>
    <w:rsid w:val="006A63E1"/>
    <w:rsid w:val="006A6515"/>
    <w:rsid w:val="006A6CF7"/>
    <w:rsid w:val="006A719D"/>
    <w:rsid w:val="006A7A57"/>
    <w:rsid w:val="006A7C82"/>
    <w:rsid w:val="006B0661"/>
    <w:rsid w:val="006B1428"/>
    <w:rsid w:val="006B19B2"/>
    <w:rsid w:val="006B3353"/>
    <w:rsid w:val="006B3C9A"/>
    <w:rsid w:val="006B5889"/>
    <w:rsid w:val="006B7A60"/>
    <w:rsid w:val="006C1A8E"/>
    <w:rsid w:val="006C27A4"/>
    <w:rsid w:val="006C2979"/>
    <w:rsid w:val="006C2A7F"/>
    <w:rsid w:val="006C3941"/>
    <w:rsid w:val="006C518F"/>
    <w:rsid w:val="006C530C"/>
    <w:rsid w:val="006C7171"/>
    <w:rsid w:val="006C71D5"/>
    <w:rsid w:val="006C72A9"/>
    <w:rsid w:val="006C72FE"/>
    <w:rsid w:val="006C7C48"/>
    <w:rsid w:val="006D06F8"/>
    <w:rsid w:val="006D0CC6"/>
    <w:rsid w:val="006D0DA9"/>
    <w:rsid w:val="006D0E49"/>
    <w:rsid w:val="006D123C"/>
    <w:rsid w:val="006D1F2A"/>
    <w:rsid w:val="006D3197"/>
    <w:rsid w:val="006D46AF"/>
    <w:rsid w:val="006D48BB"/>
    <w:rsid w:val="006D5897"/>
    <w:rsid w:val="006D5AA0"/>
    <w:rsid w:val="006D62D1"/>
    <w:rsid w:val="006D6876"/>
    <w:rsid w:val="006D693D"/>
    <w:rsid w:val="006D734E"/>
    <w:rsid w:val="006E34F8"/>
    <w:rsid w:val="006E36ED"/>
    <w:rsid w:val="006E3CAE"/>
    <w:rsid w:val="006E4D66"/>
    <w:rsid w:val="006E53A4"/>
    <w:rsid w:val="006E5613"/>
    <w:rsid w:val="006E6972"/>
    <w:rsid w:val="006E7C40"/>
    <w:rsid w:val="006F0491"/>
    <w:rsid w:val="006F1636"/>
    <w:rsid w:val="006F1ADB"/>
    <w:rsid w:val="006F2231"/>
    <w:rsid w:val="006F2A01"/>
    <w:rsid w:val="006F2A7D"/>
    <w:rsid w:val="006F351C"/>
    <w:rsid w:val="006F3CDB"/>
    <w:rsid w:val="006F52F0"/>
    <w:rsid w:val="006F5BC0"/>
    <w:rsid w:val="006F5C72"/>
    <w:rsid w:val="006F6756"/>
    <w:rsid w:val="006F6E7D"/>
    <w:rsid w:val="00700ACC"/>
    <w:rsid w:val="0070168E"/>
    <w:rsid w:val="00701B09"/>
    <w:rsid w:val="0070225D"/>
    <w:rsid w:val="00702723"/>
    <w:rsid w:val="00702CC1"/>
    <w:rsid w:val="00703428"/>
    <w:rsid w:val="00703E98"/>
    <w:rsid w:val="0070436E"/>
    <w:rsid w:val="00706510"/>
    <w:rsid w:val="00706D43"/>
    <w:rsid w:val="0070771F"/>
    <w:rsid w:val="00707BC1"/>
    <w:rsid w:val="00710CDA"/>
    <w:rsid w:val="007119F7"/>
    <w:rsid w:val="00711A47"/>
    <w:rsid w:val="00712679"/>
    <w:rsid w:val="00714936"/>
    <w:rsid w:val="00716478"/>
    <w:rsid w:val="007165CB"/>
    <w:rsid w:val="00716A60"/>
    <w:rsid w:val="00716AE2"/>
    <w:rsid w:val="007178F9"/>
    <w:rsid w:val="0072148D"/>
    <w:rsid w:val="00721C77"/>
    <w:rsid w:val="00722A16"/>
    <w:rsid w:val="00725135"/>
    <w:rsid w:val="00725696"/>
    <w:rsid w:val="00725D74"/>
    <w:rsid w:val="00726403"/>
    <w:rsid w:val="00726636"/>
    <w:rsid w:val="00726A7F"/>
    <w:rsid w:val="007306F5"/>
    <w:rsid w:val="007320C6"/>
    <w:rsid w:val="0073290E"/>
    <w:rsid w:val="00732A37"/>
    <w:rsid w:val="0073321B"/>
    <w:rsid w:val="00733452"/>
    <w:rsid w:val="00733C20"/>
    <w:rsid w:val="00734F56"/>
    <w:rsid w:val="00737D28"/>
    <w:rsid w:val="007400B4"/>
    <w:rsid w:val="00740588"/>
    <w:rsid w:val="00740E89"/>
    <w:rsid w:val="007412C1"/>
    <w:rsid w:val="007416B1"/>
    <w:rsid w:val="00741818"/>
    <w:rsid w:val="00742B81"/>
    <w:rsid w:val="00742CE7"/>
    <w:rsid w:val="00743E12"/>
    <w:rsid w:val="007441D7"/>
    <w:rsid w:val="00744AAE"/>
    <w:rsid w:val="00744B7D"/>
    <w:rsid w:val="00745DA2"/>
    <w:rsid w:val="00745FC6"/>
    <w:rsid w:val="0074634C"/>
    <w:rsid w:val="0074636D"/>
    <w:rsid w:val="00746859"/>
    <w:rsid w:val="00746D7F"/>
    <w:rsid w:val="00747CBB"/>
    <w:rsid w:val="00750FED"/>
    <w:rsid w:val="0075309C"/>
    <w:rsid w:val="00753212"/>
    <w:rsid w:val="007559C4"/>
    <w:rsid w:val="00756098"/>
    <w:rsid w:val="00756F12"/>
    <w:rsid w:val="00757011"/>
    <w:rsid w:val="00757D91"/>
    <w:rsid w:val="00760043"/>
    <w:rsid w:val="00761402"/>
    <w:rsid w:val="00761BFB"/>
    <w:rsid w:val="00762283"/>
    <w:rsid w:val="0076276D"/>
    <w:rsid w:val="007633BB"/>
    <w:rsid w:val="00764E8B"/>
    <w:rsid w:val="00767212"/>
    <w:rsid w:val="00767AC3"/>
    <w:rsid w:val="00767ED1"/>
    <w:rsid w:val="007717F4"/>
    <w:rsid w:val="0077221C"/>
    <w:rsid w:val="00773522"/>
    <w:rsid w:val="00774595"/>
    <w:rsid w:val="00775E2D"/>
    <w:rsid w:val="00775F82"/>
    <w:rsid w:val="007771BD"/>
    <w:rsid w:val="0078154E"/>
    <w:rsid w:val="00783BB5"/>
    <w:rsid w:val="0078544D"/>
    <w:rsid w:val="00787823"/>
    <w:rsid w:val="00787B63"/>
    <w:rsid w:val="00790645"/>
    <w:rsid w:val="007928BB"/>
    <w:rsid w:val="00794157"/>
    <w:rsid w:val="00796C00"/>
    <w:rsid w:val="0079771A"/>
    <w:rsid w:val="007A0325"/>
    <w:rsid w:val="007A2F95"/>
    <w:rsid w:val="007A3B6A"/>
    <w:rsid w:val="007A3CD9"/>
    <w:rsid w:val="007A54CE"/>
    <w:rsid w:val="007A5606"/>
    <w:rsid w:val="007A5F86"/>
    <w:rsid w:val="007A7E3A"/>
    <w:rsid w:val="007A7E7B"/>
    <w:rsid w:val="007B1DC0"/>
    <w:rsid w:val="007B1EC2"/>
    <w:rsid w:val="007B1FD5"/>
    <w:rsid w:val="007B2D0E"/>
    <w:rsid w:val="007B32EF"/>
    <w:rsid w:val="007B34DE"/>
    <w:rsid w:val="007B3C3A"/>
    <w:rsid w:val="007B3E41"/>
    <w:rsid w:val="007B469E"/>
    <w:rsid w:val="007B4A8E"/>
    <w:rsid w:val="007B4CF7"/>
    <w:rsid w:val="007B5378"/>
    <w:rsid w:val="007B5783"/>
    <w:rsid w:val="007B588D"/>
    <w:rsid w:val="007B59A5"/>
    <w:rsid w:val="007B5B43"/>
    <w:rsid w:val="007B7986"/>
    <w:rsid w:val="007C00FB"/>
    <w:rsid w:val="007C01D8"/>
    <w:rsid w:val="007C08B6"/>
    <w:rsid w:val="007C1A03"/>
    <w:rsid w:val="007C1E2D"/>
    <w:rsid w:val="007C430B"/>
    <w:rsid w:val="007C44F7"/>
    <w:rsid w:val="007C5CAB"/>
    <w:rsid w:val="007C7C83"/>
    <w:rsid w:val="007D052D"/>
    <w:rsid w:val="007D1769"/>
    <w:rsid w:val="007D1ADD"/>
    <w:rsid w:val="007D1F88"/>
    <w:rsid w:val="007D3318"/>
    <w:rsid w:val="007D34E8"/>
    <w:rsid w:val="007D688E"/>
    <w:rsid w:val="007D7E0A"/>
    <w:rsid w:val="007E02DF"/>
    <w:rsid w:val="007E07B6"/>
    <w:rsid w:val="007E0BBD"/>
    <w:rsid w:val="007E1CB3"/>
    <w:rsid w:val="007E24C8"/>
    <w:rsid w:val="007E4842"/>
    <w:rsid w:val="007E66C6"/>
    <w:rsid w:val="007E7E4D"/>
    <w:rsid w:val="007F1F97"/>
    <w:rsid w:val="007F21CC"/>
    <w:rsid w:val="007F24F2"/>
    <w:rsid w:val="007F25AE"/>
    <w:rsid w:val="007F281C"/>
    <w:rsid w:val="007F28F6"/>
    <w:rsid w:val="007F321A"/>
    <w:rsid w:val="007F40ED"/>
    <w:rsid w:val="007F4A10"/>
    <w:rsid w:val="007F4BB9"/>
    <w:rsid w:val="007F4D43"/>
    <w:rsid w:val="007F52F0"/>
    <w:rsid w:val="007F678B"/>
    <w:rsid w:val="007F7015"/>
    <w:rsid w:val="007F75FC"/>
    <w:rsid w:val="007F763E"/>
    <w:rsid w:val="007F7D65"/>
    <w:rsid w:val="008001DC"/>
    <w:rsid w:val="0080196B"/>
    <w:rsid w:val="00801E30"/>
    <w:rsid w:val="008023D3"/>
    <w:rsid w:val="00803007"/>
    <w:rsid w:val="008030F2"/>
    <w:rsid w:val="00803A55"/>
    <w:rsid w:val="00803C02"/>
    <w:rsid w:val="00803E39"/>
    <w:rsid w:val="008049FD"/>
    <w:rsid w:val="00804AEC"/>
    <w:rsid w:val="00805F4E"/>
    <w:rsid w:val="00806051"/>
    <w:rsid w:val="00807E7D"/>
    <w:rsid w:val="00807F15"/>
    <w:rsid w:val="00810239"/>
    <w:rsid w:val="00811C0A"/>
    <w:rsid w:val="00813B01"/>
    <w:rsid w:val="00813BD0"/>
    <w:rsid w:val="0081423D"/>
    <w:rsid w:val="008143CC"/>
    <w:rsid w:val="00815C01"/>
    <w:rsid w:val="00816D41"/>
    <w:rsid w:val="00820484"/>
    <w:rsid w:val="00821346"/>
    <w:rsid w:val="00821701"/>
    <w:rsid w:val="00821E03"/>
    <w:rsid w:val="00822613"/>
    <w:rsid w:val="00822D1F"/>
    <w:rsid w:val="00822D74"/>
    <w:rsid w:val="0082310F"/>
    <w:rsid w:val="00823123"/>
    <w:rsid w:val="00824101"/>
    <w:rsid w:val="00825B02"/>
    <w:rsid w:val="0082762A"/>
    <w:rsid w:val="008305DC"/>
    <w:rsid w:val="0083221F"/>
    <w:rsid w:val="00833182"/>
    <w:rsid w:val="0083343C"/>
    <w:rsid w:val="00833BB4"/>
    <w:rsid w:val="0083484D"/>
    <w:rsid w:val="008348C2"/>
    <w:rsid w:val="00834F4F"/>
    <w:rsid w:val="00835AAC"/>
    <w:rsid w:val="00836A35"/>
    <w:rsid w:val="00837297"/>
    <w:rsid w:val="0084403C"/>
    <w:rsid w:val="0084481E"/>
    <w:rsid w:val="0084575D"/>
    <w:rsid w:val="00845BC8"/>
    <w:rsid w:val="0084724D"/>
    <w:rsid w:val="00847585"/>
    <w:rsid w:val="0084785C"/>
    <w:rsid w:val="00853AA3"/>
    <w:rsid w:val="00855B8D"/>
    <w:rsid w:val="00856A39"/>
    <w:rsid w:val="00856DE3"/>
    <w:rsid w:val="00857682"/>
    <w:rsid w:val="008576BF"/>
    <w:rsid w:val="00857AD5"/>
    <w:rsid w:val="00857CE0"/>
    <w:rsid w:val="00857D49"/>
    <w:rsid w:val="00860893"/>
    <w:rsid w:val="00860D4C"/>
    <w:rsid w:val="008614FB"/>
    <w:rsid w:val="00861610"/>
    <w:rsid w:val="0086254B"/>
    <w:rsid w:val="00863A1E"/>
    <w:rsid w:val="00864190"/>
    <w:rsid w:val="00864351"/>
    <w:rsid w:val="00864E9C"/>
    <w:rsid w:val="008650A1"/>
    <w:rsid w:val="00865698"/>
    <w:rsid w:val="008659F4"/>
    <w:rsid w:val="00865BA1"/>
    <w:rsid w:val="00865DE7"/>
    <w:rsid w:val="00867657"/>
    <w:rsid w:val="00870506"/>
    <w:rsid w:val="00870677"/>
    <w:rsid w:val="00870DA1"/>
    <w:rsid w:val="0087237B"/>
    <w:rsid w:val="00872BC3"/>
    <w:rsid w:val="00872BF0"/>
    <w:rsid w:val="00873545"/>
    <w:rsid w:val="0087363B"/>
    <w:rsid w:val="008736F7"/>
    <w:rsid w:val="00874E93"/>
    <w:rsid w:val="00875291"/>
    <w:rsid w:val="008752F6"/>
    <w:rsid w:val="0087676D"/>
    <w:rsid w:val="008802B1"/>
    <w:rsid w:val="0088096C"/>
    <w:rsid w:val="00880CF1"/>
    <w:rsid w:val="008813B3"/>
    <w:rsid w:val="008815DE"/>
    <w:rsid w:val="008817A7"/>
    <w:rsid w:val="00882324"/>
    <w:rsid w:val="00882729"/>
    <w:rsid w:val="00882C68"/>
    <w:rsid w:val="00882D2F"/>
    <w:rsid w:val="008837DA"/>
    <w:rsid w:val="00883D5F"/>
    <w:rsid w:val="008846D5"/>
    <w:rsid w:val="008856DC"/>
    <w:rsid w:val="0088751E"/>
    <w:rsid w:val="00890D3B"/>
    <w:rsid w:val="00891396"/>
    <w:rsid w:val="008918F7"/>
    <w:rsid w:val="00891CE1"/>
    <w:rsid w:val="0089209B"/>
    <w:rsid w:val="00892E94"/>
    <w:rsid w:val="00896A8E"/>
    <w:rsid w:val="00897FBE"/>
    <w:rsid w:val="008A0F91"/>
    <w:rsid w:val="008A2BA4"/>
    <w:rsid w:val="008A2DED"/>
    <w:rsid w:val="008A39D3"/>
    <w:rsid w:val="008A42E8"/>
    <w:rsid w:val="008A45CE"/>
    <w:rsid w:val="008A4C7F"/>
    <w:rsid w:val="008A7336"/>
    <w:rsid w:val="008A739B"/>
    <w:rsid w:val="008B0635"/>
    <w:rsid w:val="008B13DC"/>
    <w:rsid w:val="008B1BCF"/>
    <w:rsid w:val="008B221A"/>
    <w:rsid w:val="008B2261"/>
    <w:rsid w:val="008B253A"/>
    <w:rsid w:val="008B2AC4"/>
    <w:rsid w:val="008B2ED6"/>
    <w:rsid w:val="008B2F0C"/>
    <w:rsid w:val="008B3737"/>
    <w:rsid w:val="008B407C"/>
    <w:rsid w:val="008B4089"/>
    <w:rsid w:val="008B4BF9"/>
    <w:rsid w:val="008B55B5"/>
    <w:rsid w:val="008B5985"/>
    <w:rsid w:val="008B60AF"/>
    <w:rsid w:val="008B71C4"/>
    <w:rsid w:val="008B74D5"/>
    <w:rsid w:val="008C00C4"/>
    <w:rsid w:val="008C0712"/>
    <w:rsid w:val="008C16CE"/>
    <w:rsid w:val="008C2B07"/>
    <w:rsid w:val="008C2BEE"/>
    <w:rsid w:val="008C378A"/>
    <w:rsid w:val="008C4ABB"/>
    <w:rsid w:val="008C546D"/>
    <w:rsid w:val="008C6082"/>
    <w:rsid w:val="008C672D"/>
    <w:rsid w:val="008C68D4"/>
    <w:rsid w:val="008D25E5"/>
    <w:rsid w:val="008D3DB4"/>
    <w:rsid w:val="008D3DE7"/>
    <w:rsid w:val="008D43DD"/>
    <w:rsid w:val="008D4ACF"/>
    <w:rsid w:val="008D4D6A"/>
    <w:rsid w:val="008D53CE"/>
    <w:rsid w:val="008D5770"/>
    <w:rsid w:val="008D592C"/>
    <w:rsid w:val="008D6261"/>
    <w:rsid w:val="008D6E8F"/>
    <w:rsid w:val="008D7501"/>
    <w:rsid w:val="008D7C7E"/>
    <w:rsid w:val="008E1D34"/>
    <w:rsid w:val="008E29FD"/>
    <w:rsid w:val="008E3950"/>
    <w:rsid w:val="008E59C7"/>
    <w:rsid w:val="008E5AB9"/>
    <w:rsid w:val="008E6704"/>
    <w:rsid w:val="008E6898"/>
    <w:rsid w:val="008E74B5"/>
    <w:rsid w:val="008E7982"/>
    <w:rsid w:val="008E7DC7"/>
    <w:rsid w:val="008F0255"/>
    <w:rsid w:val="008F10A3"/>
    <w:rsid w:val="008F1358"/>
    <w:rsid w:val="008F13F5"/>
    <w:rsid w:val="008F1598"/>
    <w:rsid w:val="008F18E6"/>
    <w:rsid w:val="008F1D6A"/>
    <w:rsid w:val="008F20E3"/>
    <w:rsid w:val="008F2323"/>
    <w:rsid w:val="008F2404"/>
    <w:rsid w:val="008F58E8"/>
    <w:rsid w:val="008F6128"/>
    <w:rsid w:val="008F6317"/>
    <w:rsid w:val="00900ABE"/>
    <w:rsid w:val="009014D2"/>
    <w:rsid w:val="00901B25"/>
    <w:rsid w:val="0090239A"/>
    <w:rsid w:val="00902719"/>
    <w:rsid w:val="00902998"/>
    <w:rsid w:val="009036D6"/>
    <w:rsid w:val="00903804"/>
    <w:rsid w:val="0090534D"/>
    <w:rsid w:val="009056FB"/>
    <w:rsid w:val="009058F2"/>
    <w:rsid w:val="009073BC"/>
    <w:rsid w:val="009105BC"/>
    <w:rsid w:val="009110D4"/>
    <w:rsid w:val="009113E0"/>
    <w:rsid w:val="009121AC"/>
    <w:rsid w:val="00913B1B"/>
    <w:rsid w:val="009143F7"/>
    <w:rsid w:val="00915B49"/>
    <w:rsid w:val="0091645E"/>
    <w:rsid w:val="009171AD"/>
    <w:rsid w:val="00917BAD"/>
    <w:rsid w:val="0092001D"/>
    <w:rsid w:val="009201DC"/>
    <w:rsid w:val="00920C1E"/>
    <w:rsid w:val="00920C95"/>
    <w:rsid w:val="00921015"/>
    <w:rsid w:val="00921161"/>
    <w:rsid w:val="00921A2D"/>
    <w:rsid w:val="00923344"/>
    <w:rsid w:val="0092413F"/>
    <w:rsid w:val="00925306"/>
    <w:rsid w:val="00925DE6"/>
    <w:rsid w:val="00927623"/>
    <w:rsid w:val="0092762C"/>
    <w:rsid w:val="00931600"/>
    <w:rsid w:val="00933154"/>
    <w:rsid w:val="00933615"/>
    <w:rsid w:val="00934056"/>
    <w:rsid w:val="00934234"/>
    <w:rsid w:val="00937E74"/>
    <w:rsid w:val="009405A0"/>
    <w:rsid w:val="009413FC"/>
    <w:rsid w:val="0094213A"/>
    <w:rsid w:val="00942DFB"/>
    <w:rsid w:val="00943B16"/>
    <w:rsid w:val="00943BB4"/>
    <w:rsid w:val="00944847"/>
    <w:rsid w:val="00944C42"/>
    <w:rsid w:val="0094542B"/>
    <w:rsid w:val="0094569D"/>
    <w:rsid w:val="00946532"/>
    <w:rsid w:val="0094738A"/>
    <w:rsid w:val="00947B9B"/>
    <w:rsid w:val="00947F35"/>
    <w:rsid w:val="00950D80"/>
    <w:rsid w:val="00950F42"/>
    <w:rsid w:val="009542BC"/>
    <w:rsid w:val="009543D2"/>
    <w:rsid w:val="00954B99"/>
    <w:rsid w:val="00955B7C"/>
    <w:rsid w:val="00956350"/>
    <w:rsid w:val="00956E74"/>
    <w:rsid w:val="00960148"/>
    <w:rsid w:val="009605AF"/>
    <w:rsid w:val="009607C3"/>
    <w:rsid w:val="00960D7E"/>
    <w:rsid w:val="00961B41"/>
    <w:rsid w:val="00962A81"/>
    <w:rsid w:val="0096492A"/>
    <w:rsid w:val="009657F5"/>
    <w:rsid w:val="00965C94"/>
    <w:rsid w:val="00966C08"/>
    <w:rsid w:val="00966DAE"/>
    <w:rsid w:val="00967BB3"/>
    <w:rsid w:val="00970317"/>
    <w:rsid w:val="0097054B"/>
    <w:rsid w:val="0097057A"/>
    <w:rsid w:val="00970728"/>
    <w:rsid w:val="00970B92"/>
    <w:rsid w:val="00970FD9"/>
    <w:rsid w:val="00971974"/>
    <w:rsid w:val="009723EC"/>
    <w:rsid w:val="0097298B"/>
    <w:rsid w:val="00973218"/>
    <w:rsid w:val="009745BD"/>
    <w:rsid w:val="0097466B"/>
    <w:rsid w:val="0097483B"/>
    <w:rsid w:val="009748F7"/>
    <w:rsid w:val="0097561D"/>
    <w:rsid w:val="009756EF"/>
    <w:rsid w:val="009758D1"/>
    <w:rsid w:val="00975E83"/>
    <w:rsid w:val="00975EF3"/>
    <w:rsid w:val="00976D66"/>
    <w:rsid w:val="00979F09"/>
    <w:rsid w:val="009808C8"/>
    <w:rsid w:val="00980E6A"/>
    <w:rsid w:val="00981182"/>
    <w:rsid w:val="009817E8"/>
    <w:rsid w:val="00981D4A"/>
    <w:rsid w:val="00982F9D"/>
    <w:rsid w:val="00984513"/>
    <w:rsid w:val="0098588D"/>
    <w:rsid w:val="00985AAB"/>
    <w:rsid w:val="0098706A"/>
    <w:rsid w:val="009871F9"/>
    <w:rsid w:val="009877A4"/>
    <w:rsid w:val="009900D0"/>
    <w:rsid w:val="009905FB"/>
    <w:rsid w:val="00991594"/>
    <w:rsid w:val="00991922"/>
    <w:rsid w:val="00992B1B"/>
    <w:rsid w:val="00993774"/>
    <w:rsid w:val="00994F68"/>
    <w:rsid w:val="00995342"/>
    <w:rsid w:val="00995428"/>
    <w:rsid w:val="0099583D"/>
    <w:rsid w:val="00995A4E"/>
    <w:rsid w:val="009975C7"/>
    <w:rsid w:val="009A1053"/>
    <w:rsid w:val="009A1134"/>
    <w:rsid w:val="009A1D47"/>
    <w:rsid w:val="009A1FEC"/>
    <w:rsid w:val="009A3854"/>
    <w:rsid w:val="009A3C1B"/>
    <w:rsid w:val="009A4DBE"/>
    <w:rsid w:val="009A5928"/>
    <w:rsid w:val="009A62C0"/>
    <w:rsid w:val="009A64F2"/>
    <w:rsid w:val="009A7639"/>
    <w:rsid w:val="009A7681"/>
    <w:rsid w:val="009A79C4"/>
    <w:rsid w:val="009A7F81"/>
    <w:rsid w:val="009B0954"/>
    <w:rsid w:val="009B11F8"/>
    <w:rsid w:val="009B15CA"/>
    <w:rsid w:val="009B1857"/>
    <w:rsid w:val="009B20BD"/>
    <w:rsid w:val="009B242B"/>
    <w:rsid w:val="009B38C0"/>
    <w:rsid w:val="009B491E"/>
    <w:rsid w:val="009B5A8E"/>
    <w:rsid w:val="009B6095"/>
    <w:rsid w:val="009B6714"/>
    <w:rsid w:val="009B6FAC"/>
    <w:rsid w:val="009B77A5"/>
    <w:rsid w:val="009B77C4"/>
    <w:rsid w:val="009B7AF4"/>
    <w:rsid w:val="009C2289"/>
    <w:rsid w:val="009C37AA"/>
    <w:rsid w:val="009C3FE8"/>
    <w:rsid w:val="009C4C31"/>
    <w:rsid w:val="009C621B"/>
    <w:rsid w:val="009C67D0"/>
    <w:rsid w:val="009C6BAC"/>
    <w:rsid w:val="009C6F44"/>
    <w:rsid w:val="009D0E30"/>
    <w:rsid w:val="009D14E9"/>
    <w:rsid w:val="009D1D48"/>
    <w:rsid w:val="009D1E20"/>
    <w:rsid w:val="009D2491"/>
    <w:rsid w:val="009D3634"/>
    <w:rsid w:val="009D5637"/>
    <w:rsid w:val="009D7A29"/>
    <w:rsid w:val="009D7E19"/>
    <w:rsid w:val="009E00BF"/>
    <w:rsid w:val="009E0EFB"/>
    <w:rsid w:val="009E1C20"/>
    <w:rsid w:val="009E21F7"/>
    <w:rsid w:val="009E2233"/>
    <w:rsid w:val="009E2CB7"/>
    <w:rsid w:val="009E5596"/>
    <w:rsid w:val="009E599B"/>
    <w:rsid w:val="009E6331"/>
    <w:rsid w:val="009E701D"/>
    <w:rsid w:val="009F265D"/>
    <w:rsid w:val="009F2743"/>
    <w:rsid w:val="009F2C10"/>
    <w:rsid w:val="009F38A8"/>
    <w:rsid w:val="009F3E9E"/>
    <w:rsid w:val="009F5B44"/>
    <w:rsid w:val="009F65DC"/>
    <w:rsid w:val="009F6C75"/>
    <w:rsid w:val="009F7251"/>
    <w:rsid w:val="00A01FA9"/>
    <w:rsid w:val="00A02EFC"/>
    <w:rsid w:val="00A0313A"/>
    <w:rsid w:val="00A03EDE"/>
    <w:rsid w:val="00A04855"/>
    <w:rsid w:val="00A0544F"/>
    <w:rsid w:val="00A060BB"/>
    <w:rsid w:val="00A06DF0"/>
    <w:rsid w:val="00A071D2"/>
    <w:rsid w:val="00A103DD"/>
    <w:rsid w:val="00A11796"/>
    <w:rsid w:val="00A117EC"/>
    <w:rsid w:val="00A119F9"/>
    <w:rsid w:val="00A12275"/>
    <w:rsid w:val="00A1320C"/>
    <w:rsid w:val="00A13A52"/>
    <w:rsid w:val="00A13B82"/>
    <w:rsid w:val="00A149C9"/>
    <w:rsid w:val="00A14F54"/>
    <w:rsid w:val="00A14FE7"/>
    <w:rsid w:val="00A15311"/>
    <w:rsid w:val="00A15C84"/>
    <w:rsid w:val="00A16382"/>
    <w:rsid w:val="00A1783D"/>
    <w:rsid w:val="00A2008C"/>
    <w:rsid w:val="00A2073E"/>
    <w:rsid w:val="00A2100D"/>
    <w:rsid w:val="00A210B8"/>
    <w:rsid w:val="00A2218F"/>
    <w:rsid w:val="00A221DF"/>
    <w:rsid w:val="00A22235"/>
    <w:rsid w:val="00A22289"/>
    <w:rsid w:val="00A2276A"/>
    <w:rsid w:val="00A23752"/>
    <w:rsid w:val="00A24A4C"/>
    <w:rsid w:val="00A2522E"/>
    <w:rsid w:val="00A25BFA"/>
    <w:rsid w:val="00A26E73"/>
    <w:rsid w:val="00A26FA2"/>
    <w:rsid w:val="00A3250A"/>
    <w:rsid w:val="00A33333"/>
    <w:rsid w:val="00A3396D"/>
    <w:rsid w:val="00A34362"/>
    <w:rsid w:val="00A351F5"/>
    <w:rsid w:val="00A35292"/>
    <w:rsid w:val="00A36936"/>
    <w:rsid w:val="00A37441"/>
    <w:rsid w:val="00A37BA6"/>
    <w:rsid w:val="00A4101F"/>
    <w:rsid w:val="00A41705"/>
    <w:rsid w:val="00A41C3E"/>
    <w:rsid w:val="00A4205E"/>
    <w:rsid w:val="00A42EEB"/>
    <w:rsid w:val="00A43265"/>
    <w:rsid w:val="00A43565"/>
    <w:rsid w:val="00A4383A"/>
    <w:rsid w:val="00A43CEF"/>
    <w:rsid w:val="00A44378"/>
    <w:rsid w:val="00A44B35"/>
    <w:rsid w:val="00A44ED6"/>
    <w:rsid w:val="00A475E8"/>
    <w:rsid w:val="00A5287D"/>
    <w:rsid w:val="00A52A3D"/>
    <w:rsid w:val="00A533D0"/>
    <w:rsid w:val="00A53687"/>
    <w:rsid w:val="00A543AA"/>
    <w:rsid w:val="00A55866"/>
    <w:rsid w:val="00A57B58"/>
    <w:rsid w:val="00A57EC5"/>
    <w:rsid w:val="00A611BA"/>
    <w:rsid w:val="00A6156A"/>
    <w:rsid w:val="00A61818"/>
    <w:rsid w:val="00A62752"/>
    <w:rsid w:val="00A631EB"/>
    <w:rsid w:val="00A63273"/>
    <w:rsid w:val="00A633F7"/>
    <w:rsid w:val="00A63459"/>
    <w:rsid w:val="00A6350E"/>
    <w:rsid w:val="00A64BD2"/>
    <w:rsid w:val="00A65045"/>
    <w:rsid w:val="00A66C57"/>
    <w:rsid w:val="00A6703D"/>
    <w:rsid w:val="00A70A8C"/>
    <w:rsid w:val="00A71603"/>
    <w:rsid w:val="00A731EB"/>
    <w:rsid w:val="00A73F7D"/>
    <w:rsid w:val="00A73F89"/>
    <w:rsid w:val="00A75097"/>
    <w:rsid w:val="00A751B7"/>
    <w:rsid w:val="00A752F8"/>
    <w:rsid w:val="00A75A5C"/>
    <w:rsid w:val="00A7631E"/>
    <w:rsid w:val="00A765BF"/>
    <w:rsid w:val="00A76956"/>
    <w:rsid w:val="00A81EF8"/>
    <w:rsid w:val="00A83231"/>
    <w:rsid w:val="00A8532B"/>
    <w:rsid w:val="00A8621E"/>
    <w:rsid w:val="00A8622C"/>
    <w:rsid w:val="00A867B4"/>
    <w:rsid w:val="00A869D1"/>
    <w:rsid w:val="00A87A3B"/>
    <w:rsid w:val="00A87B30"/>
    <w:rsid w:val="00A87C40"/>
    <w:rsid w:val="00A87CF4"/>
    <w:rsid w:val="00A87EB6"/>
    <w:rsid w:val="00A905AC"/>
    <w:rsid w:val="00A92419"/>
    <w:rsid w:val="00A924A9"/>
    <w:rsid w:val="00A93CCA"/>
    <w:rsid w:val="00A93D0E"/>
    <w:rsid w:val="00A941F4"/>
    <w:rsid w:val="00A94D9E"/>
    <w:rsid w:val="00A95764"/>
    <w:rsid w:val="00A961C3"/>
    <w:rsid w:val="00A979BF"/>
    <w:rsid w:val="00AA148B"/>
    <w:rsid w:val="00AA1750"/>
    <w:rsid w:val="00AA1F5A"/>
    <w:rsid w:val="00AA4E1D"/>
    <w:rsid w:val="00AA519E"/>
    <w:rsid w:val="00AA687C"/>
    <w:rsid w:val="00AA763E"/>
    <w:rsid w:val="00AB12E7"/>
    <w:rsid w:val="00AB1997"/>
    <w:rsid w:val="00AB24FA"/>
    <w:rsid w:val="00AB29E7"/>
    <w:rsid w:val="00AB2BC9"/>
    <w:rsid w:val="00AB4FBC"/>
    <w:rsid w:val="00AB50FD"/>
    <w:rsid w:val="00AB6445"/>
    <w:rsid w:val="00AB7933"/>
    <w:rsid w:val="00AC17ED"/>
    <w:rsid w:val="00AC1EED"/>
    <w:rsid w:val="00AC46E4"/>
    <w:rsid w:val="00AC60C8"/>
    <w:rsid w:val="00AC68AA"/>
    <w:rsid w:val="00AC751E"/>
    <w:rsid w:val="00AC7A63"/>
    <w:rsid w:val="00AC7CB3"/>
    <w:rsid w:val="00AD2196"/>
    <w:rsid w:val="00AD2668"/>
    <w:rsid w:val="00AD3618"/>
    <w:rsid w:val="00AD366E"/>
    <w:rsid w:val="00AD3E5F"/>
    <w:rsid w:val="00AD41E0"/>
    <w:rsid w:val="00AD4C8B"/>
    <w:rsid w:val="00AE0CB3"/>
    <w:rsid w:val="00AE0EF1"/>
    <w:rsid w:val="00AE2CB0"/>
    <w:rsid w:val="00AE3394"/>
    <w:rsid w:val="00AE375F"/>
    <w:rsid w:val="00AE3CFE"/>
    <w:rsid w:val="00AE41A6"/>
    <w:rsid w:val="00AE495F"/>
    <w:rsid w:val="00AE5765"/>
    <w:rsid w:val="00AE60E7"/>
    <w:rsid w:val="00AE6E1E"/>
    <w:rsid w:val="00AE7631"/>
    <w:rsid w:val="00AE76CC"/>
    <w:rsid w:val="00AE7E0B"/>
    <w:rsid w:val="00AF077E"/>
    <w:rsid w:val="00AF1188"/>
    <w:rsid w:val="00AF2308"/>
    <w:rsid w:val="00AF2811"/>
    <w:rsid w:val="00AF2D48"/>
    <w:rsid w:val="00AF3008"/>
    <w:rsid w:val="00AF3072"/>
    <w:rsid w:val="00AF346F"/>
    <w:rsid w:val="00AF4F2E"/>
    <w:rsid w:val="00AF5ADA"/>
    <w:rsid w:val="00AF6AB3"/>
    <w:rsid w:val="00AF70A5"/>
    <w:rsid w:val="00AF7C8B"/>
    <w:rsid w:val="00B00C59"/>
    <w:rsid w:val="00B012E0"/>
    <w:rsid w:val="00B0186F"/>
    <w:rsid w:val="00B0259D"/>
    <w:rsid w:val="00B02B17"/>
    <w:rsid w:val="00B02C1E"/>
    <w:rsid w:val="00B03F78"/>
    <w:rsid w:val="00B0449E"/>
    <w:rsid w:val="00B047AF"/>
    <w:rsid w:val="00B063EC"/>
    <w:rsid w:val="00B10D14"/>
    <w:rsid w:val="00B12FF7"/>
    <w:rsid w:val="00B13F81"/>
    <w:rsid w:val="00B14730"/>
    <w:rsid w:val="00B14BC8"/>
    <w:rsid w:val="00B14BC9"/>
    <w:rsid w:val="00B16535"/>
    <w:rsid w:val="00B16B07"/>
    <w:rsid w:val="00B16BFB"/>
    <w:rsid w:val="00B17EF7"/>
    <w:rsid w:val="00B21333"/>
    <w:rsid w:val="00B2204F"/>
    <w:rsid w:val="00B22721"/>
    <w:rsid w:val="00B22C36"/>
    <w:rsid w:val="00B23830"/>
    <w:rsid w:val="00B245F9"/>
    <w:rsid w:val="00B2474B"/>
    <w:rsid w:val="00B248FE"/>
    <w:rsid w:val="00B25FEF"/>
    <w:rsid w:val="00B26728"/>
    <w:rsid w:val="00B26EF6"/>
    <w:rsid w:val="00B276DE"/>
    <w:rsid w:val="00B32C51"/>
    <w:rsid w:val="00B340D1"/>
    <w:rsid w:val="00B364EB"/>
    <w:rsid w:val="00B36F62"/>
    <w:rsid w:val="00B37587"/>
    <w:rsid w:val="00B40AF0"/>
    <w:rsid w:val="00B416DC"/>
    <w:rsid w:val="00B42A8A"/>
    <w:rsid w:val="00B4395A"/>
    <w:rsid w:val="00B43A2B"/>
    <w:rsid w:val="00B43F47"/>
    <w:rsid w:val="00B44BBD"/>
    <w:rsid w:val="00B45AF5"/>
    <w:rsid w:val="00B46204"/>
    <w:rsid w:val="00B46E64"/>
    <w:rsid w:val="00B46FDF"/>
    <w:rsid w:val="00B4788C"/>
    <w:rsid w:val="00B50965"/>
    <w:rsid w:val="00B5177D"/>
    <w:rsid w:val="00B519F0"/>
    <w:rsid w:val="00B52054"/>
    <w:rsid w:val="00B531E5"/>
    <w:rsid w:val="00B533AB"/>
    <w:rsid w:val="00B5417F"/>
    <w:rsid w:val="00B55F91"/>
    <w:rsid w:val="00B60BB8"/>
    <w:rsid w:val="00B6225B"/>
    <w:rsid w:val="00B63FEE"/>
    <w:rsid w:val="00B65064"/>
    <w:rsid w:val="00B65B9E"/>
    <w:rsid w:val="00B671B6"/>
    <w:rsid w:val="00B676CD"/>
    <w:rsid w:val="00B678A9"/>
    <w:rsid w:val="00B67B7F"/>
    <w:rsid w:val="00B67E97"/>
    <w:rsid w:val="00B70A1D"/>
    <w:rsid w:val="00B71A08"/>
    <w:rsid w:val="00B71A82"/>
    <w:rsid w:val="00B72846"/>
    <w:rsid w:val="00B744FC"/>
    <w:rsid w:val="00B74EB7"/>
    <w:rsid w:val="00B760E7"/>
    <w:rsid w:val="00B77120"/>
    <w:rsid w:val="00B7731A"/>
    <w:rsid w:val="00B77A81"/>
    <w:rsid w:val="00B80024"/>
    <w:rsid w:val="00B81C70"/>
    <w:rsid w:val="00B82BB9"/>
    <w:rsid w:val="00B83105"/>
    <w:rsid w:val="00B83C3B"/>
    <w:rsid w:val="00B843B0"/>
    <w:rsid w:val="00B85BC4"/>
    <w:rsid w:val="00B87B1C"/>
    <w:rsid w:val="00B914FE"/>
    <w:rsid w:val="00B9186B"/>
    <w:rsid w:val="00B91CD7"/>
    <w:rsid w:val="00B9227E"/>
    <w:rsid w:val="00B927CF"/>
    <w:rsid w:val="00B93BAE"/>
    <w:rsid w:val="00B959FA"/>
    <w:rsid w:val="00B95B28"/>
    <w:rsid w:val="00B968AA"/>
    <w:rsid w:val="00B96CFD"/>
    <w:rsid w:val="00B9718E"/>
    <w:rsid w:val="00BA0759"/>
    <w:rsid w:val="00BA0E13"/>
    <w:rsid w:val="00BA35E8"/>
    <w:rsid w:val="00BA385B"/>
    <w:rsid w:val="00BA47BD"/>
    <w:rsid w:val="00BA48B5"/>
    <w:rsid w:val="00BA54CA"/>
    <w:rsid w:val="00BA6152"/>
    <w:rsid w:val="00BA7300"/>
    <w:rsid w:val="00BB1F5B"/>
    <w:rsid w:val="00BB1FB4"/>
    <w:rsid w:val="00BB632B"/>
    <w:rsid w:val="00BB6DEC"/>
    <w:rsid w:val="00BC03A8"/>
    <w:rsid w:val="00BC2CEB"/>
    <w:rsid w:val="00BC3AC2"/>
    <w:rsid w:val="00BC441C"/>
    <w:rsid w:val="00BC4DD4"/>
    <w:rsid w:val="00BC51EB"/>
    <w:rsid w:val="00BC642A"/>
    <w:rsid w:val="00BC7616"/>
    <w:rsid w:val="00BD0227"/>
    <w:rsid w:val="00BD0CD0"/>
    <w:rsid w:val="00BD175C"/>
    <w:rsid w:val="00BD2FA5"/>
    <w:rsid w:val="00BD3C9A"/>
    <w:rsid w:val="00BD428E"/>
    <w:rsid w:val="00BD5EA1"/>
    <w:rsid w:val="00BD601C"/>
    <w:rsid w:val="00BD67D1"/>
    <w:rsid w:val="00BE0574"/>
    <w:rsid w:val="00BE0EAA"/>
    <w:rsid w:val="00BE1519"/>
    <w:rsid w:val="00BE1DEA"/>
    <w:rsid w:val="00BE21BF"/>
    <w:rsid w:val="00BE2609"/>
    <w:rsid w:val="00BE2C84"/>
    <w:rsid w:val="00BE2EB6"/>
    <w:rsid w:val="00BE32DE"/>
    <w:rsid w:val="00BE4073"/>
    <w:rsid w:val="00BE447C"/>
    <w:rsid w:val="00BE4486"/>
    <w:rsid w:val="00BE4845"/>
    <w:rsid w:val="00BE585B"/>
    <w:rsid w:val="00BE646A"/>
    <w:rsid w:val="00BF083E"/>
    <w:rsid w:val="00BF109E"/>
    <w:rsid w:val="00BF16B5"/>
    <w:rsid w:val="00BF1C79"/>
    <w:rsid w:val="00BF2AE6"/>
    <w:rsid w:val="00BF33E2"/>
    <w:rsid w:val="00BF376D"/>
    <w:rsid w:val="00BF407C"/>
    <w:rsid w:val="00BF58A0"/>
    <w:rsid w:val="00BF5E80"/>
    <w:rsid w:val="00C01A42"/>
    <w:rsid w:val="00C01D40"/>
    <w:rsid w:val="00C01DCD"/>
    <w:rsid w:val="00C02F00"/>
    <w:rsid w:val="00C02F43"/>
    <w:rsid w:val="00C0307F"/>
    <w:rsid w:val="00C038C8"/>
    <w:rsid w:val="00C03BCF"/>
    <w:rsid w:val="00C03F58"/>
    <w:rsid w:val="00C0420B"/>
    <w:rsid w:val="00C04D2A"/>
    <w:rsid w:val="00C05935"/>
    <w:rsid w:val="00C05E09"/>
    <w:rsid w:val="00C065E1"/>
    <w:rsid w:val="00C07936"/>
    <w:rsid w:val="00C10909"/>
    <w:rsid w:val="00C120E9"/>
    <w:rsid w:val="00C12CAD"/>
    <w:rsid w:val="00C12CAF"/>
    <w:rsid w:val="00C12D6A"/>
    <w:rsid w:val="00C150D2"/>
    <w:rsid w:val="00C152CB"/>
    <w:rsid w:val="00C15A3E"/>
    <w:rsid w:val="00C201C7"/>
    <w:rsid w:val="00C20441"/>
    <w:rsid w:val="00C20496"/>
    <w:rsid w:val="00C2062A"/>
    <w:rsid w:val="00C207E7"/>
    <w:rsid w:val="00C20DE8"/>
    <w:rsid w:val="00C21CD8"/>
    <w:rsid w:val="00C21D70"/>
    <w:rsid w:val="00C21D84"/>
    <w:rsid w:val="00C22BAF"/>
    <w:rsid w:val="00C238CB"/>
    <w:rsid w:val="00C239FC"/>
    <w:rsid w:val="00C2538C"/>
    <w:rsid w:val="00C2776E"/>
    <w:rsid w:val="00C27A05"/>
    <w:rsid w:val="00C31F8E"/>
    <w:rsid w:val="00C33175"/>
    <w:rsid w:val="00C334FB"/>
    <w:rsid w:val="00C3406E"/>
    <w:rsid w:val="00C35CD7"/>
    <w:rsid w:val="00C35EA9"/>
    <w:rsid w:val="00C36C44"/>
    <w:rsid w:val="00C40CFA"/>
    <w:rsid w:val="00C40F0B"/>
    <w:rsid w:val="00C414E3"/>
    <w:rsid w:val="00C416D4"/>
    <w:rsid w:val="00C41EA4"/>
    <w:rsid w:val="00C42142"/>
    <w:rsid w:val="00C424E3"/>
    <w:rsid w:val="00C42991"/>
    <w:rsid w:val="00C42BF7"/>
    <w:rsid w:val="00C43BAF"/>
    <w:rsid w:val="00C43BE4"/>
    <w:rsid w:val="00C449A1"/>
    <w:rsid w:val="00C45490"/>
    <w:rsid w:val="00C454B9"/>
    <w:rsid w:val="00C456DE"/>
    <w:rsid w:val="00C46046"/>
    <w:rsid w:val="00C46146"/>
    <w:rsid w:val="00C46261"/>
    <w:rsid w:val="00C466BA"/>
    <w:rsid w:val="00C5066B"/>
    <w:rsid w:val="00C5215C"/>
    <w:rsid w:val="00C530A0"/>
    <w:rsid w:val="00C554E7"/>
    <w:rsid w:val="00C55896"/>
    <w:rsid w:val="00C5679D"/>
    <w:rsid w:val="00C57467"/>
    <w:rsid w:val="00C574B3"/>
    <w:rsid w:val="00C57EC7"/>
    <w:rsid w:val="00C60B21"/>
    <w:rsid w:val="00C61F38"/>
    <w:rsid w:val="00C639B4"/>
    <w:rsid w:val="00C6493E"/>
    <w:rsid w:val="00C6521C"/>
    <w:rsid w:val="00C65334"/>
    <w:rsid w:val="00C65E1D"/>
    <w:rsid w:val="00C66960"/>
    <w:rsid w:val="00C671F5"/>
    <w:rsid w:val="00C672B4"/>
    <w:rsid w:val="00C67722"/>
    <w:rsid w:val="00C67D91"/>
    <w:rsid w:val="00C7011F"/>
    <w:rsid w:val="00C713E1"/>
    <w:rsid w:val="00C718E7"/>
    <w:rsid w:val="00C71B73"/>
    <w:rsid w:val="00C71D55"/>
    <w:rsid w:val="00C7235E"/>
    <w:rsid w:val="00C733F8"/>
    <w:rsid w:val="00C74575"/>
    <w:rsid w:val="00C7487B"/>
    <w:rsid w:val="00C75C88"/>
    <w:rsid w:val="00C7623E"/>
    <w:rsid w:val="00C76996"/>
    <w:rsid w:val="00C76BB7"/>
    <w:rsid w:val="00C80E82"/>
    <w:rsid w:val="00C812FE"/>
    <w:rsid w:val="00C81958"/>
    <w:rsid w:val="00C84015"/>
    <w:rsid w:val="00C8677B"/>
    <w:rsid w:val="00C8681A"/>
    <w:rsid w:val="00C86852"/>
    <w:rsid w:val="00C86C0D"/>
    <w:rsid w:val="00C870BA"/>
    <w:rsid w:val="00C8757A"/>
    <w:rsid w:val="00C8781B"/>
    <w:rsid w:val="00C90AD8"/>
    <w:rsid w:val="00C91976"/>
    <w:rsid w:val="00C92EC1"/>
    <w:rsid w:val="00C934D0"/>
    <w:rsid w:val="00C947BF"/>
    <w:rsid w:val="00C954C4"/>
    <w:rsid w:val="00C962CD"/>
    <w:rsid w:val="00C96C5F"/>
    <w:rsid w:val="00C9757F"/>
    <w:rsid w:val="00CA05F5"/>
    <w:rsid w:val="00CA0738"/>
    <w:rsid w:val="00CA0C90"/>
    <w:rsid w:val="00CA13CF"/>
    <w:rsid w:val="00CA1A25"/>
    <w:rsid w:val="00CA28EB"/>
    <w:rsid w:val="00CA3CA8"/>
    <w:rsid w:val="00CA4B55"/>
    <w:rsid w:val="00CA6042"/>
    <w:rsid w:val="00CA65A2"/>
    <w:rsid w:val="00CA6843"/>
    <w:rsid w:val="00CA7910"/>
    <w:rsid w:val="00CA7C2D"/>
    <w:rsid w:val="00CA7F21"/>
    <w:rsid w:val="00CB05DA"/>
    <w:rsid w:val="00CB08CF"/>
    <w:rsid w:val="00CB113B"/>
    <w:rsid w:val="00CB1C74"/>
    <w:rsid w:val="00CB1CFA"/>
    <w:rsid w:val="00CB3D9F"/>
    <w:rsid w:val="00CB3F70"/>
    <w:rsid w:val="00CB46A9"/>
    <w:rsid w:val="00CB46EC"/>
    <w:rsid w:val="00CB47DF"/>
    <w:rsid w:val="00CB5D52"/>
    <w:rsid w:val="00CB5E64"/>
    <w:rsid w:val="00CB6830"/>
    <w:rsid w:val="00CB7F22"/>
    <w:rsid w:val="00CC0F5F"/>
    <w:rsid w:val="00CC36A1"/>
    <w:rsid w:val="00CC5009"/>
    <w:rsid w:val="00CC5B06"/>
    <w:rsid w:val="00CC7C72"/>
    <w:rsid w:val="00CD08C1"/>
    <w:rsid w:val="00CD0ADF"/>
    <w:rsid w:val="00CD3B73"/>
    <w:rsid w:val="00CD3FBF"/>
    <w:rsid w:val="00CD475D"/>
    <w:rsid w:val="00CD56EE"/>
    <w:rsid w:val="00CD5CCB"/>
    <w:rsid w:val="00CD692B"/>
    <w:rsid w:val="00CD71FA"/>
    <w:rsid w:val="00CD7C63"/>
    <w:rsid w:val="00CD7F38"/>
    <w:rsid w:val="00CE022C"/>
    <w:rsid w:val="00CE025C"/>
    <w:rsid w:val="00CE0E4E"/>
    <w:rsid w:val="00CE1903"/>
    <w:rsid w:val="00CE1BD4"/>
    <w:rsid w:val="00CE2375"/>
    <w:rsid w:val="00CE2C15"/>
    <w:rsid w:val="00CE436C"/>
    <w:rsid w:val="00CE5298"/>
    <w:rsid w:val="00CE58EF"/>
    <w:rsid w:val="00CE5C6A"/>
    <w:rsid w:val="00CE5F4F"/>
    <w:rsid w:val="00CE6451"/>
    <w:rsid w:val="00CF0CD9"/>
    <w:rsid w:val="00CF10C9"/>
    <w:rsid w:val="00CF2B87"/>
    <w:rsid w:val="00CF2C87"/>
    <w:rsid w:val="00CF329D"/>
    <w:rsid w:val="00CF3360"/>
    <w:rsid w:val="00CF3850"/>
    <w:rsid w:val="00CF5A7A"/>
    <w:rsid w:val="00CF5A7D"/>
    <w:rsid w:val="00CF6621"/>
    <w:rsid w:val="00CF75FD"/>
    <w:rsid w:val="00CF7B99"/>
    <w:rsid w:val="00CF7C4B"/>
    <w:rsid w:val="00D003A4"/>
    <w:rsid w:val="00D00D30"/>
    <w:rsid w:val="00D022FE"/>
    <w:rsid w:val="00D03B41"/>
    <w:rsid w:val="00D05654"/>
    <w:rsid w:val="00D065F7"/>
    <w:rsid w:val="00D0707A"/>
    <w:rsid w:val="00D07344"/>
    <w:rsid w:val="00D07BC7"/>
    <w:rsid w:val="00D07BD5"/>
    <w:rsid w:val="00D102F3"/>
    <w:rsid w:val="00D1077F"/>
    <w:rsid w:val="00D10C71"/>
    <w:rsid w:val="00D11546"/>
    <w:rsid w:val="00D11ED4"/>
    <w:rsid w:val="00D1202B"/>
    <w:rsid w:val="00D14120"/>
    <w:rsid w:val="00D1415C"/>
    <w:rsid w:val="00D16665"/>
    <w:rsid w:val="00D167BF"/>
    <w:rsid w:val="00D16DE1"/>
    <w:rsid w:val="00D17195"/>
    <w:rsid w:val="00D178E3"/>
    <w:rsid w:val="00D17B88"/>
    <w:rsid w:val="00D17BC2"/>
    <w:rsid w:val="00D2001F"/>
    <w:rsid w:val="00D20033"/>
    <w:rsid w:val="00D2039D"/>
    <w:rsid w:val="00D2127F"/>
    <w:rsid w:val="00D21E33"/>
    <w:rsid w:val="00D21E9F"/>
    <w:rsid w:val="00D22DC9"/>
    <w:rsid w:val="00D22DE5"/>
    <w:rsid w:val="00D22FD5"/>
    <w:rsid w:val="00D2354F"/>
    <w:rsid w:val="00D24CDC"/>
    <w:rsid w:val="00D25B2F"/>
    <w:rsid w:val="00D2619E"/>
    <w:rsid w:val="00D309FA"/>
    <w:rsid w:val="00D30A8E"/>
    <w:rsid w:val="00D321F6"/>
    <w:rsid w:val="00D33BA2"/>
    <w:rsid w:val="00D33FE5"/>
    <w:rsid w:val="00D37124"/>
    <w:rsid w:val="00D3772D"/>
    <w:rsid w:val="00D41381"/>
    <w:rsid w:val="00D432C8"/>
    <w:rsid w:val="00D435AE"/>
    <w:rsid w:val="00D436BE"/>
    <w:rsid w:val="00D43EF1"/>
    <w:rsid w:val="00D46348"/>
    <w:rsid w:val="00D46E4A"/>
    <w:rsid w:val="00D47B84"/>
    <w:rsid w:val="00D500E3"/>
    <w:rsid w:val="00D50865"/>
    <w:rsid w:val="00D515B2"/>
    <w:rsid w:val="00D51F8E"/>
    <w:rsid w:val="00D52D61"/>
    <w:rsid w:val="00D52D75"/>
    <w:rsid w:val="00D5406D"/>
    <w:rsid w:val="00D548F9"/>
    <w:rsid w:val="00D605A8"/>
    <w:rsid w:val="00D60C35"/>
    <w:rsid w:val="00D61918"/>
    <w:rsid w:val="00D61F0A"/>
    <w:rsid w:val="00D625D8"/>
    <w:rsid w:val="00D62681"/>
    <w:rsid w:val="00D62944"/>
    <w:rsid w:val="00D64149"/>
    <w:rsid w:val="00D64D2A"/>
    <w:rsid w:val="00D65100"/>
    <w:rsid w:val="00D66574"/>
    <w:rsid w:val="00D700A3"/>
    <w:rsid w:val="00D7038A"/>
    <w:rsid w:val="00D70FF4"/>
    <w:rsid w:val="00D71A8D"/>
    <w:rsid w:val="00D721DA"/>
    <w:rsid w:val="00D722D1"/>
    <w:rsid w:val="00D726CC"/>
    <w:rsid w:val="00D72A69"/>
    <w:rsid w:val="00D72C68"/>
    <w:rsid w:val="00D7374A"/>
    <w:rsid w:val="00D73939"/>
    <w:rsid w:val="00D73F3F"/>
    <w:rsid w:val="00D74BF9"/>
    <w:rsid w:val="00D7511D"/>
    <w:rsid w:val="00D75ACC"/>
    <w:rsid w:val="00D76EA1"/>
    <w:rsid w:val="00D776DF"/>
    <w:rsid w:val="00D77BD6"/>
    <w:rsid w:val="00D80B77"/>
    <w:rsid w:val="00D80FCA"/>
    <w:rsid w:val="00D823EA"/>
    <w:rsid w:val="00D827D5"/>
    <w:rsid w:val="00D82B76"/>
    <w:rsid w:val="00D83ED3"/>
    <w:rsid w:val="00D84574"/>
    <w:rsid w:val="00D846DD"/>
    <w:rsid w:val="00D85261"/>
    <w:rsid w:val="00D85CE9"/>
    <w:rsid w:val="00D85E3B"/>
    <w:rsid w:val="00D87025"/>
    <w:rsid w:val="00D87681"/>
    <w:rsid w:val="00D87E8A"/>
    <w:rsid w:val="00D90835"/>
    <w:rsid w:val="00D912D5"/>
    <w:rsid w:val="00D912D7"/>
    <w:rsid w:val="00D92112"/>
    <w:rsid w:val="00D92728"/>
    <w:rsid w:val="00D92FC4"/>
    <w:rsid w:val="00D934C9"/>
    <w:rsid w:val="00D93667"/>
    <w:rsid w:val="00D93BBD"/>
    <w:rsid w:val="00D93F1A"/>
    <w:rsid w:val="00D947E2"/>
    <w:rsid w:val="00D96F7D"/>
    <w:rsid w:val="00DA00F3"/>
    <w:rsid w:val="00DA1138"/>
    <w:rsid w:val="00DA1AE3"/>
    <w:rsid w:val="00DA1FB2"/>
    <w:rsid w:val="00DA242A"/>
    <w:rsid w:val="00DA24BD"/>
    <w:rsid w:val="00DA4057"/>
    <w:rsid w:val="00DA412A"/>
    <w:rsid w:val="00DA4698"/>
    <w:rsid w:val="00DA54C0"/>
    <w:rsid w:val="00DA7331"/>
    <w:rsid w:val="00DA773B"/>
    <w:rsid w:val="00DB0727"/>
    <w:rsid w:val="00DB0A94"/>
    <w:rsid w:val="00DB0AEA"/>
    <w:rsid w:val="00DB0CCF"/>
    <w:rsid w:val="00DB1B04"/>
    <w:rsid w:val="00DB1C43"/>
    <w:rsid w:val="00DB3733"/>
    <w:rsid w:val="00DB3B1B"/>
    <w:rsid w:val="00DB53D0"/>
    <w:rsid w:val="00DB557B"/>
    <w:rsid w:val="00DB57A7"/>
    <w:rsid w:val="00DB59F3"/>
    <w:rsid w:val="00DB5FFC"/>
    <w:rsid w:val="00DB6400"/>
    <w:rsid w:val="00DB7048"/>
    <w:rsid w:val="00DB7A00"/>
    <w:rsid w:val="00DC0669"/>
    <w:rsid w:val="00DC0D99"/>
    <w:rsid w:val="00DC0FA1"/>
    <w:rsid w:val="00DC1055"/>
    <w:rsid w:val="00DC3060"/>
    <w:rsid w:val="00DC363E"/>
    <w:rsid w:val="00DC41C8"/>
    <w:rsid w:val="00DC46FA"/>
    <w:rsid w:val="00DC51A9"/>
    <w:rsid w:val="00DC5722"/>
    <w:rsid w:val="00DC5729"/>
    <w:rsid w:val="00DC67FF"/>
    <w:rsid w:val="00DD0BE1"/>
    <w:rsid w:val="00DD0EDA"/>
    <w:rsid w:val="00DD1E2D"/>
    <w:rsid w:val="00DD3EEB"/>
    <w:rsid w:val="00DD4372"/>
    <w:rsid w:val="00DD4C04"/>
    <w:rsid w:val="00DD6CB3"/>
    <w:rsid w:val="00DD7C4C"/>
    <w:rsid w:val="00DE201E"/>
    <w:rsid w:val="00DE2126"/>
    <w:rsid w:val="00DE2549"/>
    <w:rsid w:val="00DE2E21"/>
    <w:rsid w:val="00DE3387"/>
    <w:rsid w:val="00DE395A"/>
    <w:rsid w:val="00DE3CDA"/>
    <w:rsid w:val="00DE4201"/>
    <w:rsid w:val="00DE54B4"/>
    <w:rsid w:val="00DE6303"/>
    <w:rsid w:val="00DE6C5C"/>
    <w:rsid w:val="00DE74D1"/>
    <w:rsid w:val="00DE7512"/>
    <w:rsid w:val="00DF180A"/>
    <w:rsid w:val="00DF2189"/>
    <w:rsid w:val="00DF2677"/>
    <w:rsid w:val="00DF2700"/>
    <w:rsid w:val="00DF27C9"/>
    <w:rsid w:val="00DF2BAF"/>
    <w:rsid w:val="00DF2C4E"/>
    <w:rsid w:val="00DF365F"/>
    <w:rsid w:val="00DF4328"/>
    <w:rsid w:val="00DF6230"/>
    <w:rsid w:val="00DF7CB5"/>
    <w:rsid w:val="00E00283"/>
    <w:rsid w:val="00E02337"/>
    <w:rsid w:val="00E026D2"/>
    <w:rsid w:val="00E02750"/>
    <w:rsid w:val="00E045FC"/>
    <w:rsid w:val="00E07D22"/>
    <w:rsid w:val="00E10A31"/>
    <w:rsid w:val="00E12845"/>
    <w:rsid w:val="00E129BB"/>
    <w:rsid w:val="00E12EC6"/>
    <w:rsid w:val="00E13291"/>
    <w:rsid w:val="00E13C26"/>
    <w:rsid w:val="00E148C6"/>
    <w:rsid w:val="00E14A29"/>
    <w:rsid w:val="00E14E80"/>
    <w:rsid w:val="00E15F8D"/>
    <w:rsid w:val="00E16031"/>
    <w:rsid w:val="00E164E1"/>
    <w:rsid w:val="00E21E79"/>
    <w:rsid w:val="00E22CBA"/>
    <w:rsid w:val="00E230A9"/>
    <w:rsid w:val="00E23921"/>
    <w:rsid w:val="00E241C8"/>
    <w:rsid w:val="00E245DE"/>
    <w:rsid w:val="00E24AE0"/>
    <w:rsid w:val="00E24C15"/>
    <w:rsid w:val="00E255E1"/>
    <w:rsid w:val="00E25B06"/>
    <w:rsid w:val="00E25B3A"/>
    <w:rsid w:val="00E25F9F"/>
    <w:rsid w:val="00E2619E"/>
    <w:rsid w:val="00E267BA"/>
    <w:rsid w:val="00E26DC0"/>
    <w:rsid w:val="00E2735D"/>
    <w:rsid w:val="00E27C62"/>
    <w:rsid w:val="00E303DC"/>
    <w:rsid w:val="00E3079B"/>
    <w:rsid w:val="00E308BC"/>
    <w:rsid w:val="00E31BFF"/>
    <w:rsid w:val="00E31FE1"/>
    <w:rsid w:val="00E320F5"/>
    <w:rsid w:val="00E327F0"/>
    <w:rsid w:val="00E337D6"/>
    <w:rsid w:val="00E33BF2"/>
    <w:rsid w:val="00E33F2C"/>
    <w:rsid w:val="00E345B8"/>
    <w:rsid w:val="00E34621"/>
    <w:rsid w:val="00E35C28"/>
    <w:rsid w:val="00E35C84"/>
    <w:rsid w:val="00E35DBB"/>
    <w:rsid w:val="00E35FF8"/>
    <w:rsid w:val="00E36F3C"/>
    <w:rsid w:val="00E40AAC"/>
    <w:rsid w:val="00E41475"/>
    <w:rsid w:val="00E41964"/>
    <w:rsid w:val="00E4278C"/>
    <w:rsid w:val="00E428F3"/>
    <w:rsid w:val="00E432F3"/>
    <w:rsid w:val="00E43614"/>
    <w:rsid w:val="00E436B3"/>
    <w:rsid w:val="00E43D51"/>
    <w:rsid w:val="00E43E37"/>
    <w:rsid w:val="00E43EE5"/>
    <w:rsid w:val="00E468DC"/>
    <w:rsid w:val="00E46924"/>
    <w:rsid w:val="00E46AEA"/>
    <w:rsid w:val="00E4705D"/>
    <w:rsid w:val="00E50CB3"/>
    <w:rsid w:val="00E51904"/>
    <w:rsid w:val="00E52688"/>
    <w:rsid w:val="00E52CE8"/>
    <w:rsid w:val="00E54883"/>
    <w:rsid w:val="00E54EA2"/>
    <w:rsid w:val="00E55284"/>
    <w:rsid w:val="00E55548"/>
    <w:rsid w:val="00E621C1"/>
    <w:rsid w:val="00E6242C"/>
    <w:rsid w:val="00E629B0"/>
    <w:rsid w:val="00E62DC2"/>
    <w:rsid w:val="00E6498C"/>
    <w:rsid w:val="00E649E1"/>
    <w:rsid w:val="00E6527B"/>
    <w:rsid w:val="00E657A8"/>
    <w:rsid w:val="00E657D4"/>
    <w:rsid w:val="00E6614B"/>
    <w:rsid w:val="00E66322"/>
    <w:rsid w:val="00E70B30"/>
    <w:rsid w:val="00E72E38"/>
    <w:rsid w:val="00E7593A"/>
    <w:rsid w:val="00E76DE3"/>
    <w:rsid w:val="00E77074"/>
    <w:rsid w:val="00E771CF"/>
    <w:rsid w:val="00E774BB"/>
    <w:rsid w:val="00E77F9D"/>
    <w:rsid w:val="00E8096C"/>
    <w:rsid w:val="00E80F52"/>
    <w:rsid w:val="00E81115"/>
    <w:rsid w:val="00E8145C"/>
    <w:rsid w:val="00E82B6F"/>
    <w:rsid w:val="00E82B77"/>
    <w:rsid w:val="00E831E2"/>
    <w:rsid w:val="00E838BA"/>
    <w:rsid w:val="00E844A9"/>
    <w:rsid w:val="00E85CE0"/>
    <w:rsid w:val="00E87682"/>
    <w:rsid w:val="00E90444"/>
    <w:rsid w:val="00E911B4"/>
    <w:rsid w:val="00E91295"/>
    <w:rsid w:val="00E93B72"/>
    <w:rsid w:val="00E93E6E"/>
    <w:rsid w:val="00E944E4"/>
    <w:rsid w:val="00E9578F"/>
    <w:rsid w:val="00E95AA0"/>
    <w:rsid w:val="00E95B6B"/>
    <w:rsid w:val="00E961A8"/>
    <w:rsid w:val="00E96773"/>
    <w:rsid w:val="00E9694C"/>
    <w:rsid w:val="00E979A4"/>
    <w:rsid w:val="00E97FE3"/>
    <w:rsid w:val="00EA1E31"/>
    <w:rsid w:val="00EA29CB"/>
    <w:rsid w:val="00EA691B"/>
    <w:rsid w:val="00EA6955"/>
    <w:rsid w:val="00EA6E6A"/>
    <w:rsid w:val="00EB0324"/>
    <w:rsid w:val="00EB08FC"/>
    <w:rsid w:val="00EB0A98"/>
    <w:rsid w:val="00EB15E3"/>
    <w:rsid w:val="00EB2A7A"/>
    <w:rsid w:val="00EB3EBE"/>
    <w:rsid w:val="00EB4407"/>
    <w:rsid w:val="00EB4F4C"/>
    <w:rsid w:val="00EB5F71"/>
    <w:rsid w:val="00EB5FA5"/>
    <w:rsid w:val="00EB6438"/>
    <w:rsid w:val="00EB647B"/>
    <w:rsid w:val="00EB6CC4"/>
    <w:rsid w:val="00EB77C9"/>
    <w:rsid w:val="00EC021E"/>
    <w:rsid w:val="00EC0C06"/>
    <w:rsid w:val="00EC1E86"/>
    <w:rsid w:val="00EC22F8"/>
    <w:rsid w:val="00EC252E"/>
    <w:rsid w:val="00EC3953"/>
    <w:rsid w:val="00EC398D"/>
    <w:rsid w:val="00EC4CC0"/>
    <w:rsid w:val="00ED0260"/>
    <w:rsid w:val="00ED0B66"/>
    <w:rsid w:val="00ED1521"/>
    <w:rsid w:val="00ED19B3"/>
    <w:rsid w:val="00ED1D3A"/>
    <w:rsid w:val="00ED2829"/>
    <w:rsid w:val="00ED403E"/>
    <w:rsid w:val="00ED48C9"/>
    <w:rsid w:val="00ED4B22"/>
    <w:rsid w:val="00ED54B5"/>
    <w:rsid w:val="00ED5552"/>
    <w:rsid w:val="00ED5F49"/>
    <w:rsid w:val="00ED7DD5"/>
    <w:rsid w:val="00ED7F71"/>
    <w:rsid w:val="00EE068D"/>
    <w:rsid w:val="00EE0F52"/>
    <w:rsid w:val="00EE1743"/>
    <w:rsid w:val="00EE1FB5"/>
    <w:rsid w:val="00EE2666"/>
    <w:rsid w:val="00EE26C6"/>
    <w:rsid w:val="00EE33EC"/>
    <w:rsid w:val="00EE349A"/>
    <w:rsid w:val="00EE38BE"/>
    <w:rsid w:val="00EE4805"/>
    <w:rsid w:val="00EE480F"/>
    <w:rsid w:val="00EE497D"/>
    <w:rsid w:val="00EE4AB9"/>
    <w:rsid w:val="00EE4B17"/>
    <w:rsid w:val="00EE4B99"/>
    <w:rsid w:val="00EE513C"/>
    <w:rsid w:val="00EF1A02"/>
    <w:rsid w:val="00EF1F71"/>
    <w:rsid w:val="00EF2485"/>
    <w:rsid w:val="00EF278B"/>
    <w:rsid w:val="00EF305D"/>
    <w:rsid w:val="00EF34A6"/>
    <w:rsid w:val="00EF34CB"/>
    <w:rsid w:val="00EF3AE6"/>
    <w:rsid w:val="00EF3C47"/>
    <w:rsid w:val="00EF4AAA"/>
    <w:rsid w:val="00EF5C1D"/>
    <w:rsid w:val="00EF5D3B"/>
    <w:rsid w:val="00EF6DF4"/>
    <w:rsid w:val="00EF715C"/>
    <w:rsid w:val="00F00796"/>
    <w:rsid w:val="00F00F30"/>
    <w:rsid w:val="00F014D9"/>
    <w:rsid w:val="00F01776"/>
    <w:rsid w:val="00F022AC"/>
    <w:rsid w:val="00F041D7"/>
    <w:rsid w:val="00F052D3"/>
    <w:rsid w:val="00F05605"/>
    <w:rsid w:val="00F05935"/>
    <w:rsid w:val="00F0642F"/>
    <w:rsid w:val="00F07207"/>
    <w:rsid w:val="00F1060D"/>
    <w:rsid w:val="00F10AED"/>
    <w:rsid w:val="00F10BFA"/>
    <w:rsid w:val="00F10CFF"/>
    <w:rsid w:val="00F11C41"/>
    <w:rsid w:val="00F11FFF"/>
    <w:rsid w:val="00F135C5"/>
    <w:rsid w:val="00F13E9B"/>
    <w:rsid w:val="00F144CE"/>
    <w:rsid w:val="00F1457B"/>
    <w:rsid w:val="00F14A48"/>
    <w:rsid w:val="00F1508B"/>
    <w:rsid w:val="00F158E8"/>
    <w:rsid w:val="00F15DE8"/>
    <w:rsid w:val="00F17180"/>
    <w:rsid w:val="00F1724C"/>
    <w:rsid w:val="00F17381"/>
    <w:rsid w:val="00F200E3"/>
    <w:rsid w:val="00F212C2"/>
    <w:rsid w:val="00F2167A"/>
    <w:rsid w:val="00F22048"/>
    <w:rsid w:val="00F2330B"/>
    <w:rsid w:val="00F23F76"/>
    <w:rsid w:val="00F242A3"/>
    <w:rsid w:val="00F24B09"/>
    <w:rsid w:val="00F25949"/>
    <w:rsid w:val="00F27ECE"/>
    <w:rsid w:val="00F3059E"/>
    <w:rsid w:val="00F307A2"/>
    <w:rsid w:val="00F30A94"/>
    <w:rsid w:val="00F30B87"/>
    <w:rsid w:val="00F31808"/>
    <w:rsid w:val="00F31D0B"/>
    <w:rsid w:val="00F31F4E"/>
    <w:rsid w:val="00F32270"/>
    <w:rsid w:val="00F32B33"/>
    <w:rsid w:val="00F32B69"/>
    <w:rsid w:val="00F33FAE"/>
    <w:rsid w:val="00F35285"/>
    <w:rsid w:val="00F35935"/>
    <w:rsid w:val="00F35BCD"/>
    <w:rsid w:val="00F35F41"/>
    <w:rsid w:val="00F362A8"/>
    <w:rsid w:val="00F3643B"/>
    <w:rsid w:val="00F36839"/>
    <w:rsid w:val="00F36EF7"/>
    <w:rsid w:val="00F37DBC"/>
    <w:rsid w:val="00F40AF0"/>
    <w:rsid w:val="00F41544"/>
    <w:rsid w:val="00F41E4A"/>
    <w:rsid w:val="00F41F37"/>
    <w:rsid w:val="00F420CB"/>
    <w:rsid w:val="00F42441"/>
    <w:rsid w:val="00F43036"/>
    <w:rsid w:val="00F433E4"/>
    <w:rsid w:val="00F435D7"/>
    <w:rsid w:val="00F43A31"/>
    <w:rsid w:val="00F441D2"/>
    <w:rsid w:val="00F46DD5"/>
    <w:rsid w:val="00F500DF"/>
    <w:rsid w:val="00F5097C"/>
    <w:rsid w:val="00F510F7"/>
    <w:rsid w:val="00F519A2"/>
    <w:rsid w:val="00F51BF9"/>
    <w:rsid w:val="00F53F8B"/>
    <w:rsid w:val="00F542C0"/>
    <w:rsid w:val="00F54669"/>
    <w:rsid w:val="00F5633C"/>
    <w:rsid w:val="00F57334"/>
    <w:rsid w:val="00F6031C"/>
    <w:rsid w:val="00F62B77"/>
    <w:rsid w:val="00F62BA3"/>
    <w:rsid w:val="00F6396C"/>
    <w:rsid w:val="00F63C18"/>
    <w:rsid w:val="00F63FD1"/>
    <w:rsid w:val="00F6483C"/>
    <w:rsid w:val="00F666AF"/>
    <w:rsid w:val="00F66E40"/>
    <w:rsid w:val="00F7002C"/>
    <w:rsid w:val="00F708E8"/>
    <w:rsid w:val="00F70BBF"/>
    <w:rsid w:val="00F70D40"/>
    <w:rsid w:val="00F723D7"/>
    <w:rsid w:val="00F728E1"/>
    <w:rsid w:val="00F72AF1"/>
    <w:rsid w:val="00F74819"/>
    <w:rsid w:val="00F75C59"/>
    <w:rsid w:val="00F7629B"/>
    <w:rsid w:val="00F76D3B"/>
    <w:rsid w:val="00F77038"/>
    <w:rsid w:val="00F770DF"/>
    <w:rsid w:val="00F77169"/>
    <w:rsid w:val="00F77C6D"/>
    <w:rsid w:val="00F81139"/>
    <w:rsid w:val="00F81901"/>
    <w:rsid w:val="00F83159"/>
    <w:rsid w:val="00F83CC7"/>
    <w:rsid w:val="00F844CA"/>
    <w:rsid w:val="00F856BC"/>
    <w:rsid w:val="00F85F47"/>
    <w:rsid w:val="00F91460"/>
    <w:rsid w:val="00F91570"/>
    <w:rsid w:val="00F91694"/>
    <w:rsid w:val="00F91782"/>
    <w:rsid w:val="00F91E1D"/>
    <w:rsid w:val="00F92036"/>
    <w:rsid w:val="00F92CC9"/>
    <w:rsid w:val="00F93B89"/>
    <w:rsid w:val="00F944C7"/>
    <w:rsid w:val="00F94D49"/>
    <w:rsid w:val="00F958BE"/>
    <w:rsid w:val="00F95AE8"/>
    <w:rsid w:val="00F96F29"/>
    <w:rsid w:val="00F97E2D"/>
    <w:rsid w:val="00FA0F9C"/>
    <w:rsid w:val="00FA1FDA"/>
    <w:rsid w:val="00FA495D"/>
    <w:rsid w:val="00FA4C21"/>
    <w:rsid w:val="00FA52C1"/>
    <w:rsid w:val="00FA55A3"/>
    <w:rsid w:val="00FA5AFA"/>
    <w:rsid w:val="00FA67DA"/>
    <w:rsid w:val="00FB12FE"/>
    <w:rsid w:val="00FB1563"/>
    <w:rsid w:val="00FB25A0"/>
    <w:rsid w:val="00FB35B3"/>
    <w:rsid w:val="00FB50FF"/>
    <w:rsid w:val="00FB55F9"/>
    <w:rsid w:val="00FB5635"/>
    <w:rsid w:val="00FB59EB"/>
    <w:rsid w:val="00FB5ECF"/>
    <w:rsid w:val="00FC0BD1"/>
    <w:rsid w:val="00FC11B7"/>
    <w:rsid w:val="00FC17C2"/>
    <w:rsid w:val="00FC18A2"/>
    <w:rsid w:val="00FC556A"/>
    <w:rsid w:val="00FC7287"/>
    <w:rsid w:val="00FC7508"/>
    <w:rsid w:val="00FC78AA"/>
    <w:rsid w:val="00FD0373"/>
    <w:rsid w:val="00FD0778"/>
    <w:rsid w:val="00FD1F4D"/>
    <w:rsid w:val="00FD297D"/>
    <w:rsid w:val="00FD2A09"/>
    <w:rsid w:val="00FD2A4E"/>
    <w:rsid w:val="00FD374D"/>
    <w:rsid w:val="00FD3930"/>
    <w:rsid w:val="00FD4015"/>
    <w:rsid w:val="00FD4270"/>
    <w:rsid w:val="00FD4352"/>
    <w:rsid w:val="00FD50BF"/>
    <w:rsid w:val="00FD539D"/>
    <w:rsid w:val="00FD5823"/>
    <w:rsid w:val="00FD6096"/>
    <w:rsid w:val="00FD6E3E"/>
    <w:rsid w:val="00FD7239"/>
    <w:rsid w:val="00FD7926"/>
    <w:rsid w:val="00FD7B84"/>
    <w:rsid w:val="00FE048D"/>
    <w:rsid w:val="00FE0554"/>
    <w:rsid w:val="00FE0703"/>
    <w:rsid w:val="00FE0868"/>
    <w:rsid w:val="00FE1041"/>
    <w:rsid w:val="00FE18E4"/>
    <w:rsid w:val="00FE1C6A"/>
    <w:rsid w:val="00FE211F"/>
    <w:rsid w:val="00FE2193"/>
    <w:rsid w:val="00FE290A"/>
    <w:rsid w:val="00FE3B5A"/>
    <w:rsid w:val="00FE4F6F"/>
    <w:rsid w:val="00FE5BD0"/>
    <w:rsid w:val="00FE6308"/>
    <w:rsid w:val="00FE6915"/>
    <w:rsid w:val="00FE6CAB"/>
    <w:rsid w:val="00FE7FC8"/>
    <w:rsid w:val="00FF0018"/>
    <w:rsid w:val="00FF098E"/>
    <w:rsid w:val="00FF0A1F"/>
    <w:rsid w:val="00FF1616"/>
    <w:rsid w:val="00FF1FC5"/>
    <w:rsid w:val="00FF22B6"/>
    <w:rsid w:val="00FF31F7"/>
    <w:rsid w:val="00FF3A66"/>
    <w:rsid w:val="00FF69A3"/>
    <w:rsid w:val="00FF6C7B"/>
    <w:rsid w:val="027312F9"/>
    <w:rsid w:val="033F5AD6"/>
    <w:rsid w:val="06DBFBB8"/>
    <w:rsid w:val="07C6D04C"/>
    <w:rsid w:val="083D1836"/>
    <w:rsid w:val="088A2FC9"/>
    <w:rsid w:val="08938DB8"/>
    <w:rsid w:val="09E00E8B"/>
    <w:rsid w:val="09FADBFE"/>
    <w:rsid w:val="0B2BD237"/>
    <w:rsid w:val="0D148AEC"/>
    <w:rsid w:val="1219A8DE"/>
    <w:rsid w:val="15C0778C"/>
    <w:rsid w:val="15DDE5D7"/>
    <w:rsid w:val="16695DD6"/>
    <w:rsid w:val="16E0D1C8"/>
    <w:rsid w:val="172A7DCB"/>
    <w:rsid w:val="17EFA18A"/>
    <w:rsid w:val="17FD3BE1"/>
    <w:rsid w:val="18CCA32E"/>
    <w:rsid w:val="196B8A11"/>
    <w:rsid w:val="1A6EF9ED"/>
    <w:rsid w:val="1B00693A"/>
    <w:rsid w:val="1B1DB87C"/>
    <w:rsid w:val="1C6915C4"/>
    <w:rsid w:val="1D926392"/>
    <w:rsid w:val="1FC1DEAF"/>
    <w:rsid w:val="20587379"/>
    <w:rsid w:val="21EBF36E"/>
    <w:rsid w:val="231F4E0A"/>
    <w:rsid w:val="24D34756"/>
    <w:rsid w:val="25010CE9"/>
    <w:rsid w:val="27138CCC"/>
    <w:rsid w:val="29473912"/>
    <w:rsid w:val="2A076B46"/>
    <w:rsid w:val="2A473E38"/>
    <w:rsid w:val="2B2BC7BB"/>
    <w:rsid w:val="2BAEE861"/>
    <w:rsid w:val="2C59A47A"/>
    <w:rsid w:val="2C8E2366"/>
    <w:rsid w:val="2C8FCBC0"/>
    <w:rsid w:val="2FD50768"/>
    <w:rsid w:val="30E284F4"/>
    <w:rsid w:val="31C5767B"/>
    <w:rsid w:val="345A192A"/>
    <w:rsid w:val="3638A886"/>
    <w:rsid w:val="373B5A2C"/>
    <w:rsid w:val="38DD3414"/>
    <w:rsid w:val="39D017F5"/>
    <w:rsid w:val="3BF825FA"/>
    <w:rsid w:val="3CEA7AB7"/>
    <w:rsid w:val="3EBB8B5A"/>
    <w:rsid w:val="3F0DDB9A"/>
    <w:rsid w:val="4128A15F"/>
    <w:rsid w:val="427631FB"/>
    <w:rsid w:val="43D4F338"/>
    <w:rsid w:val="441B25A3"/>
    <w:rsid w:val="44D6F976"/>
    <w:rsid w:val="49217AA6"/>
    <w:rsid w:val="49697A26"/>
    <w:rsid w:val="4ACBF098"/>
    <w:rsid w:val="4B7C6A9C"/>
    <w:rsid w:val="4BCB1481"/>
    <w:rsid w:val="4D64BE95"/>
    <w:rsid w:val="4DE74DBC"/>
    <w:rsid w:val="4E424147"/>
    <w:rsid w:val="4F7F06B4"/>
    <w:rsid w:val="50259742"/>
    <w:rsid w:val="50DFC443"/>
    <w:rsid w:val="53C6C43F"/>
    <w:rsid w:val="54892E4D"/>
    <w:rsid w:val="5490F59D"/>
    <w:rsid w:val="55013865"/>
    <w:rsid w:val="5791471D"/>
    <w:rsid w:val="58555AD2"/>
    <w:rsid w:val="58C3C443"/>
    <w:rsid w:val="5CD13DDB"/>
    <w:rsid w:val="5CDBA0E8"/>
    <w:rsid w:val="5E04055A"/>
    <w:rsid w:val="5E564DFD"/>
    <w:rsid w:val="603ECF4D"/>
    <w:rsid w:val="61D1FBA8"/>
    <w:rsid w:val="61E748DB"/>
    <w:rsid w:val="623B6821"/>
    <w:rsid w:val="624BDE42"/>
    <w:rsid w:val="627920EE"/>
    <w:rsid w:val="630C1509"/>
    <w:rsid w:val="64042EA3"/>
    <w:rsid w:val="6562805C"/>
    <w:rsid w:val="66BA8C77"/>
    <w:rsid w:val="67C34A87"/>
    <w:rsid w:val="691C8988"/>
    <w:rsid w:val="6A5955EB"/>
    <w:rsid w:val="6BA1BAC5"/>
    <w:rsid w:val="6C8990E2"/>
    <w:rsid w:val="6D6AD38B"/>
    <w:rsid w:val="6DEB9180"/>
    <w:rsid w:val="6EFF35DC"/>
    <w:rsid w:val="708B378B"/>
    <w:rsid w:val="70A48001"/>
    <w:rsid w:val="72749B98"/>
    <w:rsid w:val="736822A2"/>
    <w:rsid w:val="73A3C557"/>
    <w:rsid w:val="74D7400A"/>
    <w:rsid w:val="759D2D4A"/>
    <w:rsid w:val="76CC25F2"/>
    <w:rsid w:val="76E91CB2"/>
    <w:rsid w:val="7AD36BE5"/>
    <w:rsid w:val="7C77BA3C"/>
    <w:rsid w:val="7D459398"/>
    <w:rsid w:val="7E0BF7BD"/>
    <w:rsid w:val="7F1BBD8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01d1ae"/>
    </o:shapedefaults>
    <o:shapelayout v:ext="edit">
      <o:idmap v:ext="edit" data="2"/>
    </o:shapelayout>
  </w:shapeDefaults>
  <w:decimalSymbol w:val="."/>
  <w:listSeparator w:val=","/>
  <w14:docId w14:val="728C6158"/>
  <w14:defaultImageDpi w14:val="330"/>
  <w15:docId w15:val="{C8320A30-4E78-46EE-8D01-01AF91EE1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uiPriority="68"/>
    <w:lsdException w:name="Book Title" w:uiPriority="69"/>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770D0"/>
    <w:pPr>
      <w:spacing w:before="120" w:after="120" w:line="280" w:lineRule="exact"/>
    </w:pPr>
    <w:rPr>
      <w:rFonts w:ascii="Arial" w:hAnsi="Arial" w:cs="Arial"/>
      <w:sz w:val="24"/>
      <w:lang w:eastAsia="en-US"/>
    </w:rPr>
  </w:style>
  <w:style w:type="paragraph" w:styleId="Heading1">
    <w:name w:val="heading 1"/>
    <w:basedOn w:val="Normal"/>
    <w:next w:val="Paragraphtext"/>
    <w:qFormat/>
    <w:rsid w:val="00BC642A"/>
    <w:pPr>
      <w:keepNext/>
      <w:spacing w:before="240" w:line="380" w:lineRule="exact"/>
      <w:outlineLvl w:val="0"/>
    </w:pPr>
    <w:rPr>
      <w:color w:val="002060"/>
      <w:sz w:val="32"/>
    </w:rPr>
  </w:style>
  <w:style w:type="paragraph" w:styleId="Heading2">
    <w:name w:val="heading 2"/>
    <w:basedOn w:val="Normal"/>
    <w:next w:val="Paragraphtext"/>
    <w:qFormat/>
    <w:rsid w:val="00BC642A"/>
    <w:pPr>
      <w:keepNext/>
      <w:spacing w:before="240"/>
      <w:outlineLvl w:val="1"/>
    </w:pPr>
    <w:rPr>
      <w:b/>
      <w:color w:val="002060"/>
    </w:rPr>
  </w:style>
  <w:style w:type="paragraph" w:styleId="Heading3">
    <w:name w:val="heading 3"/>
    <w:basedOn w:val="Normal"/>
    <w:next w:val="Paragraphtext"/>
    <w:qFormat/>
    <w:rsid w:val="00815C01"/>
    <w:pPr>
      <w:keepNext/>
      <w:outlineLvl w:val="2"/>
    </w:pPr>
    <w:rPr>
      <w:b/>
    </w:rPr>
  </w:style>
  <w:style w:type="paragraph" w:styleId="Heading4">
    <w:name w:val="heading 4"/>
    <w:basedOn w:val="Normal"/>
    <w:next w:val="Paragraphtext"/>
    <w:qFormat/>
    <w:rsid w:val="00BC642A"/>
    <w:pPr>
      <w:outlineLvl w:val="3"/>
    </w:pPr>
    <w:rPr>
      <w:color w:val="002060"/>
    </w:rPr>
  </w:style>
  <w:style w:type="paragraph" w:styleId="Heading5">
    <w:name w:val="heading 5"/>
    <w:basedOn w:val="Normal"/>
    <w:next w:val="Paragraphtext"/>
    <w:qFormat/>
    <w:rsid w:val="00FA55A3"/>
    <w:pPr>
      <w:spacing w:before="240" w:after="60"/>
      <w:outlineLvl w:val="4"/>
    </w:pPr>
    <w:rPr>
      <w:bCs/>
      <w:i/>
      <w:iCs/>
      <w:szCs w:val="26"/>
    </w:rPr>
  </w:style>
  <w:style w:type="paragraph" w:styleId="Heading6">
    <w:name w:val="heading 6"/>
    <w:basedOn w:val="Normal"/>
    <w:next w:val="Normal"/>
    <w:link w:val="Heading6Char"/>
    <w:uiPriority w:val="9"/>
    <w:qFormat/>
    <w:rsid w:val="00FA55A3"/>
    <w:pPr>
      <w:spacing w:before="240" w:after="60"/>
      <w:outlineLvl w:val="5"/>
    </w:pPr>
    <w:rPr>
      <w:rFonts w:eastAsia="MS Mincho" w:cs="Times New Roman"/>
      <w:b/>
      <w:bCs/>
      <w:sz w:val="22"/>
      <w:szCs w:val="22"/>
    </w:rPr>
  </w:style>
  <w:style w:type="paragraph" w:styleId="Heading7">
    <w:name w:val="heading 7"/>
    <w:basedOn w:val="Normal"/>
    <w:next w:val="Normal"/>
    <w:link w:val="Heading7Char"/>
    <w:uiPriority w:val="9"/>
    <w:qFormat/>
    <w:rsid w:val="00FA55A3"/>
    <w:pPr>
      <w:spacing w:before="240" w:after="60"/>
      <w:outlineLvl w:val="6"/>
    </w:pPr>
    <w:rPr>
      <w:rFonts w:eastAsia="MS Mincho" w:cs="Times New Roman"/>
      <w:i/>
      <w:sz w:val="22"/>
      <w:szCs w:val="24"/>
    </w:rPr>
  </w:style>
  <w:style w:type="paragraph" w:styleId="Heading8">
    <w:name w:val="heading 8"/>
    <w:basedOn w:val="Normal"/>
    <w:next w:val="Normal"/>
    <w:link w:val="Heading8Char"/>
    <w:uiPriority w:val="9"/>
    <w:semiHidden/>
    <w:unhideWhenUsed/>
    <w:qFormat/>
    <w:rsid w:val="00395412"/>
    <w:pPr>
      <w:keepNext/>
      <w:keepLines/>
      <w:spacing w:before="200" w:after="0"/>
      <w:outlineLvl w:val="7"/>
    </w:pPr>
    <w:rPr>
      <w:rFonts w:eastAsiaTheme="majorEastAsia" w:cstheme="majorBidi"/>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qFormat/>
    <w:rsid w:val="009B5A8E"/>
    <w:pPr>
      <w:spacing w:line="240" w:lineRule="exact"/>
    </w:pPr>
    <w:rPr>
      <w:rFonts w:cs="Times New Roman"/>
      <w:sz w:val="20"/>
    </w:rPr>
  </w:style>
  <w:style w:type="character" w:customStyle="1" w:styleId="Heading6Char">
    <w:name w:val="Heading 6 Char"/>
    <w:link w:val="Heading6"/>
    <w:uiPriority w:val="9"/>
    <w:rsid w:val="00FA55A3"/>
    <w:rPr>
      <w:rFonts w:ascii="Arial" w:eastAsia="MS Mincho" w:hAnsi="Arial"/>
      <w:b/>
      <w:bCs/>
      <w:sz w:val="22"/>
      <w:szCs w:val="22"/>
      <w:lang w:eastAsia="en-US"/>
    </w:rPr>
  </w:style>
  <w:style w:type="character" w:customStyle="1" w:styleId="Heading7Char">
    <w:name w:val="Heading 7 Char"/>
    <w:link w:val="Heading7"/>
    <w:uiPriority w:val="9"/>
    <w:rsid w:val="00FA55A3"/>
    <w:rPr>
      <w:rFonts w:ascii="Arial" w:eastAsia="MS Mincho" w:hAnsi="Arial"/>
      <w:i/>
      <w:sz w:val="22"/>
      <w:szCs w:val="24"/>
      <w:lang w:eastAsia="en-US"/>
    </w:rPr>
  </w:style>
  <w:style w:type="paragraph" w:customStyle="1" w:styleId="Listbullet2">
    <w:name w:val="List bullet2"/>
    <w:qFormat/>
    <w:rsid w:val="009B5A8E"/>
    <w:pPr>
      <w:numPr>
        <w:ilvl w:val="1"/>
        <w:numId w:val="1"/>
      </w:numPr>
      <w:tabs>
        <w:tab w:val="clear" w:pos="720"/>
        <w:tab w:val="num" w:pos="1418"/>
      </w:tabs>
      <w:spacing w:before="120" w:after="120" w:line="320" w:lineRule="exact"/>
      <w:ind w:left="1418" w:hanging="567"/>
      <w:contextualSpacing/>
    </w:pPr>
    <w:rPr>
      <w:rFonts w:ascii="Arial" w:hAnsi="Arial"/>
      <w:lang w:eastAsia="en-US"/>
    </w:rPr>
  </w:style>
  <w:style w:type="paragraph" w:customStyle="1" w:styleId="Figureschartstitle">
    <w:name w:val="Figures/charts title"/>
    <w:basedOn w:val="Normal"/>
    <w:qFormat/>
    <w:rsid w:val="00BC642A"/>
    <w:pPr>
      <w:pBdr>
        <w:top w:val="single" w:sz="12" w:space="4" w:color="002060"/>
      </w:pBdr>
      <w:spacing w:after="60" w:line="240" w:lineRule="auto"/>
      <w:outlineLvl w:val="5"/>
    </w:pPr>
    <w:rPr>
      <w:rFonts w:cs="Times New Roman"/>
      <w:b/>
      <w:color w:val="002060"/>
      <w:sz w:val="20"/>
    </w:rPr>
  </w:style>
  <w:style w:type="paragraph" w:customStyle="1" w:styleId="p1">
    <w:name w:val="p1"/>
    <w:basedOn w:val="Normal"/>
    <w:rsid w:val="00956350"/>
    <w:pPr>
      <w:spacing w:before="0" w:after="128" w:line="180" w:lineRule="atLeast"/>
    </w:pPr>
    <w:rPr>
      <w:rFonts w:ascii="Helvetica Neue" w:hAnsi="Helvetica Neue" w:cs="Times New Roman"/>
      <w:sz w:val="12"/>
      <w:szCs w:val="12"/>
      <w:lang w:eastAsia="en-GB"/>
    </w:rPr>
  </w:style>
  <w:style w:type="character" w:customStyle="1" w:styleId="Heading8Char">
    <w:name w:val="Heading 8 Char"/>
    <w:basedOn w:val="DefaultParagraphFont"/>
    <w:link w:val="Heading8"/>
    <w:uiPriority w:val="9"/>
    <w:semiHidden/>
    <w:rsid w:val="00395412"/>
    <w:rPr>
      <w:rFonts w:ascii="Arial" w:eastAsiaTheme="majorEastAsia" w:hAnsi="Arial" w:cstheme="majorBidi"/>
      <w:color w:val="404040" w:themeColor="text1" w:themeTint="BF"/>
      <w:lang w:eastAsia="en-US"/>
    </w:rPr>
  </w:style>
  <w:style w:type="character" w:styleId="FollowedHyperlink">
    <w:name w:val="FollowedHyperlink"/>
    <w:semiHidden/>
    <w:rPr>
      <w:rFonts w:ascii="Arial" w:hAnsi="Arial"/>
      <w:color w:val="800080"/>
      <w:sz w:val="24"/>
      <w:u w:val="single"/>
    </w:rPr>
  </w:style>
  <w:style w:type="paragraph" w:customStyle="1" w:styleId="Listalpha">
    <w:name w:val="List alpha"/>
    <w:qFormat/>
    <w:rsid w:val="009B5A8E"/>
    <w:pPr>
      <w:numPr>
        <w:numId w:val="4"/>
      </w:numPr>
      <w:spacing w:before="120" w:after="120" w:line="320" w:lineRule="exact"/>
      <w:ind w:left="357" w:hanging="357"/>
    </w:pPr>
    <w:rPr>
      <w:rFonts w:ascii="Arial" w:hAnsi="Arial"/>
      <w:lang w:eastAsia="en-US"/>
    </w:rPr>
  </w:style>
  <w:style w:type="paragraph" w:customStyle="1" w:styleId="Listbullet1">
    <w:name w:val="List bullet1"/>
    <w:qFormat/>
    <w:rsid w:val="00C65E1D"/>
    <w:pPr>
      <w:numPr>
        <w:numId w:val="1"/>
      </w:numPr>
      <w:tabs>
        <w:tab w:val="left" w:pos="851"/>
      </w:tabs>
      <w:spacing w:before="120" w:after="120" w:line="320" w:lineRule="exact"/>
    </w:pPr>
    <w:rPr>
      <w:rFonts w:ascii="Arial" w:hAnsi="Arial" w:cs="Arial"/>
      <w:lang w:eastAsia="en-US"/>
    </w:rPr>
  </w:style>
  <w:style w:type="paragraph" w:customStyle="1" w:styleId="Footnote">
    <w:name w:val="Footnote"/>
    <w:basedOn w:val="Normal"/>
    <w:qFormat/>
    <w:rsid w:val="00913B1B"/>
    <w:pPr>
      <w:spacing w:after="60" w:line="200" w:lineRule="exact"/>
    </w:pPr>
    <w:rPr>
      <w:sz w:val="16"/>
    </w:rPr>
  </w:style>
  <w:style w:type="paragraph" w:customStyle="1" w:styleId="Listnumbered">
    <w:name w:val="List numbered"/>
    <w:qFormat/>
    <w:rsid w:val="00CE58EF"/>
    <w:pPr>
      <w:numPr>
        <w:numId w:val="3"/>
      </w:numPr>
      <w:spacing w:before="120" w:after="120" w:line="320" w:lineRule="exact"/>
      <w:ind w:left="357" w:hanging="357"/>
    </w:pPr>
    <w:rPr>
      <w:rFonts w:ascii="Arial" w:hAnsi="Arial"/>
      <w:lang w:eastAsia="en-US"/>
    </w:rPr>
  </w:style>
  <w:style w:type="paragraph" w:customStyle="1" w:styleId="Boxtext">
    <w:name w:val="Box text"/>
    <w:basedOn w:val="Normal"/>
    <w:qFormat/>
    <w:rsid w:val="0024682C"/>
    <w:pPr>
      <w:shd w:val="clear" w:color="auto" w:fill="002060"/>
      <w:spacing w:line="240" w:lineRule="exact"/>
      <w:ind w:left="357"/>
    </w:pPr>
    <w:rPr>
      <w:color w:val="002060" w:themeColor="background1"/>
      <w:sz w:val="20"/>
    </w:rPr>
  </w:style>
  <w:style w:type="paragraph" w:styleId="Caption">
    <w:name w:val="caption"/>
    <w:basedOn w:val="Normal"/>
    <w:next w:val="Normal"/>
    <w:qFormat/>
    <w:rsid w:val="00CE58EF"/>
    <w:rPr>
      <w:b/>
      <w:bCs/>
      <w:sz w:val="20"/>
    </w:rPr>
  </w:style>
  <w:style w:type="paragraph" w:customStyle="1" w:styleId="RunningHeads">
    <w:name w:val="Running Heads"/>
    <w:qFormat/>
    <w:rsid w:val="00FA55A3"/>
    <w:pPr>
      <w:spacing w:line="240" w:lineRule="exact"/>
    </w:pPr>
    <w:rPr>
      <w:rFonts w:ascii="Arial" w:hAnsi="Arial" w:cs="Arial"/>
      <w:sz w:val="18"/>
      <w:lang w:eastAsia="en-US"/>
    </w:rPr>
  </w:style>
  <w:style w:type="paragraph" w:styleId="Footer">
    <w:name w:val="footer"/>
    <w:basedOn w:val="Normal"/>
    <w:semiHidden/>
    <w:rsid w:val="008B74D5"/>
    <w:pPr>
      <w:tabs>
        <w:tab w:val="center" w:pos="4153"/>
        <w:tab w:val="right" w:pos="8306"/>
      </w:tabs>
      <w:jc w:val="center"/>
    </w:pPr>
    <w:rPr>
      <w:sz w:val="22"/>
    </w:rPr>
  </w:style>
  <w:style w:type="paragraph" w:styleId="Title">
    <w:name w:val="Title"/>
    <w:basedOn w:val="Normal"/>
    <w:qFormat/>
    <w:rsid w:val="00C65E1D"/>
    <w:pPr>
      <w:spacing w:after="240" w:line="840" w:lineRule="exact"/>
      <w:outlineLvl w:val="0"/>
    </w:pPr>
    <w:rPr>
      <w:rFonts w:cs="Times New Roman"/>
      <w:color w:val="002060"/>
      <w:sz w:val="76"/>
    </w:rPr>
  </w:style>
  <w:style w:type="character" w:styleId="Hyperlink">
    <w:name w:val="Hyperlink"/>
    <w:uiPriority w:val="99"/>
    <w:rsid w:val="008E6704"/>
    <w:rPr>
      <w:rFonts w:ascii="Helvetica Neue" w:hAnsi="Helvetica Neue"/>
      <w:color w:val="0000FF"/>
      <w:sz w:val="24"/>
      <w:u w:val="single"/>
    </w:rPr>
  </w:style>
  <w:style w:type="paragraph" w:styleId="TOC1">
    <w:name w:val="toc 1"/>
    <w:basedOn w:val="Normal"/>
    <w:next w:val="Normal"/>
    <w:autoRedefine/>
    <w:uiPriority w:val="39"/>
    <w:rsid w:val="00C65E1D"/>
    <w:pPr>
      <w:tabs>
        <w:tab w:val="right" w:leader="dot" w:pos="10082"/>
      </w:tabs>
      <w:spacing w:line="240" w:lineRule="exact"/>
      <w:ind w:right="142"/>
    </w:pPr>
    <w:rPr>
      <w:color w:val="002060"/>
      <w:sz w:val="20"/>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rsid w:val="00870DA1"/>
    <w:pPr>
      <w:tabs>
        <w:tab w:val="right" w:leader="dot" w:pos="10065"/>
      </w:tabs>
      <w:ind w:left="480"/>
    </w:pPr>
    <w:rPr>
      <w:noProof/>
      <w:color w:val="002060"/>
      <w:sz w:val="22"/>
      <w:szCs w:val="22"/>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Paragraphnumbered">
    <w:name w:val="Paragraph numbered"/>
    <w:basedOn w:val="Paragraphtext"/>
    <w:qFormat/>
    <w:rsid w:val="009B5A8E"/>
    <w:pPr>
      <w:numPr>
        <w:ilvl w:val="1"/>
        <w:numId w:val="2"/>
      </w:numPr>
      <w:ind w:left="431" w:hanging="431"/>
    </w:pPr>
  </w:style>
  <w:style w:type="paragraph" w:styleId="BalloonText">
    <w:name w:val="Balloon Text"/>
    <w:basedOn w:val="Normal"/>
    <w:semiHidden/>
    <w:rPr>
      <w:rFonts w:ascii="Tahoma" w:hAnsi="Tahoma" w:cs="Tahoma"/>
      <w:sz w:val="16"/>
      <w:szCs w:val="16"/>
    </w:rPr>
  </w:style>
  <w:style w:type="paragraph" w:styleId="Header">
    <w:name w:val="header"/>
    <w:basedOn w:val="Normal"/>
    <w:semiHidden/>
    <w:rsid w:val="00D62944"/>
    <w:pPr>
      <w:tabs>
        <w:tab w:val="center" w:pos="4153"/>
        <w:tab w:val="right" w:pos="8306"/>
      </w:tabs>
      <w:jc w:val="right"/>
    </w:pPr>
    <w:rPr>
      <w:color w:val="666666"/>
      <w:sz w:val="22"/>
    </w:rPr>
  </w:style>
  <w:style w:type="paragraph" w:styleId="FootnoteText">
    <w:name w:val="footnote text"/>
    <w:basedOn w:val="Normal"/>
    <w:semiHidden/>
    <w:rsid w:val="00D85261"/>
    <w:pPr>
      <w:spacing w:before="0" w:after="60" w:line="240" w:lineRule="exact"/>
    </w:pPr>
    <w:rPr>
      <w:sz w:val="20"/>
    </w:rPr>
  </w:style>
  <w:style w:type="character" w:styleId="FootnoteReference">
    <w:name w:val="footnote reference"/>
    <w:semiHidden/>
    <w:rPr>
      <w:vertAlign w:val="superscript"/>
    </w:rPr>
  </w:style>
  <w:style w:type="character" w:styleId="PageNumber">
    <w:name w:val="page number"/>
    <w:basedOn w:val="DefaultParagraphFont"/>
    <w:semiHidden/>
  </w:style>
  <w:style w:type="paragraph" w:customStyle="1" w:styleId="Paragraphtextbold">
    <w:name w:val="Paragraph text bold"/>
    <w:basedOn w:val="Paragraphtext"/>
    <w:qFormat/>
    <w:rsid w:val="00CE58EF"/>
    <w:rPr>
      <w:b/>
    </w:rPr>
  </w:style>
  <w:style w:type="paragraph" w:styleId="Quote">
    <w:name w:val="Quote"/>
    <w:basedOn w:val="Normal"/>
    <w:next w:val="Normal"/>
    <w:link w:val="QuoteChar"/>
    <w:uiPriority w:val="73"/>
    <w:qFormat/>
    <w:rsid w:val="00913B1B"/>
    <w:pPr>
      <w:spacing w:line="240" w:lineRule="exact"/>
    </w:pPr>
    <w:rPr>
      <w:i/>
      <w:iCs/>
      <w:color w:val="000000" w:themeColor="text1"/>
      <w:sz w:val="20"/>
    </w:rPr>
  </w:style>
  <w:style w:type="character" w:customStyle="1" w:styleId="QuoteChar">
    <w:name w:val="Quote Char"/>
    <w:basedOn w:val="DefaultParagraphFont"/>
    <w:link w:val="Quote"/>
    <w:uiPriority w:val="73"/>
    <w:rsid w:val="00913B1B"/>
    <w:rPr>
      <w:rFonts w:ascii="Arial" w:hAnsi="Arial" w:cs="Arial"/>
      <w:i/>
      <w:iCs/>
      <w:color w:val="000000" w:themeColor="text1"/>
      <w:lang w:eastAsia="en-US"/>
    </w:rPr>
  </w:style>
  <w:style w:type="paragraph" w:customStyle="1" w:styleId="Listsub-para">
    <w:name w:val="List sub-para"/>
    <w:basedOn w:val="Paragraphtext"/>
    <w:qFormat/>
    <w:rsid w:val="00970728"/>
    <w:pPr>
      <w:ind w:left="357"/>
    </w:pPr>
  </w:style>
  <w:style w:type="character" w:styleId="CommentReference">
    <w:name w:val="annotation reference"/>
    <w:basedOn w:val="DefaultParagraphFont"/>
    <w:uiPriority w:val="99"/>
    <w:semiHidden/>
    <w:unhideWhenUsed/>
    <w:rsid w:val="00A81EF8"/>
    <w:rPr>
      <w:sz w:val="16"/>
      <w:szCs w:val="16"/>
    </w:rPr>
  </w:style>
  <w:style w:type="paragraph" w:styleId="CommentText">
    <w:name w:val="annotation text"/>
    <w:basedOn w:val="Normal"/>
    <w:link w:val="CommentTextChar"/>
    <w:uiPriority w:val="99"/>
    <w:unhideWhenUsed/>
    <w:rsid w:val="00A81EF8"/>
    <w:pPr>
      <w:spacing w:line="240" w:lineRule="auto"/>
    </w:pPr>
    <w:rPr>
      <w:sz w:val="20"/>
    </w:rPr>
  </w:style>
  <w:style w:type="character" w:customStyle="1" w:styleId="CommentTextChar">
    <w:name w:val="Comment Text Char"/>
    <w:basedOn w:val="DefaultParagraphFont"/>
    <w:link w:val="CommentText"/>
    <w:uiPriority w:val="99"/>
    <w:rsid w:val="00A81EF8"/>
    <w:rPr>
      <w:rFonts w:ascii="Arial" w:hAnsi="Arial" w:cs="Arial"/>
      <w:lang w:eastAsia="en-US"/>
    </w:rPr>
  </w:style>
  <w:style w:type="paragraph" w:styleId="CommentSubject">
    <w:name w:val="annotation subject"/>
    <w:basedOn w:val="CommentText"/>
    <w:next w:val="CommentText"/>
    <w:link w:val="CommentSubjectChar"/>
    <w:uiPriority w:val="99"/>
    <w:semiHidden/>
    <w:unhideWhenUsed/>
    <w:rsid w:val="00A81EF8"/>
    <w:rPr>
      <w:b/>
      <w:bCs/>
    </w:rPr>
  </w:style>
  <w:style w:type="character" w:customStyle="1" w:styleId="CommentSubjectChar">
    <w:name w:val="Comment Subject Char"/>
    <w:basedOn w:val="CommentTextChar"/>
    <w:link w:val="CommentSubject"/>
    <w:uiPriority w:val="99"/>
    <w:semiHidden/>
    <w:rsid w:val="00A81EF8"/>
    <w:rPr>
      <w:rFonts w:ascii="Arial" w:hAnsi="Arial" w:cs="Arial"/>
      <w:b/>
      <w:bCs/>
      <w:lang w:eastAsia="en-US"/>
    </w:rPr>
  </w:style>
  <w:style w:type="paragraph" w:customStyle="1" w:styleId="Doctitle">
    <w:name w:val="Doc title"/>
    <w:basedOn w:val="Normal"/>
    <w:qFormat/>
    <w:rsid w:val="0024682C"/>
    <w:pPr>
      <w:spacing w:before="0" w:after="0" w:line="1300" w:lineRule="exact"/>
    </w:pPr>
    <w:rPr>
      <w:rFonts w:eastAsia="MS Mincho"/>
      <w:color w:val="002060"/>
      <w:sz w:val="130"/>
      <w:szCs w:val="130"/>
      <w:u w:color="00AEEF"/>
      <w:lang w:eastAsia="en-GB"/>
    </w:rPr>
  </w:style>
  <w:style w:type="paragraph" w:customStyle="1" w:styleId="Subtitle1">
    <w:name w:val="Subtitle1"/>
    <w:basedOn w:val="Normal"/>
    <w:qFormat/>
    <w:rsid w:val="008C672D"/>
    <w:pPr>
      <w:spacing w:before="0" w:after="0" w:line="240" w:lineRule="auto"/>
    </w:pPr>
    <w:rPr>
      <w:sz w:val="40"/>
      <w:szCs w:val="40"/>
      <w:lang w:eastAsia="en-GB"/>
    </w:rPr>
  </w:style>
  <w:style w:type="paragraph" w:customStyle="1" w:styleId="Datetext">
    <w:name w:val="Date text"/>
    <w:basedOn w:val="Normal"/>
    <w:qFormat/>
    <w:rsid w:val="008C672D"/>
    <w:pPr>
      <w:spacing w:before="0" w:after="0" w:line="240" w:lineRule="auto"/>
    </w:pPr>
    <w:rPr>
      <w:sz w:val="32"/>
      <w:szCs w:val="32"/>
      <w:lang w:eastAsia="en-GB"/>
    </w:rPr>
  </w:style>
  <w:style w:type="paragraph" w:customStyle="1" w:styleId="Sectionheader">
    <w:name w:val="Section header"/>
    <w:basedOn w:val="Normal"/>
    <w:qFormat/>
    <w:rsid w:val="00C65E1D"/>
    <w:pPr>
      <w:keepNext/>
      <w:spacing w:before="1000" w:after="1000" w:line="740" w:lineRule="exact"/>
      <w:contextualSpacing/>
      <w:outlineLvl w:val="0"/>
    </w:pPr>
    <w:rPr>
      <w:rFonts w:cs="Times New Roman"/>
      <w:color w:val="002060"/>
      <w:sz w:val="70"/>
      <w:szCs w:val="70"/>
    </w:rPr>
  </w:style>
  <w:style w:type="paragraph" w:customStyle="1" w:styleId="sub-headingSPAN">
    <w:name w:val="sub-heading_SPAN"/>
    <w:basedOn w:val="Normal"/>
    <w:qFormat/>
    <w:rsid w:val="00C65E1D"/>
    <w:pPr>
      <w:pBdr>
        <w:bottom w:val="single" w:sz="4" w:space="4" w:color="002060"/>
      </w:pBdr>
      <w:spacing w:before="0" w:after="0" w:line="240" w:lineRule="exact"/>
    </w:pPr>
    <w:rPr>
      <w:b/>
      <w:bCs/>
      <w:color w:val="002060"/>
      <w:spacing w:val="2"/>
      <w:sz w:val="20"/>
      <w:lang w:eastAsia="en-GB"/>
    </w:rPr>
  </w:style>
  <w:style w:type="character" w:styleId="UnresolvedMention">
    <w:name w:val="Unresolved Mention"/>
    <w:basedOn w:val="DefaultParagraphFont"/>
    <w:uiPriority w:val="99"/>
    <w:rsid w:val="00865698"/>
    <w:rPr>
      <w:color w:val="605E5C"/>
      <w:shd w:val="clear" w:color="auto" w:fill="E1DFDD"/>
    </w:rPr>
  </w:style>
  <w:style w:type="paragraph" w:styleId="NormalWeb">
    <w:name w:val="Normal (Web)"/>
    <w:basedOn w:val="Normal"/>
    <w:uiPriority w:val="99"/>
    <w:unhideWhenUsed/>
    <w:rsid w:val="00961B41"/>
    <w:pPr>
      <w:spacing w:before="100" w:beforeAutospacing="1" w:after="100" w:afterAutospacing="1" w:line="240" w:lineRule="auto"/>
    </w:pPr>
    <w:rPr>
      <w:rFonts w:ascii="Times New Roman" w:hAnsi="Times New Roman" w:cs="Times New Roman"/>
      <w:szCs w:val="24"/>
      <w:lang w:eastAsia="en-GB"/>
    </w:rPr>
  </w:style>
  <w:style w:type="paragraph" w:styleId="Revision">
    <w:name w:val="Revision"/>
    <w:hidden/>
    <w:uiPriority w:val="71"/>
    <w:rsid w:val="0062737C"/>
    <w:rPr>
      <w:rFonts w:ascii="Arial" w:hAnsi="Arial" w:cs="Arial"/>
      <w:sz w:val="24"/>
      <w:lang w:eastAsia="en-US"/>
    </w:rPr>
  </w:style>
  <w:style w:type="table" w:styleId="TableGrid">
    <w:name w:val="Table Grid"/>
    <w:basedOn w:val="TableNormal"/>
    <w:uiPriority w:val="39"/>
    <w:rsid w:val="00D432C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F346F"/>
    <w:pPr>
      <w:spacing w:before="0" w:line="276" w:lineRule="auto"/>
      <w:ind w:left="720"/>
      <w:contextualSpacing/>
    </w:pPr>
    <w:rPr>
      <w:rFonts w:asciiTheme="minorHAnsi" w:eastAsiaTheme="minorHAnsi" w:hAnsiTheme="minorHAnsi" w:cstheme="minorBidi"/>
      <w:kern w:val="2"/>
      <w:szCs w:val="24"/>
      <w14:ligatures w14:val="standardContextual"/>
    </w:rPr>
  </w:style>
  <w:style w:type="paragraph" w:styleId="TOCHeading">
    <w:name w:val="TOC Heading"/>
    <w:basedOn w:val="Heading1"/>
    <w:next w:val="Normal"/>
    <w:uiPriority w:val="39"/>
    <w:unhideWhenUsed/>
    <w:qFormat/>
    <w:rsid w:val="009D1E20"/>
    <w:pPr>
      <w:keepLines/>
      <w:spacing w:after="0" w:line="259" w:lineRule="auto"/>
      <w:outlineLvl w:val="9"/>
    </w:pPr>
    <w:rPr>
      <w:rFonts w:asciiTheme="majorHAnsi" w:eastAsiaTheme="majorEastAsia" w:hAnsiTheme="majorHAnsi" w:cstheme="majorBidi"/>
      <w:color w:val="622573" w:themeColor="accent1" w:themeShade="BF"/>
      <w:szCs w:val="32"/>
      <w:lang w:eastAsia="en-GB"/>
    </w:rPr>
  </w:style>
  <w:style w:type="character" w:styleId="Strong">
    <w:name w:val="Strong"/>
    <w:basedOn w:val="DefaultParagraphFont"/>
    <w:uiPriority w:val="22"/>
    <w:qFormat/>
    <w:rsid w:val="00E657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4876">
      <w:bodyDiv w:val="1"/>
      <w:marLeft w:val="0"/>
      <w:marRight w:val="0"/>
      <w:marTop w:val="0"/>
      <w:marBottom w:val="0"/>
      <w:divBdr>
        <w:top w:val="none" w:sz="0" w:space="0" w:color="auto"/>
        <w:left w:val="none" w:sz="0" w:space="0" w:color="auto"/>
        <w:bottom w:val="none" w:sz="0" w:space="0" w:color="auto"/>
        <w:right w:val="none" w:sz="0" w:space="0" w:color="auto"/>
      </w:divBdr>
    </w:div>
    <w:div w:id="6055634">
      <w:bodyDiv w:val="1"/>
      <w:marLeft w:val="0"/>
      <w:marRight w:val="0"/>
      <w:marTop w:val="0"/>
      <w:marBottom w:val="0"/>
      <w:divBdr>
        <w:top w:val="none" w:sz="0" w:space="0" w:color="auto"/>
        <w:left w:val="none" w:sz="0" w:space="0" w:color="auto"/>
        <w:bottom w:val="none" w:sz="0" w:space="0" w:color="auto"/>
        <w:right w:val="none" w:sz="0" w:space="0" w:color="auto"/>
      </w:divBdr>
    </w:div>
    <w:div w:id="13382828">
      <w:bodyDiv w:val="1"/>
      <w:marLeft w:val="0"/>
      <w:marRight w:val="0"/>
      <w:marTop w:val="0"/>
      <w:marBottom w:val="0"/>
      <w:divBdr>
        <w:top w:val="none" w:sz="0" w:space="0" w:color="auto"/>
        <w:left w:val="none" w:sz="0" w:space="0" w:color="auto"/>
        <w:bottom w:val="none" w:sz="0" w:space="0" w:color="auto"/>
        <w:right w:val="none" w:sz="0" w:space="0" w:color="auto"/>
      </w:divBdr>
    </w:div>
    <w:div w:id="95249927">
      <w:bodyDiv w:val="1"/>
      <w:marLeft w:val="0"/>
      <w:marRight w:val="0"/>
      <w:marTop w:val="0"/>
      <w:marBottom w:val="0"/>
      <w:divBdr>
        <w:top w:val="none" w:sz="0" w:space="0" w:color="auto"/>
        <w:left w:val="none" w:sz="0" w:space="0" w:color="auto"/>
        <w:bottom w:val="none" w:sz="0" w:space="0" w:color="auto"/>
        <w:right w:val="none" w:sz="0" w:space="0" w:color="auto"/>
      </w:divBdr>
    </w:div>
    <w:div w:id="98568249">
      <w:bodyDiv w:val="1"/>
      <w:marLeft w:val="0"/>
      <w:marRight w:val="0"/>
      <w:marTop w:val="0"/>
      <w:marBottom w:val="0"/>
      <w:divBdr>
        <w:top w:val="none" w:sz="0" w:space="0" w:color="auto"/>
        <w:left w:val="none" w:sz="0" w:space="0" w:color="auto"/>
        <w:bottom w:val="none" w:sz="0" w:space="0" w:color="auto"/>
        <w:right w:val="none" w:sz="0" w:space="0" w:color="auto"/>
      </w:divBdr>
    </w:div>
    <w:div w:id="111097968">
      <w:bodyDiv w:val="1"/>
      <w:marLeft w:val="0"/>
      <w:marRight w:val="0"/>
      <w:marTop w:val="0"/>
      <w:marBottom w:val="0"/>
      <w:divBdr>
        <w:top w:val="none" w:sz="0" w:space="0" w:color="auto"/>
        <w:left w:val="none" w:sz="0" w:space="0" w:color="auto"/>
        <w:bottom w:val="none" w:sz="0" w:space="0" w:color="auto"/>
        <w:right w:val="none" w:sz="0" w:space="0" w:color="auto"/>
      </w:divBdr>
    </w:div>
    <w:div w:id="117572986">
      <w:bodyDiv w:val="1"/>
      <w:marLeft w:val="0"/>
      <w:marRight w:val="0"/>
      <w:marTop w:val="0"/>
      <w:marBottom w:val="0"/>
      <w:divBdr>
        <w:top w:val="none" w:sz="0" w:space="0" w:color="auto"/>
        <w:left w:val="none" w:sz="0" w:space="0" w:color="auto"/>
        <w:bottom w:val="none" w:sz="0" w:space="0" w:color="auto"/>
        <w:right w:val="none" w:sz="0" w:space="0" w:color="auto"/>
      </w:divBdr>
    </w:div>
    <w:div w:id="139269420">
      <w:bodyDiv w:val="1"/>
      <w:marLeft w:val="0"/>
      <w:marRight w:val="0"/>
      <w:marTop w:val="0"/>
      <w:marBottom w:val="0"/>
      <w:divBdr>
        <w:top w:val="none" w:sz="0" w:space="0" w:color="auto"/>
        <w:left w:val="none" w:sz="0" w:space="0" w:color="auto"/>
        <w:bottom w:val="none" w:sz="0" w:space="0" w:color="auto"/>
        <w:right w:val="none" w:sz="0" w:space="0" w:color="auto"/>
      </w:divBdr>
    </w:div>
    <w:div w:id="147866655">
      <w:bodyDiv w:val="1"/>
      <w:marLeft w:val="0"/>
      <w:marRight w:val="0"/>
      <w:marTop w:val="0"/>
      <w:marBottom w:val="0"/>
      <w:divBdr>
        <w:top w:val="none" w:sz="0" w:space="0" w:color="auto"/>
        <w:left w:val="none" w:sz="0" w:space="0" w:color="auto"/>
        <w:bottom w:val="none" w:sz="0" w:space="0" w:color="auto"/>
        <w:right w:val="none" w:sz="0" w:space="0" w:color="auto"/>
      </w:divBdr>
    </w:div>
    <w:div w:id="173881120">
      <w:bodyDiv w:val="1"/>
      <w:marLeft w:val="0"/>
      <w:marRight w:val="0"/>
      <w:marTop w:val="0"/>
      <w:marBottom w:val="0"/>
      <w:divBdr>
        <w:top w:val="none" w:sz="0" w:space="0" w:color="auto"/>
        <w:left w:val="none" w:sz="0" w:space="0" w:color="auto"/>
        <w:bottom w:val="none" w:sz="0" w:space="0" w:color="auto"/>
        <w:right w:val="none" w:sz="0" w:space="0" w:color="auto"/>
      </w:divBdr>
    </w:div>
    <w:div w:id="203953323">
      <w:bodyDiv w:val="1"/>
      <w:marLeft w:val="0"/>
      <w:marRight w:val="0"/>
      <w:marTop w:val="0"/>
      <w:marBottom w:val="0"/>
      <w:divBdr>
        <w:top w:val="none" w:sz="0" w:space="0" w:color="auto"/>
        <w:left w:val="none" w:sz="0" w:space="0" w:color="auto"/>
        <w:bottom w:val="none" w:sz="0" w:space="0" w:color="auto"/>
        <w:right w:val="none" w:sz="0" w:space="0" w:color="auto"/>
      </w:divBdr>
    </w:div>
    <w:div w:id="230818912">
      <w:bodyDiv w:val="1"/>
      <w:marLeft w:val="0"/>
      <w:marRight w:val="0"/>
      <w:marTop w:val="0"/>
      <w:marBottom w:val="0"/>
      <w:divBdr>
        <w:top w:val="none" w:sz="0" w:space="0" w:color="auto"/>
        <w:left w:val="none" w:sz="0" w:space="0" w:color="auto"/>
        <w:bottom w:val="none" w:sz="0" w:space="0" w:color="auto"/>
        <w:right w:val="none" w:sz="0" w:space="0" w:color="auto"/>
      </w:divBdr>
    </w:div>
    <w:div w:id="237324586">
      <w:bodyDiv w:val="1"/>
      <w:marLeft w:val="0"/>
      <w:marRight w:val="0"/>
      <w:marTop w:val="0"/>
      <w:marBottom w:val="0"/>
      <w:divBdr>
        <w:top w:val="none" w:sz="0" w:space="0" w:color="auto"/>
        <w:left w:val="none" w:sz="0" w:space="0" w:color="auto"/>
        <w:bottom w:val="none" w:sz="0" w:space="0" w:color="auto"/>
        <w:right w:val="none" w:sz="0" w:space="0" w:color="auto"/>
      </w:divBdr>
    </w:div>
    <w:div w:id="247932172">
      <w:bodyDiv w:val="1"/>
      <w:marLeft w:val="0"/>
      <w:marRight w:val="0"/>
      <w:marTop w:val="0"/>
      <w:marBottom w:val="0"/>
      <w:divBdr>
        <w:top w:val="none" w:sz="0" w:space="0" w:color="auto"/>
        <w:left w:val="none" w:sz="0" w:space="0" w:color="auto"/>
        <w:bottom w:val="none" w:sz="0" w:space="0" w:color="auto"/>
        <w:right w:val="none" w:sz="0" w:space="0" w:color="auto"/>
      </w:divBdr>
    </w:div>
    <w:div w:id="285937595">
      <w:bodyDiv w:val="1"/>
      <w:marLeft w:val="0"/>
      <w:marRight w:val="0"/>
      <w:marTop w:val="0"/>
      <w:marBottom w:val="0"/>
      <w:divBdr>
        <w:top w:val="none" w:sz="0" w:space="0" w:color="auto"/>
        <w:left w:val="none" w:sz="0" w:space="0" w:color="auto"/>
        <w:bottom w:val="none" w:sz="0" w:space="0" w:color="auto"/>
        <w:right w:val="none" w:sz="0" w:space="0" w:color="auto"/>
      </w:divBdr>
    </w:div>
    <w:div w:id="287056066">
      <w:bodyDiv w:val="1"/>
      <w:marLeft w:val="0"/>
      <w:marRight w:val="0"/>
      <w:marTop w:val="0"/>
      <w:marBottom w:val="0"/>
      <w:divBdr>
        <w:top w:val="none" w:sz="0" w:space="0" w:color="auto"/>
        <w:left w:val="none" w:sz="0" w:space="0" w:color="auto"/>
        <w:bottom w:val="none" w:sz="0" w:space="0" w:color="auto"/>
        <w:right w:val="none" w:sz="0" w:space="0" w:color="auto"/>
      </w:divBdr>
    </w:div>
    <w:div w:id="302346097">
      <w:bodyDiv w:val="1"/>
      <w:marLeft w:val="0"/>
      <w:marRight w:val="0"/>
      <w:marTop w:val="0"/>
      <w:marBottom w:val="0"/>
      <w:divBdr>
        <w:top w:val="none" w:sz="0" w:space="0" w:color="auto"/>
        <w:left w:val="none" w:sz="0" w:space="0" w:color="auto"/>
        <w:bottom w:val="none" w:sz="0" w:space="0" w:color="auto"/>
        <w:right w:val="none" w:sz="0" w:space="0" w:color="auto"/>
      </w:divBdr>
      <w:divsChild>
        <w:div w:id="227350116">
          <w:marLeft w:val="360"/>
          <w:marRight w:val="0"/>
          <w:marTop w:val="0"/>
          <w:marBottom w:val="0"/>
          <w:divBdr>
            <w:top w:val="none" w:sz="0" w:space="0" w:color="auto"/>
            <w:left w:val="none" w:sz="0" w:space="0" w:color="auto"/>
            <w:bottom w:val="none" w:sz="0" w:space="0" w:color="auto"/>
            <w:right w:val="none" w:sz="0" w:space="0" w:color="auto"/>
          </w:divBdr>
        </w:div>
        <w:div w:id="755901997">
          <w:marLeft w:val="360"/>
          <w:marRight w:val="0"/>
          <w:marTop w:val="0"/>
          <w:marBottom w:val="0"/>
          <w:divBdr>
            <w:top w:val="none" w:sz="0" w:space="0" w:color="auto"/>
            <w:left w:val="none" w:sz="0" w:space="0" w:color="auto"/>
            <w:bottom w:val="none" w:sz="0" w:space="0" w:color="auto"/>
            <w:right w:val="none" w:sz="0" w:space="0" w:color="auto"/>
          </w:divBdr>
        </w:div>
        <w:div w:id="761804511">
          <w:marLeft w:val="360"/>
          <w:marRight w:val="0"/>
          <w:marTop w:val="0"/>
          <w:marBottom w:val="0"/>
          <w:divBdr>
            <w:top w:val="none" w:sz="0" w:space="0" w:color="auto"/>
            <w:left w:val="none" w:sz="0" w:space="0" w:color="auto"/>
            <w:bottom w:val="none" w:sz="0" w:space="0" w:color="auto"/>
            <w:right w:val="none" w:sz="0" w:space="0" w:color="auto"/>
          </w:divBdr>
        </w:div>
        <w:div w:id="1069574359">
          <w:marLeft w:val="360"/>
          <w:marRight w:val="0"/>
          <w:marTop w:val="0"/>
          <w:marBottom w:val="0"/>
          <w:divBdr>
            <w:top w:val="none" w:sz="0" w:space="0" w:color="auto"/>
            <w:left w:val="none" w:sz="0" w:space="0" w:color="auto"/>
            <w:bottom w:val="none" w:sz="0" w:space="0" w:color="auto"/>
            <w:right w:val="none" w:sz="0" w:space="0" w:color="auto"/>
          </w:divBdr>
        </w:div>
        <w:div w:id="1229879913">
          <w:marLeft w:val="274"/>
          <w:marRight w:val="0"/>
          <w:marTop w:val="0"/>
          <w:marBottom w:val="0"/>
          <w:divBdr>
            <w:top w:val="none" w:sz="0" w:space="0" w:color="auto"/>
            <w:left w:val="none" w:sz="0" w:space="0" w:color="auto"/>
            <w:bottom w:val="none" w:sz="0" w:space="0" w:color="auto"/>
            <w:right w:val="none" w:sz="0" w:space="0" w:color="auto"/>
          </w:divBdr>
        </w:div>
        <w:div w:id="2005745640">
          <w:marLeft w:val="274"/>
          <w:marRight w:val="0"/>
          <w:marTop w:val="0"/>
          <w:marBottom w:val="0"/>
          <w:divBdr>
            <w:top w:val="none" w:sz="0" w:space="0" w:color="auto"/>
            <w:left w:val="none" w:sz="0" w:space="0" w:color="auto"/>
            <w:bottom w:val="none" w:sz="0" w:space="0" w:color="auto"/>
            <w:right w:val="none" w:sz="0" w:space="0" w:color="auto"/>
          </w:divBdr>
        </w:div>
      </w:divsChild>
    </w:div>
    <w:div w:id="321782912">
      <w:bodyDiv w:val="1"/>
      <w:marLeft w:val="0"/>
      <w:marRight w:val="0"/>
      <w:marTop w:val="0"/>
      <w:marBottom w:val="0"/>
      <w:divBdr>
        <w:top w:val="none" w:sz="0" w:space="0" w:color="auto"/>
        <w:left w:val="none" w:sz="0" w:space="0" w:color="auto"/>
        <w:bottom w:val="none" w:sz="0" w:space="0" w:color="auto"/>
        <w:right w:val="none" w:sz="0" w:space="0" w:color="auto"/>
      </w:divBdr>
    </w:div>
    <w:div w:id="347096491">
      <w:bodyDiv w:val="1"/>
      <w:marLeft w:val="0"/>
      <w:marRight w:val="0"/>
      <w:marTop w:val="0"/>
      <w:marBottom w:val="0"/>
      <w:divBdr>
        <w:top w:val="none" w:sz="0" w:space="0" w:color="auto"/>
        <w:left w:val="none" w:sz="0" w:space="0" w:color="auto"/>
        <w:bottom w:val="none" w:sz="0" w:space="0" w:color="auto"/>
        <w:right w:val="none" w:sz="0" w:space="0" w:color="auto"/>
      </w:divBdr>
    </w:div>
    <w:div w:id="362874733">
      <w:bodyDiv w:val="1"/>
      <w:marLeft w:val="0"/>
      <w:marRight w:val="0"/>
      <w:marTop w:val="0"/>
      <w:marBottom w:val="0"/>
      <w:divBdr>
        <w:top w:val="none" w:sz="0" w:space="0" w:color="auto"/>
        <w:left w:val="none" w:sz="0" w:space="0" w:color="auto"/>
        <w:bottom w:val="none" w:sz="0" w:space="0" w:color="auto"/>
        <w:right w:val="none" w:sz="0" w:space="0" w:color="auto"/>
      </w:divBdr>
    </w:div>
    <w:div w:id="408236192">
      <w:bodyDiv w:val="1"/>
      <w:marLeft w:val="0"/>
      <w:marRight w:val="0"/>
      <w:marTop w:val="0"/>
      <w:marBottom w:val="0"/>
      <w:divBdr>
        <w:top w:val="none" w:sz="0" w:space="0" w:color="auto"/>
        <w:left w:val="none" w:sz="0" w:space="0" w:color="auto"/>
        <w:bottom w:val="none" w:sz="0" w:space="0" w:color="auto"/>
        <w:right w:val="none" w:sz="0" w:space="0" w:color="auto"/>
      </w:divBdr>
    </w:div>
    <w:div w:id="449977402">
      <w:bodyDiv w:val="1"/>
      <w:marLeft w:val="0"/>
      <w:marRight w:val="0"/>
      <w:marTop w:val="0"/>
      <w:marBottom w:val="0"/>
      <w:divBdr>
        <w:top w:val="none" w:sz="0" w:space="0" w:color="auto"/>
        <w:left w:val="none" w:sz="0" w:space="0" w:color="auto"/>
        <w:bottom w:val="none" w:sz="0" w:space="0" w:color="auto"/>
        <w:right w:val="none" w:sz="0" w:space="0" w:color="auto"/>
      </w:divBdr>
    </w:div>
    <w:div w:id="458960889">
      <w:bodyDiv w:val="1"/>
      <w:marLeft w:val="0"/>
      <w:marRight w:val="0"/>
      <w:marTop w:val="0"/>
      <w:marBottom w:val="0"/>
      <w:divBdr>
        <w:top w:val="none" w:sz="0" w:space="0" w:color="auto"/>
        <w:left w:val="none" w:sz="0" w:space="0" w:color="auto"/>
        <w:bottom w:val="none" w:sz="0" w:space="0" w:color="auto"/>
        <w:right w:val="none" w:sz="0" w:space="0" w:color="auto"/>
      </w:divBdr>
    </w:div>
    <w:div w:id="470172516">
      <w:bodyDiv w:val="1"/>
      <w:marLeft w:val="0"/>
      <w:marRight w:val="0"/>
      <w:marTop w:val="0"/>
      <w:marBottom w:val="0"/>
      <w:divBdr>
        <w:top w:val="none" w:sz="0" w:space="0" w:color="auto"/>
        <w:left w:val="none" w:sz="0" w:space="0" w:color="auto"/>
        <w:bottom w:val="none" w:sz="0" w:space="0" w:color="auto"/>
        <w:right w:val="none" w:sz="0" w:space="0" w:color="auto"/>
      </w:divBdr>
    </w:div>
    <w:div w:id="527908787">
      <w:bodyDiv w:val="1"/>
      <w:marLeft w:val="0"/>
      <w:marRight w:val="0"/>
      <w:marTop w:val="0"/>
      <w:marBottom w:val="0"/>
      <w:divBdr>
        <w:top w:val="none" w:sz="0" w:space="0" w:color="auto"/>
        <w:left w:val="none" w:sz="0" w:space="0" w:color="auto"/>
        <w:bottom w:val="none" w:sz="0" w:space="0" w:color="auto"/>
        <w:right w:val="none" w:sz="0" w:space="0" w:color="auto"/>
      </w:divBdr>
    </w:div>
    <w:div w:id="531111656">
      <w:bodyDiv w:val="1"/>
      <w:marLeft w:val="0"/>
      <w:marRight w:val="0"/>
      <w:marTop w:val="0"/>
      <w:marBottom w:val="0"/>
      <w:divBdr>
        <w:top w:val="none" w:sz="0" w:space="0" w:color="auto"/>
        <w:left w:val="none" w:sz="0" w:space="0" w:color="auto"/>
        <w:bottom w:val="none" w:sz="0" w:space="0" w:color="auto"/>
        <w:right w:val="none" w:sz="0" w:space="0" w:color="auto"/>
      </w:divBdr>
    </w:div>
    <w:div w:id="550849334">
      <w:bodyDiv w:val="1"/>
      <w:marLeft w:val="0"/>
      <w:marRight w:val="0"/>
      <w:marTop w:val="0"/>
      <w:marBottom w:val="0"/>
      <w:divBdr>
        <w:top w:val="none" w:sz="0" w:space="0" w:color="auto"/>
        <w:left w:val="none" w:sz="0" w:space="0" w:color="auto"/>
        <w:bottom w:val="none" w:sz="0" w:space="0" w:color="auto"/>
        <w:right w:val="none" w:sz="0" w:space="0" w:color="auto"/>
      </w:divBdr>
    </w:div>
    <w:div w:id="556747853">
      <w:bodyDiv w:val="1"/>
      <w:marLeft w:val="0"/>
      <w:marRight w:val="0"/>
      <w:marTop w:val="0"/>
      <w:marBottom w:val="0"/>
      <w:divBdr>
        <w:top w:val="none" w:sz="0" w:space="0" w:color="auto"/>
        <w:left w:val="none" w:sz="0" w:space="0" w:color="auto"/>
        <w:bottom w:val="none" w:sz="0" w:space="0" w:color="auto"/>
        <w:right w:val="none" w:sz="0" w:space="0" w:color="auto"/>
      </w:divBdr>
    </w:div>
    <w:div w:id="563569725">
      <w:bodyDiv w:val="1"/>
      <w:marLeft w:val="0"/>
      <w:marRight w:val="0"/>
      <w:marTop w:val="0"/>
      <w:marBottom w:val="0"/>
      <w:divBdr>
        <w:top w:val="none" w:sz="0" w:space="0" w:color="auto"/>
        <w:left w:val="none" w:sz="0" w:space="0" w:color="auto"/>
        <w:bottom w:val="none" w:sz="0" w:space="0" w:color="auto"/>
        <w:right w:val="none" w:sz="0" w:space="0" w:color="auto"/>
      </w:divBdr>
      <w:divsChild>
        <w:div w:id="743262256">
          <w:marLeft w:val="0"/>
          <w:marRight w:val="0"/>
          <w:marTop w:val="0"/>
          <w:marBottom w:val="0"/>
          <w:divBdr>
            <w:top w:val="none" w:sz="0" w:space="0" w:color="auto"/>
            <w:left w:val="none" w:sz="0" w:space="0" w:color="auto"/>
            <w:bottom w:val="none" w:sz="0" w:space="0" w:color="auto"/>
            <w:right w:val="none" w:sz="0" w:space="0" w:color="auto"/>
          </w:divBdr>
          <w:divsChild>
            <w:div w:id="582185830">
              <w:marLeft w:val="0"/>
              <w:marRight w:val="0"/>
              <w:marTop w:val="0"/>
              <w:marBottom w:val="0"/>
              <w:divBdr>
                <w:top w:val="none" w:sz="0" w:space="0" w:color="auto"/>
                <w:left w:val="none" w:sz="0" w:space="0" w:color="auto"/>
                <w:bottom w:val="none" w:sz="0" w:space="0" w:color="auto"/>
                <w:right w:val="none" w:sz="0" w:space="0" w:color="auto"/>
              </w:divBdr>
              <w:divsChild>
                <w:div w:id="17553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966213">
          <w:marLeft w:val="0"/>
          <w:marRight w:val="0"/>
          <w:marTop w:val="0"/>
          <w:marBottom w:val="0"/>
          <w:divBdr>
            <w:top w:val="none" w:sz="0" w:space="0" w:color="auto"/>
            <w:left w:val="none" w:sz="0" w:space="0" w:color="auto"/>
            <w:bottom w:val="none" w:sz="0" w:space="0" w:color="auto"/>
            <w:right w:val="none" w:sz="0" w:space="0" w:color="auto"/>
          </w:divBdr>
          <w:divsChild>
            <w:div w:id="72438861">
              <w:marLeft w:val="0"/>
              <w:marRight w:val="0"/>
              <w:marTop w:val="0"/>
              <w:marBottom w:val="0"/>
              <w:divBdr>
                <w:top w:val="none" w:sz="0" w:space="0" w:color="auto"/>
                <w:left w:val="none" w:sz="0" w:space="0" w:color="auto"/>
                <w:bottom w:val="none" w:sz="0" w:space="0" w:color="auto"/>
                <w:right w:val="none" w:sz="0" w:space="0" w:color="auto"/>
              </w:divBdr>
              <w:divsChild>
                <w:div w:id="14636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327945">
          <w:marLeft w:val="0"/>
          <w:marRight w:val="0"/>
          <w:marTop w:val="0"/>
          <w:marBottom w:val="0"/>
          <w:divBdr>
            <w:top w:val="none" w:sz="0" w:space="0" w:color="auto"/>
            <w:left w:val="none" w:sz="0" w:space="0" w:color="auto"/>
            <w:bottom w:val="none" w:sz="0" w:space="0" w:color="auto"/>
            <w:right w:val="none" w:sz="0" w:space="0" w:color="auto"/>
          </w:divBdr>
          <w:divsChild>
            <w:div w:id="742265716">
              <w:marLeft w:val="0"/>
              <w:marRight w:val="0"/>
              <w:marTop w:val="0"/>
              <w:marBottom w:val="0"/>
              <w:divBdr>
                <w:top w:val="none" w:sz="0" w:space="0" w:color="auto"/>
                <w:left w:val="none" w:sz="0" w:space="0" w:color="auto"/>
                <w:bottom w:val="none" w:sz="0" w:space="0" w:color="auto"/>
                <w:right w:val="none" w:sz="0" w:space="0" w:color="auto"/>
              </w:divBdr>
              <w:divsChild>
                <w:div w:id="209258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846171">
          <w:marLeft w:val="0"/>
          <w:marRight w:val="0"/>
          <w:marTop w:val="0"/>
          <w:marBottom w:val="0"/>
          <w:divBdr>
            <w:top w:val="none" w:sz="0" w:space="0" w:color="auto"/>
            <w:left w:val="none" w:sz="0" w:space="0" w:color="auto"/>
            <w:bottom w:val="none" w:sz="0" w:space="0" w:color="auto"/>
            <w:right w:val="none" w:sz="0" w:space="0" w:color="auto"/>
          </w:divBdr>
          <w:divsChild>
            <w:div w:id="927081153">
              <w:marLeft w:val="0"/>
              <w:marRight w:val="0"/>
              <w:marTop w:val="0"/>
              <w:marBottom w:val="0"/>
              <w:divBdr>
                <w:top w:val="none" w:sz="0" w:space="0" w:color="auto"/>
                <w:left w:val="none" w:sz="0" w:space="0" w:color="auto"/>
                <w:bottom w:val="none" w:sz="0" w:space="0" w:color="auto"/>
                <w:right w:val="none" w:sz="0" w:space="0" w:color="auto"/>
              </w:divBdr>
              <w:divsChild>
                <w:div w:id="2000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04699">
          <w:marLeft w:val="0"/>
          <w:marRight w:val="0"/>
          <w:marTop w:val="0"/>
          <w:marBottom w:val="0"/>
          <w:divBdr>
            <w:top w:val="none" w:sz="0" w:space="0" w:color="auto"/>
            <w:left w:val="none" w:sz="0" w:space="0" w:color="auto"/>
            <w:bottom w:val="none" w:sz="0" w:space="0" w:color="auto"/>
            <w:right w:val="none" w:sz="0" w:space="0" w:color="auto"/>
          </w:divBdr>
          <w:divsChild>
            <w:div w:id="1344553881">
              <w:marLeft w:val="0"/>
              <w:marRight w:val="0"/>
              <w:marTop w:val="0"/>
              <w:marBottom w:val="0"/>
              <w:divBdr>
                <w:top w:val="none" w:sz="0" w:space="0" w:color="auto"/>
                <w:left w:val="none" w:sz="0" w:space="0" w:color="auto"/>
                <w:bottom w:val="none" w:sz="0" w:space="0" w:color="auto"/>
                <w:right w:val="none" w:sz="0" w:space="0" w:color="auto"/>
              </w:divBdr>
              <w:divsChild>
                <w:div w:id="418647604">
                  <w:marLeft w:val="0"/>
                  <w:marRight w:val="0"/>
                  <w:marTop w:val="0"/>
                  <w:marBottom w:val="0"/>
                  <w:divBdr>
                    <w:top w:val="none" w:sz="0" w:space="0" w:color="auto"/>
                    <w:left w:val="none" w:sz="0" w:space="0" w:color="auto"/>
                    <w:bottom w:val="none" w:sz="0" w:space="0" w:color="auto"/>
                    <w:right w:val="none" w:sz="0" w:space="0" w:color="auto"/>
                  </w:divBdr>
                </w:div>
                <w:div w:id="857501394">
                  <w:marLeft w:val="0"/>
                  <w:marRight w:val="0"/>
                  <w:marTop w:val="0"/>
                  <w:marBottom w:val="0"/>
                  <w:divBdr>
                    <w:top w:val="none" w:sz="0" w:space="0" w:color="auto"/>
                    <w:left w:val="none" w:sz="0" w:space="0" w:color="auto"/>
                    <w:bottom w:val="none" w:sz="0" w:space="0" w:color="auto"/>
                    <w:right w:val="none" w:sz="0" w:space="0" w:color="auto"/>
                  </w:divBdr>
                </w:div>
                <w:div w:id="20938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694640">
          <w:marLeft w:val="0"/>
          <w:marRight w:val="0"/>
          <w:marTop w:val="0"/>
          <w:marBottom w:val="0"/>
          <w:divBdr>
            <w:top w:val="none" w:sz="0" w:space="0" w:color="auto"/>
            <w:left w:val="none" w:sz="0" w:space="0" w:color="auto"/>
            <w:bottom w:val="none" w:sz="0" w:space="0" w:color="auto"/>
            <w:right w:val="none" w:sz="0" w:space="0" w:color="auto"/>
          </w:divBdr>
          <w:divsChild>
            <w:div w:id="44986615">
              <w:marLeft w:val="0"/>
              <w:marRight w:val="0"/>
              <w:marTop w:val="0"/>
              <w:marBottom w:val="0"/>
              <w:divBdr>
                <w:top w:val="none" w:sz="0" w:space="0" w:color="auto"/>
                <w:left w:val="none" w:sz="0" w:space="0" w:color="auto"/>
                <w:bottom w:val="none" w:sz="0" w:space="0" w:color="auto"/>
                <w:right w:val="none" w:sz="0" w:space="0" w:color="auto"/>
              </w:divBdr>
              <w:divsChild>
                <w:div w:id="214068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736666">
          <w:marLeft w:val="0"/>
          <w:marRight w:val="0"/>
          <w:marTop w:val="0"/>
          <w:marBottom w:val="0"/>
          <w:divBdr>
            <w:top w:val="none" w:sz="0" w:space="0" w:color="auto"/>
            <w:left w:val="none" w:sz="0" w:space="0" w:color="auto"/>
            <w:bottom w:val="none" w:sz="0" w:space="0" w:color="auto"/>
            <w:right w:val="none" w:sz="0" w:space="0" w:color="auto"/>
          </w:divBdr>
          <w:divsChild>
            <w:div w:id="1071729862">
              <w:marLeft w:val="0"/>
              <w:marRight w:val="0"/>
              <w:marTop w:val="0"/>
              <w:marBottom w:val="0"/>
              <w:divBdr>
                <w:top w:val="none" w:sz="0" w:space="0" w:color="auto"/>
                <w:left w:val="none" w:sz="0" w:space="0" w:color="auto"/>
                <w:bottom w:val="none" w:sz="0" w:space="0" w:color="auto"/>
                <w:right w:val="none" w:sz="0" w:space="0" w:color="auto"/>
              </w:divBdr>
              <w:divsChild>
                <w:div w:id="106097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3269">
          <w:marLeft w:val="0"/>
          <w:marRight w:val="0"/>
          <w:marTop w:val="0"/>
          <w:marBottom w:val="0"/>
          <w:divBdr>
            <w:top w:val="none" w:sz="0" w:space="0" w:color="auto"/>
            <w:left w:val="none" w:sz="0" w:space="0" w:color="auto"/>
            <w:bottom w:val="none" w:sz="0" w:space="0" w:color="auto"/>
            <w:right w:val="none" w:sz="0" w:space="0" w:color="auto"/>
          </w:divBdr>
          <w:divsChild>
            <w:div w:id="678001578">
              <w:marLeft w:val="0"/>
              <w:marRight w:val="0"/>
              <w:marTop w:val="0"/>
              <w:marBottom w:val="0"/>
              <w:divBdr>
                <w:top w:val="none" w:sz="0" w:space="0" w:color="auto"/>
                <w:left w:val="none" w:sz="0" w:space="0" w:color="auto"/>
                <w:bottom w:val="none" w:sz="0" w:space="0" w:color="auto"/>
                <w:right w:val="none" w:sz="0" w:space="0" w:color="auto"/>
              </w:divBdr>
              <w:divsChild>
                <w:div w:id="318465115">
                  <w:marLeft w:val="0"/>
                  <w:marRight w:val="0"/>
                  <w:marTop w:val="0"/>
                  <w:marBottom w:val="0"/>
                  <w:divBdr>
                    <w:top w:val="none" w:sz="0" w:space="0" w:color="auto"/>
                    <w:left w:val="none" w:sz="0" w:space="0" w:color="auto"/>
                    <w:bottom w:val="none" w:sz="0" w:space="0" w:color="auto"/>
                    <w:right w:val="none" w:sz="0" w:space="0" w:color="auto"/>
                  </w:divBdr>
                </w:div>
                <w:div w:id="416484520">
                  <w:marLeft w:val="0"/>
                  <w:marRight w:val="0"/>
                  <w:marTop w:val="0"/>
                  <w:marBottom w:val="0"/>
                  <w:divBdr>
                    <w:top w:val="none" w:sz="0" w:space="0" w:color="auto"/>
                    <w:left w:val="none" w:sz="0" w:space="0" w:color="auto"/>
                    <w:bottom w:val="none" w:sz="0" w:space="0" w:color="auto"/>
                    <w:right w:val="none" w:sz="0" w:space="0" w:color="auto"/>
                  </w:divBdr>
                </w:div>
                <w:div w:id="6160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861842">
          <w:marLeft w:val="0"/>
          <w:marRight w:val="0"/>
          <w:marTop w:val="0"/>
          <w:marBottom w:val="0"/>
          <w:divBdr>
            <w:top w:val="none" w:sz="0" w:space="0" w:color="auto"/>
            <w:left w:val="none" w:sz="0" w:space="0" w:color="auto"/>
            <w:bottom w:val="none" w:sz="0" w:space="0" w:color="auto"/>
            <w:right w:val="none" w:sz="0" w:space="0" w:color="auto"/>
          </w:divBdr>
          <w:divsChild>
            <w:div w:id="1401362173">
              <w:marLeft w:val="0"/>
              <w:marRight w:val="0"/>
              <w:marTop w:val="0"/>
              <w:marBottom w:val="0"/>
              <w:divBdr>
                <w:top w:val="none" w:sz="0" w:space="0" w:color="auto"/>
                <w:left w:val="none" w:sz="0" w:space="0" w:color="auto"/>
                <w:bottom w:val="none" w:sz="0" w:space="0" w:color="auto"/>
                <w:right w:val="none" w:sz="0" w:space="0" w:color="auto"/>
              </w:divBdr>
              <w:divsChild>
                <w:div w:id="167244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677045">
          <w:marLeft w:val="0"/>
          <w:marRight w:val="0"/>
          <w:marTop w:val="0"/>
          <w:marBottom w:val="0"/>
          <w:divBdr>
            <w:top w:val="none" w:sz="0" w:space="0" w:color="auto"/>
            <w:left w:val="none" w:sz="0" w:space="0" w:color="auto"/>
            <w:bottom w:val="none" w:sz="0" w:space="0" w:color="auto"/>
            <w:right w:val="none" w:sz="0" w:space="0" w:color="auto"/>
          </w:divBdr>
          <w:divsChild>
            <w:div w:id="609821248">
              <w:marLeft w:val="0"/>
              <w:marRight w:val="0"/>
              <w:marTop w:val="0"/>
              <w:marBottom w:val="0"/>
              <w:divBdr>
                <w:top w:val="none" w:sz="0" w:space="0" w:color="auto"/>
                <w:left w:val="none" w:sz="0" w:space="0" w:color="auto"/>
                <w:bottom w:val="none" w:sz="0" w:space="0" w:color="auto"/>
                <w:right w:val="none" w:sz="0" w:space="0" w:color="auto"/>
              </w:divBdr>
              <w:divsChild>
                <w:div w:id="213451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97622">
      <w:bodyDiv w:val="1"/>
      <w:marLeft w:val="0"/>
      <w:marRight w:val="0"/>
      <w:marTop w:val="0"/>
      <w:marBottom w:val="0"/>
      <w:divBdr>
        <w:top w:val="none" w:sz="0" w:space="0" w:color="auto"/>
        <w:left w:val="none" w:sz="0" w:space="0" w:color="auto"/>
        <w:bottom w:val="none" w:sz="0" w:space="0" w:color="auto"/>
        <w:right w:val="none" w:sz="0" w:space="0" w:color="auto"/>
      </w:divBdr>
    </w:div>
    <w:div w:id="617955958">
      <w:bodyDiv w:val="1"/>
      <w:marLeft w:val="0"/>
      <w:marRight w:val="0"/>
      <w:marTop w:val="0"/>
      <w:marBottom w:val="0"/>
      <w:divBdr>
        <w:top w:val="none" w:sz="0" w:space="0" w:color="auto"/>
        <w:left w:val="none" w:sz="0" w:space="0" w:color="auto"/>
        <w:bottom w:val="none" w:sz="0" w:space="0" w:color="auto"/>
        <w:right w:val="none" w:sz="0" w:space="0" w:color="auto"/>
      </w:divBdr>
    </w:div>
    <w:div w:id="645360236">
      <w:bodyDiv w:val="1"/>
      <w:marLeft w:val="0"/>
      <w:marRight w:val="0"/>
      <w:marTop w:val="0"/>
      <w:marBottom w:val="0"/>
      <w:divBdr>
        <w:top w:val="none" w:sz="0" w:space="0" w:color="auto"/>
        <w:left w:val="none" w:sz="0" w:space="0" w:color="auto"/>
        <w:bottom w:val="none" w:sz="0" w:space="0" w:color="auto"/>
        <w:right w:val="none" w:sz="0" w:space="0" w:color="auto"/>
      </w:divBdr>
    </w:div>
    <w:div w:id="651174403">
      <w:bodyDiv w:val="1"/>
      <w:marLeft w:val="0"/>
      <w:marRight w:val="0"/>
      <w:marTop w:val="0"/>
      <w:marBottom w:val="0"/>
      <w:divBdr>
        <w:top w:val="none" w:sz="0" w:space="0" w:color="auto"/>
        <w:left w:val="none" w:sz="0" w:space="0" w:color="auto"/>
        <w:bottom w:val="none" w:sz="0" w:space="0" w:color="auto"/>
        <w:right w:val="none" w:sz="0" w:space="0" w:color="auto"/>
      </w:divBdr>
      <w:divsChild>
        <w:div w:id="282349404">
          <w:marLeft w:val="0"/>
          <w:marRight w:val="0"/>
          <w:marTop w:val="0"/>
          <w:marBottom w:val="0"/>
          <w:divBdr>
            <w:top w:val="none" w:sz="0" w:space="0" w:color="auto"/>
            <w:left w:val="none" w:sz="0" w:space="0" w:color="auto"/>
            <w:bottom w:val="none" w:sz="0" w:space="0" w:color="auto"/>
            <w:right w:val="none" w:sz="0" w:space="0" w:color="auto"/>
          </w:divBdr>
        </w:div>
        <w:div w:id="1410229998">
          <w:marLeft w:val="0"/>
          <w:marRight w:val="0"/>
          <w:marTop w:val="0"/>
          <w:marBottom w:val="0"/>
          <w:divBdr>
            <w:top w:val="none" w:sz="0" w:space="0" w:color="auto"/>
            <w:left w:val="none" w:sz="0" w:space="0" w:color="auto"/>
            <w:bottom w:val="none" w:sz="0" w:space="0" w:color="auto"/>
            <w:right w:val="none" w:sz="0" w:space="0" w:color="auto"/>
          </w:divBdr>
        </w:div>
        <w:div w:id="1842427191">
          <w:marLeft w:val="0"/>
          <w:marRight w:val="0"/>
          <w:marTop w:val="0"/>
          <w:marBottom w:val="0"/>
          <w:divBdr>
            <w:top w:val="none" w:sz="0" w:space="0" w:color="auto"/>
            <w:left w:val="none" w:sz="0" w:space="0" w:color="auto"/>
            <w:bottom w:val="none" w:sz="0" w:space="0" w:color="auto"/>
            <w:right w:val="none" w:sz="0" w:space="0" w:color="auto"/>
          </w:divBdr>
        </w:div>
      </w:divsChild>
    </w:div>
    <w:div w:id="653221762">
      <w:bodyDiv w:val="1"/>
      <w:marLeft w:val="0"/>
      <w:marRight w:val="0"/>
      <w:marTop w:val="0"/>
      <w:marBottom w:val="0"/>
      <w:divBdr>
        <w:top w:val="none" w:sz="0" w:space="0" w:color="auto"/>
        <w:left w:val="none" w:sz="0" w:space="0" w:color="auto"/>
        <w:bottom w:val="none" w:sz="0" w:space="0" w:color="auto"/>
        <w:right w:val="none" w:sz="0" w:space="0" w:color="auto"/>
      </w:divBdr>
    </w:div>
    <w:div w:id="658264924">
      <w:bodyDiv w:val="1"/>
      <w:marLeft w:val="0"/>
      <w:marRight w:val="0"/>
      <w:marTop w:val="0"/>
      <w:marBottom w:val="0"/>
      <w:divBdr>
        <w:top w:val="none" w:sz="0" w:space="0" w:color="auto"/>
        <w:left w:val="none" w:sz="0" w:space="0" w:color="auto"/>
        <w:bottom w:val="none" w:sz="0" w:space="0" w:color="auto"/>
        <w:right w:val="none" w:sz="0" w:space="0" w:color="auto"/>
      </w:divBdr>
    </w:div>
    <w:div w:id="673998186">
      <w:bodyDiv w:val="1"/>
      <w:marLeft w:val="0"/>
      <w:marRight w:val="0"/>
      <w:marTop w:val="0"/>
      <w:marBottom w:val="0"/>
      <w:divBdr>
        <w:top w:val="none" w:sz="0" w:space="0" w:color="auto"/>
        <w:left w:val="none" w:sz="0" w:space="0" w:color="auto"/>
        <w:bottom w:val="none" w:sz="0" w:space="0" w:color="auto"/>
        <w:right w:val="none" w:sz="0" w:space="0" w:color="auto"/>
      </w:divBdr>
    </w:div>
    <w:div w:id="688524544">
      <w:bodyDiv w:val="1"/>
      <w:marLeft w:val="0"/>
      <w:marRight w:val="0"/>
      <w:marTop w:val="0"/>
      <w:marBottom w:val="0"/>
      <w:divBdr>
        <w:top w:val="none" w:sz="0" w:space="0" w:color="auto"/>
        <w:left w:val="none" w:sz="0" w:space="0" w:color="auto"/>
        <w:bottom w:val="none" w:sz="0" w:space="0" w:color="auto"/>
        <w:right w:val="none" w:sz="0" w:space="0" w:color="auto"/>
      </w:divBdr>
    </w:div>
    <w:div w:id="697320208">
      <w:bodyDiv w:val="1"/>
      <w:marLeft w:val="0"/>
      <w:marRight w:val="0"/>
      <w:marTop w:val="0"/>
      <w:marBottom w:val="0"/>
      <w:divBdr>
        <w:top w:val="none" w:sz="0" w:space="0" w:color="auto"/>
        <w:left w:val="none" w:sz="0" w:space="0" w:color="auto"/>
        <w:bottom w:val="none" w:sz="0" w:space="0" w:color="auto"/>
        <w:right w:val="none" w:sz="0" w:space="0" w:color="auto"/>
      </w:divBdr>
      <w:divsChild>
        <w:div w:id="72241509">
          <w:marLeft w:val="274"/>
          <w:marRight w:val="0"/>
          <w:marTop w:val="0"/>
          <w:marBottom w:val="0"/>
          <w:divBdr>
            <w:top w:val="none" w:sz="0" w:space="0" w:color="auto"/>
            <w:left w:val="none" w:sz="0" w:space="0" w:color="auto"/>
            <w:bottom w:val="none" w:sz="0" w:space="0" w:color="auto"/>
            <w:right w:val="none" w:sz="0" w:space="0" w:color="auto"/>
          </w:divBdr>
        </w:div>
        <w:div w:id="986324121">
          <w:marLeft w:val="274"/>
          <w:marRight w:val="0"/>
          <w:marTop w:val="0"/>
          <w:marBottom w:val="0"/>
          <w:divBdr>
            <w:top w:val="none" w:sz="0" w:space="0" w:color="auto"/>
            <w:left w:val="none" w:sz="0" w:space="0" w:color="auto"/>
            <w:bottom w:val="none" w:sz="0" w:space="0" w:color="auto"/>
            <w:right w:val="none" w:sz="0" w:space="0" w:color="auto"/>
          </w:divBdr>
        </w:div>
      </w:divsChild>
    </w:div>
    <w:div w:id="700323098">
      <w:bodyDiv w:val="1"/>
      <w:marLeft w:val="0"/>
      <w:marRight w:val="0"/>
      <w:marTop w:val="0"/>
      <w:marBottom w:val="0"/>
      <w:divBdr>
        <w:top w:val="none" w:sz="0" w:space="0" w:color="auto"/>
        <w:left w:val="none" w:sz="0" w:space="0" w:color="auto"/>
        <w:bottom w:val="none" w:sz="0" w:space="0" w:color="auto"/>
        <w:right w:val="none" w:sz="0" w:space="0" w:color="auto"/>
      </w:divBdr>
      <w:divsChild>
        <w:div w:id="183328626">
          <w:marLeft w:val="274"/>
          <w:marRight w:val="0"/>
          <w:marTop w:val="0"/>
          <w:marBottom w:val="0"/>
          <w:divBdr>
            <w:top w:val="none" w:sz="0" w:space="0" w:color="auto"/>
            <w:left w:val="none" w:sz="0" w:space="0" w:color="auto"/>
            <w:bottom w:val="none" w:sz="0" w:space="0" w:color="auto"/>
            <w:right w:val="none" w:sz="0" w:space="0" w:color="auto"/>
          </w:divBdr>
        </w:div>
        <w:div w:id="310184152">
          <w:marLeft w:val="274"/>
          <w:marRight w:val="0"/>
          <w:marTop w:val="0"/>
          <w:marBottom w:val="0"/>
          <w:divBdr>
            <w:top w:val="none" w:sz="0" w:space="0" w:color="auto"/>
            <w:left w:val="none" w:sz="0" w:space="0" w:color="auto"/>
            <w:bottom w:val="none" w:sz="0" w:space="0" w:color="auto"/>
            <w:right w:val="none" w:sz="0" w:space="0" w:color="auto"/>
          </w:divBdr>
        </w:div>
        <w:div w:id="537861384">
          <w:marLeft w:val="274"/>
          <w:marRight w:val="0"/>
          <w:marTop w:val="0"/>
          <w:marBottom w:val="0"/>
          <w:divBdr>
            <w:top w:val="none" w:sz="0" w:space="0" w:color="auto"/>
            <w:left w:val="none" w:sz="0" w:space="0" w:color="auto"/>
            <w:bottom w:val="none" w:sz="0" w:space="0" w:color="auto"/>
            <w:right w:val="none" w:sz="0" w:space="0" w:color="auto"/>
          </w:divBdr>
        </w:div>
        <w:div w:id="632952189">
          <w:marLeft w:val="274"/>
          <w:marRight w:val="0"/>
          <w:marTop w:val="0"/>
          <w:marBottom w:val="0"/>
          <w:divBdr>
            <w:top w:val="none" w:sz="0" w:space="0" w:color="auto"/>
            <w:left w:val="none" w:sz="0" w:space="0" w:color="auto"/>
            <w:bottom w:val="none" w:sz="0" w:space="0" w:color="auto"/>
            <w:right w:val="none" w:sz="0" w:space="0" w:color="auto"/>
          </w:divBdr>
        </w:div>
        <w:div w:id="1395087566">
          <w:marLeft w:val="274"/>
          <w:marRight w:val="0"/>
          <w:marTop w:val="0"/>
          <w:marBottom w:val="0"/>
          <w:divBdr>
            <w:top w:val="none" w:sz="0" w:space="0" w:color="auto"/>
            <w:left w:val="none" w:sz="0" w:space="0" w:color="auto"/>
            <w:bottom w:val="none" w:sz="0" w:space="0" w:color="auto"/>
            <w:right w:val="none" w:sz="0" w:space="0" w:color="auto"/>
          </w:divBdr>
        </w:div>
      </w:divsChild>
    </w:div>
    <w:div w:id="705057229">
      <w:bodyDiv w:val="1"/>
      <w:marLeft w:val="0"/>
      <w:marRight w:val="0"/>
      <w:marTop w:val="0"/>
      <w:marBottom w:val="0"/>
      <w:divBdr>
        <w:top w:val="none" w:sz="0" w:space="0" w:color="auto"/>
        <w:left w:val="none" w:sz="0" w:space="0" w:color="auto"/>
        <w:bottom w:val="none" w:sz="0" w:space="0" w:color="auto"/>
        <w:right w:val="none" w:sz="0" w:space="0" w:color="auto"/>
      </w:divBdr>
    </w:div>
    <w:div w:id="732891052">
      <w:bodyDiv w:val="1"/>
      <w:marLeft w:val="0"/>
      <w:marRight w:val="0"/>
      <w:marTop w:val="0"/>
      <w:marBottom w:val="0"/>
      <w:divBdr>
        <w:top w:val="none" w:sz="0" w:space="0" w:color="auto"/>
        <w:left w:val="none" w:sz="0" w:space="0" w:color="auto"/>
        <w:bottom w:val="none" w:sz="0" w:space="0" w:color="auto"/>
        <w:right w:val="none" w:sz="0" w:space="0" w:color="auto"/>
      </w:divBdr>
    </w:div>
    <w:div w:id="734746607">
      <w:bodyDiv w:val="1"/>
      <w:marLeft w:val="0"/>
      <w:marRight w:val="0"/>
      <w:marTop w:val="0"/>
      <w:marBottom w:val="0"/>
      <w:divBdr>
        <w:top w:val="none" w:sz="0" w:space="0" w:color="auto"/>
        <w:left w:val="none" w:sz="0" w:space="0" w:color="auto"/>
        <w:bottom w:val="none" w:sz="0" w:space="0" w:color="auto"/>
        <w:right w:val="none" w:sz="0" w:space="0" w:color="auto"/>
      </w:divBdr>
    </w:div>
    <w:div w:id="745759106">
      <w:bodyDiv w:val="1"/>
      <w:marLeft w:val="0"/>
      <w:marRight w:val="0"/>
      <w:marTop w:val="0"/>
      <w:marBottom w:val="0"/>
      <w:divBdr>
        <w:top w:val="none" w:sz="0" w:space="0" w:color="auto"/>
        <w:left w:val="none" w:sz="0" w:space="0" w:color="auto"/>
        <w:bottom w:val="none" w:sz="0" w:space="0" w:color="auto"/>
        <w:right w:val="none" w:sz="0" w:space="0" w:color="auto"/>
      </w:divBdr>
    </w:div>
    <w:div w:id="751658867">
      <w:bodyDiv w:val="1"/>
      <w:marLeft w:val="0"/>
      <w:marRight w:val="0"/>
      <w:marTop w:val="0"/>
      <w:marBottom w:val="0"/>
      <w:divBdr>
        <w:top w:val="none" w:sz="0" w:space="0" w:color="auto"/>
        <w:left w:val="none" w:sz="0" w:space="0" w:color="auto"/>
        <w:bottom w:val="none" w:sz="0" w:space="0" w:color="auto"/>
        <w:right w:val="none" w:sz="0" w:space="0" w:color="auto"/>
      </w:divBdr>
    </w:div>
    <w:div w:id="755907278">
      <w:bodyDiv w:val="1"/>
      <w:marLeft w:val="0"/>
      <w:marRight w:val="0"/>
      <w:marTop w:val="0"/>
      <w:marBottom w:val="0"/>
      <w:divBdr>
        <w:top w:val="none" w:sz="0" w:space="0" w:color="auto"/>
        <w:left w:val="none" w:sz="0" w:space="0" w:color="auto"/>
        <w:bottom w:val="none" w:sz="0" w:space="0" w:color="auto"/>
        <w:right w:val="none" w:sz="0" w:space="0" w:color="auto"/>
      </w:divBdr>
    </w:div>
    <w:div w:id="765686254">
      <w:bodyDiv w:val="1"/>
      <w:marLeft w:val="0"/>
      <w:marRight w:val="0"/>
      <w:marTop w:val="0"/>
      <w:marBottom w:val="0"/>
      <w:divBdr>
        <w:top w:val="none" w:sz="0" w:space="0" w:color="auto"/>
        <w:left w:val="none" w:sz="0" w:space="0" w:color="auto"/>
        <w:bottom w:val="none" w:sz="0" w:space="0" w:color="auto"/>
        <w:right w:val="none" w:sz="0" w:space="0" w:color="auto"/>
      </w:divBdr>
      <w:divsChild>
        <w:div w:id="72745849">
          <w:marLeft w:val="0"/>
          <w:marRight w:val="0"/>
          <w:marTop w:val="0"/>
          <w:marBottom w:val="0"/>
          <w:divBdr>
            <w:top w:val="none" w:sz="0" w:space="0" w:color="auto"/>
            <w:left w:val="none" w:sz="0" w:space="0" w:color="auto"/>
            <w:bottom w:val="none" w:sz="0" w:space="0" w:color="auto"/>
            <w:right w:val="none" w:sz="0" w:space="0" w:color="auto"/>
          </w:divBdr>
          <w:divsChild>
            <w:div w:id="736325026">
              <w:marLeft w:val="0"/>
              <w:marRight w:val="0"/>
              <w:marTop w:val="0"/>
              <w:marBottom w:val="0"/>
              <w:divBdr>
                <w:top w:val="none" w:sz="0" w:space="0" w:color="auto"/>
                <w:left w:val="none" w:sz="0" w:space="0" w:color="auto"/>
                <w:bottom w:val="none" w:sz="0" w:space="0" w:color="auto"/>
                <w:right w:val="none" w:sz="0" w:space="0" w:color="auto"/>
              </w:divBdr>
              <w:divsChild>
                <w:div w:id="20830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56541">
          <w:marLeft w:val="0"/>
          <w:marRight w:val="0"/>
          <w:marTop w:val="0"/>
          <w:marBottom w:val="0"/>
          <w:divBdr>
            <w:top w:val="none" w:sz="0" w:space="0" w:color="auto"/>
            <w:left w:val="none" w:sz="0" w:space="0" w:color="auto"/>
            <w:bottom w:val="none" w:sz="0" w:space="0" w:color="auto"/>
            <w:right w:val="none" w:sz="0" w:space="0" w:color="auto"/>
          </w:divBdr>
          <w:divsChild>
            <w:div w:id="435294243">
              <w:marLeft w:val="0"/>
              <w:marRight w:val="0"/>
              <w:marTop w:val="0"/>
              <w:marBottom w:val="0"/>
              <w:divBdr>
                <w:top w:val="none" w:sz="0" w:space="0" w:color="auto"/>
                <w:left w:val="none" w:sz="0" w:space="0" w:color="auto"/>
                <w:bottom w:val="none" w:sz="0" w:space="0" w:color="auto"/>
                <w:right w:val="none" w:sz="0" w:space="0" w:color="auto"/>
              </w:divBdr>
              <w:divsChild>
                <w:div w:id="169700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4512">
          <w:marLeft w:val="0"/>
          <w:marRight w:val="0"/>
          <w:marTop w:val="0"/>
          <w:marBottom w:val="0"/>
          <w:divBdr>
            <w:top w:val="none" w:sz="0" w:space="0" w:color="auto"/>
            <w:left w:val="none" w:sz="0" w:space="0" w:color="auto"/>
            <w:bottom w:val="none" w:sz="0" w:space="0" w:color="auto"/>
            <w:right w:val="none" w:sz="0" w:space="0" w:color="auto"/>
          </w:divBdr>
          <w:divsChild>
            <w:div w:id="1365322295">
              <w:marLeft w:val="0"/>
              <w:marRight w:val="0"/>
              <w:marTop w:val="0"/>
              <w:marBottom w:val="0"/>
              <w:divBdr>
                <w:top w:val="none" w:sz="0" w:space="0" w:color="auto"/>
                <w:left w:val="none" w:sz="0" w:space="0" w:color="auto"/>
                <w:bottom w:val="none" w:sz="0" w:space="0" w:color="auto"/>
                <w:right w:val="none" w:sz="0" w:space="0" w:color="auto"/>
              </w:divBdr>
              <w:divsChild>
                <w:div w:id="23744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822408">
          <w:marLeft w:val="0"/>
          <w:marRight w:val="0"/>
          <w:marTop w:val="0"/>
          <w:marBottom w:val="0"/>
          <w:divBdr>
            <w:top w:val="none" w:sz="0" w:space="0" w:color="auto"/>
            <w:left w:val="none" w:sz="0" w:space="0" w:color="auto"/>
            <w:bottom w:val="none" w:sz="0" w:space="0" w:color="auto"/>
            <w:right w:val="none" w:sz="0" w:space="0" w:color="auto"/>
          </w:divBdr>
          <w:divsChild>
            <w:div w:id="2004356401">
              <w:marLeft w:val="0"/>
              <w:marRight w:val="0"/>
              <w:marTop w:val="0"/>
              <w:marBottom w:val="0"/>
              <w:divBdr>
                <w:top w:val="none" w:sz="0" w:space="0" w:color="auto"/>
                <w:left w:val="none" w:sz="0" w:space="0" w:color="auto"/>
                <w:bottom w:val="none" w:sz="0" w:space="0" w:color="auto"/>
                <w:right w:val="none" w:sz="0" w:space="0" w:color="auto"/>
              </w:divBdr>
              <w:divsChild>
                <w:div w:id="176399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90853">
          <w:marLeft w:val="0"/>
          <w:marRight w:val="0"/>
          <w:marTop w:val="0"/>
          <w:marBottom w:val="0"/>
          <w:divBdr>
            <w:top w:val="none" w:sz="0" w:space="0" w:color="auto"/>
            <w:left w:val="none" w:sz="0" w:space="0" w:color="auto"/>
            <w:bottom w:val="none" w:sz="0" w:space="0" w:color="auto"/>
            <w:right w:val="none" w:sz="0" w:space="0" w:color="auto"/>
          </w:divBdr>
          <w:divsChild>
            <w:div w:id="1069420599">
              <w:marLeft w:val="0"/>
              <w:marRight w:val="0"/>
              <w:marTop w:val="0"/>
              <w:marBottom w:val="0"/>
              <w:divBdr>
                <w:top w:val="none" w:sz="0" w:space="0" w:color="auto"/>
                <w:left w:val="none" w:sz="0" w:space="0" w:color="auto"/>
                <w:bottom w:val="none" w:sz="0" w:space="0" w:color="auto"/>
                <w:right w:val="none" w:sz="0" w:space="0" w:color="auto"/>
              </w:divBdr>
              <w:divsChild>
                <w:div w:id="197933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8947">
          <w:marLeft w:val="0"/>
          <w:marRight w:val="0"/>
          <w:marTop w:val="0"/>
          <w:marBottom w:val="0"/>
          <w:divBdr>
            <w:top w:val="none" w:sz="0" w:space="0" w:color="auto"/>
            <w:left w:val="none" w:sz="0" w:space="0" w:color="auto"/>
            <w:bottom w:val="none" w:sz="0" w:space="0" w:color="auto"/>
            <w:right w:val="none" w:sz="0" w:space="0" w:color="auto"/>
          </w:divBdr>
          <w:divsChild>
            <w:div w:id="1162544189">
              <w:marLeft w:val="0"/>
              <w:marRight w:val="0"/>
              <w:marTop w:val="0"/>
              <w:marBottom w:val="0"/>
              <w:divBdr>
                <w:top w:val="none" w:sz="0" w:space="0" w:color="auto"/>
                <w:left w:val="none" w:sz="0" w:space="0" w:color="auto"/>
                <w:bottom w:val="none" w:sz="0" w:space="0" w:color="auto"/>
                <w:right w:val="none" w:sz="0" w:space="0" w:color="auto"/>
              </w:divBdr>
              <w:divsChild>
                <w:div w:id="25841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889819">
          <w:marLeft w:val="0"/>
          <w:marRight w:val="0"/>
          <w:marTop w:val="0"/>
          <w:marBottom w:val="0"/>
          <w:divBdr>
            <w:top w:val="none" w:sz="0" w:space="0" w:color="auto"/>
            <w:left w:val="none" w:sz="0" w:space="0" w:color="auto"/>
            <w:bottom w:val="none" w:sz="0" w:space="0" w:color="auto"/>
            <w:right w:val="none" w:sz="0" w:space="0" w:color="auto"/>
          </w:divBdr>
          <w:divsChild>
            <w:div w:id="993534780">
              <w:marLeft w:val="0"/>
              <w:marRight w:val="0"/>
              <w:marTop w:val="0"/>
              <w:marBottom w:val="0"/>
              <w:divBdr>
                <w:top w:val="none" w:sz="0" w:space="0" w:color="auto"/>
                <w:left w:val="none" w:sz="0" w:space="0" w:color="auto"/>
                <w:bottom w:val="none" w:sz="0" w:space="0" w:color="auto"/>
                <w:right w:val="none" w:sz="0" w:space="0" w:color="auto"/>
              </w:divBdr>
              <w:divsChild>
                <w:div w:id="46912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5856">
          <w:marLeft w:val="0"/>
          <w:marRight w:val="0"/>
          <w:marTop w:val="0"/>
          <w:marBottom w:val="0"/>
          <w:divBdr>
            <w:top w:val="none" w:sz="0" w:space="0" w:color="auto"/>
            <w:left w:val="none" w:sz="0" w:space="0" w:color="auto"/>
            <w:bottom w:val="none" w:sz="0" w:space="0" w:color="auto"/>
            <w:right w:val="none" w:sz="0" w:space="0" w:color="auto"/>
          </w:divBdr>
          <w:divsChild>
            <w:div w:id="1457481266">
              <w:marLeft w:val="0"/>
              <w:marRight w:val="0"/>
              <w:marTop w:val="0"/>
              <w:marBottom w:val="0"/>
              <w:divBdr>
                <w:top w:val="none" w:sz="0" w:space="0" w:color="auto"/>
                <w:left w:val="none" w:sz="0" w:space="0" w:color="auto"/>
                <w:bottom w:val="none" w:sz="0" w:space="0" w:color="auto"/>
                <w:right w:val="none" w:sz="0" w:space="0" w:color="auto"/>
              </w:divBdr>
              <w:divsChild>
                <w:div w:id="203136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887807">
          <w:marLeft w:val="0"/>
          <w:marRight w:val="0"/>
          <w:marTop w:val="0"/>
          <w:marBottom w:val="0"/>
          <w:divBdr>
            <w:top w:val="none" w:sz="0" w:space="0" w:color="auto"/>
            <w:left w:val="none" w:sz="0" w:space="0" w:color="auto"/>
            <w:bottom w:val="none" w:sz="0" w:space="0" w:color="auto"/>
            <w:right w:val="none" w:sz="0" w:space="0" w:color="auto"/>
          </w:divBdr>
          <w:divsChild>
            <w:div w:id="1590388525">
              <w:marLeft w:val="0"/>
              <w:marRight w:val="0"/>
              <w:marTop w:val="0"/>
              <w:marBottom w:val="0"/>
              <w:divBdr>
                <w:top w:val="none" w:sz="0" w:space="0" w:color="auto"/>
                <w:left w:val="none" w:sz="0" w:space="0" w:color="auto"/>
                <w:bottom w:val="none" w:sz="0" w:space="0" w:color="auto"/>
                <w:right w:val="none" w:sz="0" w:space="0" w:color="auto"/>
              </w:divBdr>
              <w:divsChild>
                <w:div w:id="602880372">
                  <w:marLeft w:val="0"/>
                  <w:marRight w:val="0"/>
                  <w:marTop w:val="0"/>
                  <w:marBottom w:val="0"/>
                  <w:divBdr>
                    <w:top w:val="none" w:sz="0" w:space="0" w:color="auto"/>
                    <w:left w:val="none" w:sz="0" w:space="0" w:color="auto"/>
                    <w:bottom w:val="none" w:sz="0" w:space="0" w:color="auto"/>
                    <w:right w:val="none" w:sz="0" w:space="0" w:color="auto"/>
                  </w:divBdr>
                </w:div>
                <w:div w:id="615718293">
                  <w:marLeft w:val="0"/>
                  <w:marRight w:val="0"/>
                  <w:marTop w:val="0"/>
                  <w:marBottom w:val="0"/>
                  <w:divBdr>
                    <w:top w:val="none" w:sz="0" w:space="0" w:color="auto"/>
                    <w:left w:val="none" w:sz="0" w:space="0" w:color="auto"/>
                    <w:bottom w:val="none" w:sz="0" w:space="0" w:color="auto"/>
                    <w:right w:val="none" w:sz="0" w:space="0" w:color="auto"/>
                  </w:divBdr>
                </w:div>
                <w:div w:id="77621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578396">
          <w:marLeft w:val="0"/>
          <w:marRight w:val="0"/>
          <w:marTop w:val="0"/>
          <w:marBottom w:val="0"/>
          <w:divBdr>
            <w:top w:val="none" w:sz="0" w:space="0" w:color="auto"/>
            <w:left w:val="none" w:sz="0" w:space="0" w:color="auto"/>
            <w:bottom w:val="none" w:sz="0" w:space="0" w:color="auto"/>
            <w:right w:val="none" w:sz="0" w:space="0" w:color="auto"/>
          </w:divBdr>
          <w:divsChild>
            <w:div w:id="112557854">
              <w:marLeft w:val="0"/>
              <w:marRight w:val="0"/>
              <w:marTop w:val="0"/>
              <w:marBottom w:val="0"/>
              <w:divBdr>
                <w:top w:val="none" w:sz="0" w:space="0" w:color="auto"/>
                <w:left w:val="none" w:sz="0" w:space="0" w:color="auto"/>
                <w:bottom w:val="none" w:sz="0" w:space="0" w:color="auto"/>
                <w:right w:val="none" w:sz="0" w:space="0" w:color="auto"/>
              </w:divBdr>
              <w:divsChild>
                <w:div w:id="74110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5133">
          <w:marLeft w:val="0"/>
          <w:marRight w:val="0"/>
          <w:marTop w:val="0"/>
          <w:marBottom w:val="0"/>
          <w:divBdr>
            <w:top w:val="none" w:sz="0" w:space="0" w:color="auto"/>
            <w:left w:val="none" w:sz="0" w:space="0" w:color="auto"/>
            <w:bottom w:val="none" w:sz="0" w:space="0" w:color="auto"/>
            <w:right w:val="none" w:sz="0" w:space="0" w:color="auto"/>
          </w:divBdr>
          <w:divsChild>
            <w:div w:id="1674262100">
              <w:marLeft w:val="0"/>
              <w:marRight w:val="0"/>
              <w:marTop w:val="0"/>
              <w:marBottom w:val="0"/>
              <w:divBdr>
                <w:top w:val="none" w:sz="0" w:space="0" w:color="auto"/>
                <w:left w:val="none" w:sz="0" w:space="0" w:color="auto"/>
                <w:bottom w:val="none" w:sz="0" w:space="0" w:color="auto"/>
                <w:right w:val="none" w:sz="0" w:space="0" w:color="auto"/>
              </w:divBdr>
              <w:divsChild>
                <w:div w:id="3300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11989">
          <w:marLeft w:val="0"/>
          <w:marRight w:val="0"/>
          <w:marTop w:val="0"/>
          <w:marBottom w:val="0"/>
          <w:divBdr>
            <w:top w:val="none" w:sz="0" w:space="0" w:color="auto"/>
            <w:left w:val="none" w:sz="0" w:space="0" w:color="auto"/>
            <w:bottom w:val="none" w:sz="0" w:space="0" w:color="auto"/>
            <w:right w:val="none" w:sz="0" w:space="0" w:color="auto"/>
          </w:divBdr>
          <w:divsChild>
            <w:div w:id="233204633">
              <w:marLeft w:val="0"/>
              <w:marRight w:val="0"/>
              <w:marTop w:val="0"/>
              <w:marBottom w:val="0"/>
              <w:divBdr>
                <w:top w:val="none" w:sz="0" w:space="0" w:color="auto"/>
                <w:left w:val="none" w:sz="0" w:space="0" w:color="auto"/>
                <w:bottom w:val="none" w:sz="0" w:space="0" w:color="auto"/>
                <w:right w:val="none" w:sz="0" w:space="0" w:color="auto"/>
              </w:divBdr>
              <w:divsChild>
                <w:div w:id="1913856816">
                  <w:marLeft w:val="0"/>
                  <w:marRight w:val="0"/>
                  <w:marTop w:val="0"/>
                  <w:marBottom w:val="0"/>
                  <w:divBdr>
                    <w:top w:val="none" w:sz="0" w:space="0" w:color="auto"/>
                    <w:left w:val="none" w:sz="0" w:space="0" w:color="auto"/>
                    <w:bottom w:val="none" w:sz="0" w:space="0" w:color="auto"/>
                    <w:right w:val="none" w:sz="0" w:space="0" w:color="auto"/>
                  </w:divBdr>
                </w:div>
                <w:div w:id="198839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83439">
          <w:marLeft w:val="0"/>
          <w:marRight w:val="0"/>
          <w:marTop w:val="0"/>
          <w:marBottom w:val="0"/>
          <w:divBdr>
            <w:top w:val="none" w:sz="0" w:space="0" w:color="auto"/>
            <w:left w:val="none" w:sz="0" w:space="0" w:color="auto"/>
            <w:bottom w:val="none" w:sz="0" w:space="0" w:color="auto"/>
            <w:right w:val="none" w:sz="0" w:space="0" w:color="auto"/>
          </w:divBdr>
          <w:divsChild>
            <w:div w:id="208955900">
              <w:marLeft w:val="0"/>
              <w:marRight w:val="0"/>
              <w:marTop w:val="0"/>
              <w:marBottom w:val="0"/>
              <w:divBdr>
                <w:top w:val="none" w:sz="0" w:space="0" w:color="auto"/>
                <w:left w:val="none" w:sz="0" w:space="0" w:color="auto"/>
                <w:bottom w:val="none" w:sz="0" w:space="0" w:color="auto"/>
                <w:right w:val="none" w:sz="0" w:space="0" w:color="auto"/>
              </w:divBdr>
              <w:divsChild>
                <w:div w:id="104663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558765">
      <w:bodyDiv w:val="1"/>
      <w:marLeft w:val="0"/>
      <w:marRight w:val="0"/>
      <w:marTop w:val="0"/>
      <w:marBottom w:val="0"/>
      <w:divBdr>
        <w:top w:val="none" w:sz="0" w:space="0" w:color="auto"/>
        <w:left w:val="none" w:sz="0" w:space="0" w:color="auto"/>
        <w:bottom w:val="none" w:sz="0" w:space="0" w:color="auto"/>
        <w:right w:val="none" w:sz="0" w:space="0" w:color="auto"/>
      </w:divBdr>
    </w:div>
    <w:div w:id="783574045">
      <w:bodyDiv w:val="1"/>
      <w:marLeft w:val="0"/>
      <w:marRight w:val="0"/>
      <w:marTop w:val="0"/>
      <w:marBottom w:val="0"/>
      <w:divBdr>
        <w:top w:val="none" w:sz="0" w:space="0" w:color="auto"/>
        <w:left w:val="none" w:sz="0" w:space="0" w:color="auto"/>
        <w:bottom w:val="none" w:sz="0" w:space="0" w:color="auto"/>
        <w:right w:val="none" w:sz="0" w:space="0" w:color="auto"/>
      </w:divBdr>
    </w:div>
    <w:div w:id="799305811">
      <w:bodyDiv w:val="1"/>
      <w:marLeft w:val="0"/>
      <w:marRight w:val="0"/>
      <w:marTop w:val="0"/>
      <w:marBottom w:val="0"/>
      <w:divBdr>
        <w:top w:val="none" w:sz="0" w:space="0" w:color="auto"/>
        <w:left w:val="none" w:sz="0" w:space="0" w:color="auto"/>
        <w:bottom w:val="none" w:sz="0" w:space="0" w:color="auto"/>
        <w:right w:val="none" w:sz="0" w:space="0" w:color="auto"/>
      </w:divBdr>
    </w:div>
    <w:div w:id="821892379">
      <w:bodyDiv w:val="1"/>
      <w:marLeft w:val="0"/>
      <w:marRight w:val="0"/>
      <w:marTop w:val="0"/>
      <w:marBottom w:val="0"/>
      <w:divBdr>
        <w:top w:val="none" w:sz="0" w:space="0" w:color="auto"/>
        <w:left w:val="none" w:sz="0" w:space="0" w:color="auto"/>
        <w:bottom w:val="none" w:sz="0" w:space="0" w:color="auto"/>
        <w:right w:val="none" w:sz="0" w:space="0" w:color="auto"/>
      </w:divBdr>
    </w:div>
    <w:div w:id="848133560">
      <w:bodyDiv w:val="1"/>
      <w:marLeft w:val="0"/>
      <w:marRight w:val="0"/>
      <w:marTop w:val="0"/>
      <w:marBottom w:val="0"/>
      <w:divBdr>
        <w:top w:val="none" w:sz="0" w:space="0" w:color="auto"/>
        <w:left w:val="none" w:sz="0" w:space="0" w:color="auto"/>
        <w:bottom w:val="none" w:sz="0" w:space="0" w:color="auto"/>
        <w:right w:val="none" w:sz="0" w:space="0" w:color="auto"/>
      </w:divBdr>
    </w:div>
    <w:div w:id="880705181">
      <w:bodyDiv w:val="1"/>
      <w:marLeft w:val="0"/>
      <w:marRight w:val="0"/>
      <w:marTop w:val="0"/>
      <w:marBottom w:val="0"/>
      <w:divBdr>
        <w:top w:val="none" w:sz="0" w:space="0" w:color="auto"/>
        <w:left w:val="none" w:sz="0" w:space="0" w:color="auto"/>
        <w:bottom w:val="none" w:sz="0" w:space="0" w:color="auto"/>
        <w:right w:val="none" w:sz="0" w:space="0" w:color="auto"/>
      </w:divBdr>
    </w:div>
    <w:div w:id="881941969">
      <w:bodyDiv w:val="1"/>
      <w:marLeft w:val="0"/>
      <w:marRight w:val="0"/>
      <w:marTop w:val="0"/>
      <w:marBottom w:val="0"/>
      <w:divBdr>
        <w:top w:val="none" w:sz="0" w:space="0" w:color="auto"/>
        <w:left w:val="none" w:sz="0" w:space="0" w:color="auto"/>
        <w:bottom w:val="none" w:sz="0" w:space="0" w:color="auto"/>
        <w:right w:val="none" w:sz="0" w:space="0" w:color="auto"/>
      </w:divBdr>
    </w:div>
    <w:div w:id="902758421">
      <w:bodyDiv w:val="1"/>
      <w:marLeft w:val="0"/>
      <w:marRight w:val="0"/>
      <w:marTop w:val="0"/>
      <w:marBottom w:val="0"/>
      <w:divBdr>
        <w:top w:val="none" w:sz="0" w:space="0" w:color="auto"/>
        <w:left w:val="none" w:sz="0" w:space="0" w:color="auto"/>
        <w:bottom w:val="none" w:sz="0" w:space="0" w:color="auto"/>
        <w:right w:val="none" w:sz="0" w:space="0" w:color="auto"/>
      </w:divBdr>
    </w:div>
    <w:div w:id="903368608">
      <w:bodyDiv w:val="1"/>
      <w:marLeft w:val="0"/>
      <w:marRight w:val="0"/>
      <w:marTop w:val="0"/>
      <w:marBottom w:val="0"/>
      <w:divBdr>
        <w:top w:val="none" w:sz="0" w:space="0" w:color="auto"/>
        <w:left w:val="none" w:sz="0" w:space="0" w:color="auto"/>
        <w:bottom w:val="none" w:sz="0" w:space="0" w:color="auto"/>
        <w:right w:val="none" w:sz="0" w:space="0" w:color="auto"/>
      </w:divBdr>
    </w:div>
    <w:div w:id="919799119">
      <w:bodyDiv w:val="1"/>
      <w:marLeft w:val="0"/>
      <w:marRight w:val="0"/>
      <w:marTop w:val="0"/>
      <w:marBottom w:val="0"/>
      <w:divBdr>
        <w:top w:val="none" w:sz="0" w:space="0" w:color="auto"/>
        <w:left w:val="none" w:sz="0" w:space="0" w:color="auto"/>
        <w:bottom w:val="none" w:sz="0" w:space="0" w:color="auto"/>
        <w:right w:val="none" w:sz="0" w:space="0" w:color="auto"/>
      </w:divBdr>
    </w:div>
    <w:div w:id="940450646">
      <w:bodyDiv w:val="1"/>
      <w:marLeft w:val="0"/>
      <w:marRight w:val="0"/>
      <w:marTop w:val="0"/>
      <w:marBottom w:val="0"/>
      <w:divBdr>
        <w:top w:val="none" w:sz="0" w:space="0" w:color="auto"/>
        <w:left w:val="none" w:sz="0" w:space="0" w:color="auto"/>
        <w:bottom w:val="none" w:sz="0" w:space="0" w:color="auto"/>
        <w:right w:val="none" w:sz="0" w:space="0" w:color="auto"/>
      </w:divBdr>
    </w:div>
    <w:div w:id="959451810">
      <w:bodyDiv w:val="1"/>
      <w:marLeft w:val="0"/>
      <w:marRight w:val="0"/>
      <w:marTop w:val="0"/>
      <w:marBottom w:val="0"/>
      <w:divBdr>
        <w:top w:val="none" w:sz="0" w:space="0" w:color="auto"/>
        <w:left w:val="none" w:sz="0" w:space="0" w:color="auto"/>
        <w:bottom w:val="none" w:sz="0" w:space="0" w:color="auto"/>
        <w:right w:val="none" w:sz="0" w:space="0" w:color="auto"/>
      </w:divBdr>
    </w:div>
    <w:div w:id="969474525">
      <w:bodyDiv w:val="1"/>
      <w:marLeft w:val="0"/>
      <w:marRight w:val="0"/>
      <w:marTop w:val="0"/>
      <w:marBottom w:val="0"/>
      <w:divBdr>
        <w:top w:val="none" w:sz="0" w:space="0" w:color="auto"/>
        <w:left w:val="none" w:sz="0" w:space="0" w:color="auto"/>
        <w:bottom w:val="none" w:sz="0" w:space="0" w:color="auto"/>
        <w:right w:val="none" w:sz="0" w:space="0" w:color="auto"/>
      </w:divBdr>
    </w:div>
    <w:div w:id="972099901">
      <w:bodyDiv w:val="1"/>
      <w:marLeft w:val="0"/>
      <w:marRight w:val="0"/>
      <w:marTop w:val="0"/>
      <w:marBottom w:val="0"/>
      <w:divBdr>
        <w:top w:val="none" w:sz="0" w:space="0" w:color="auto"/>
        <w:left w:val="none" w:sz="0" w:space="0" w:color="auto"/>
        <w:bottom w:val="none" w:sz="0" w:space="0" w:color="auto"/>
        <w:right w:val="none" w:sz="0" w:space="0" w:color="auto"/>
      </w:divBdr>
    </w:div>
    <w:div w:id="993678739">
      <w:bodyDiv w:val="1"/>
      <w:marLeft w:val="0"/>
      <w:marRight w:val="0"/>
      <w:marTop w:val="0"/>
      <w:marBottom w:val="0"/>
      <w:divBdr>
        <w:top w:val="none" w:sz="0" w:space="0" w:color="auto"/>
        <w:left w:val="none" w:sz="0" w:space="0" w:color="auto"/>
        <w:bottom w:val="none" w:sz="0" w:space="0" w:color="auto"/>
        <w:right w:val="none" w:sz="0" w:space="0" w:color="auto"/>
      </w:divBdr>
    </w:div>
    <w:div w:id="1001156358">
      <w:bodyDiv w:val="1"/>
      <w:marLeft w:val="0"/>
      <w:marRight w:val="0"/>
      <w:marTop w:val="0"/>
      <w:marBottom w:val="0"/>
      <w:divBdr>
        <w:top w:val="none" w:sz="0" w:space="0" w:color="auto"/>
        <w:left w:val="none" w:sz="0" w:space="0" w:color="auto"/>
        <w:bottom w:val="none" w:sz="0" w:space="0" w:color="auto"/>
        <w:right w:val="none" w:sz="0" w:space="0" w:color="auto"/>
      </w:divBdr>
    </w:div>
    <w:div w:id="1001617810">
      <w:bodyDiv w:val="1"/>
      <w:marLeft w:val="0"/>
      <w:marRight w:val="0"/>
      <w:marTop w:val="0"/>
      <w:marBottom w:val="0"/>
      <w:divBdr>
        <w:top w:val="none" w:sz="0" w:space="0" w:color="auto"/>
        <w:left w:val="none" w:sz="0" w:space="0" w:color="auto"/>
        <w:bottom w:val="none" w:sz="0" w:space="0" w:color="auto"/>
        <w:right w:val="none" w:sz="0" w:space="0" w:color="auto"/>
      </w:divBdr>
    </w:div>
    <w:div w:id="1020819994">
      <w:bodyDiv w:val="1"/>
      <w:marLeft w:val="0"/>
      <w:marRight w:val="0"/>
      <w:marTop w:val="0"/>
      <w:marBottom w:val="0"/>
      <w:divBdr>
        <w:top w:val="none" w:sz="0" w:space="0" w:color="auto"/>
        <w:left w:val="none" w:sz="0" w:space="0" w:color="auto"/>
        <w:bottom w:val="none" w:sz="0" w:space="0" w:color="auto"/>
        <w:right w:val="none" w:sz="0" w:space="0" w:color="auto"/>
      </w:divBdr>
    </w:div>
    <w:div w:id="1057164503">
      <w:bodyDiv w:val="1"/>
      <w:marLeft w:val="0"/>
      <w:marRight w:val="0"/>
      <w:marTop w:val="0"/>
      <w:marBottom w:val="0"/>
      <w:divBdr>
        <w:top w:val="none" w:sz="0" w:space="0" w:color="auto"/>
        <w:left w:val="none" w:sz="0" w:space="0" w:color="auto"/>
        <w:bottom w:val="none" w:sz="0" w:space="0" w:color="auto"/>
        <w:right w:val="none" w:sz="0" w:space="0" w:color="auto"/>
      </w:divBdr>
    </w:div>
    <w:div w:id="1060640398">
      <w:bodyDiv w:val="1"/>
      <w:marLeft w:val="0"/>
      <w:marRight w:val="0"/>
      <w:marTop w:val="0"/>
      <w:marBottom w:val="0"/>
      <w:divBdr>
        <w:top w:val="none" w:sz="0" w:space="0" w:color="auto"/>
        <w:left w:val="none" w:sz="0" w:space="0" w:color="auto"/>
        <w:bottom w:val="none" w:sz="0" w:space="0" w:color="auto"/>
        <w:right w:val="none" w:sz="0" w:space="0" w:color="auto"/>
      </w:divBdr>
    </w:div>
    <w:div w:id="1063331874">
      <w:bodyDiv w:val="1"/>
      <w:marLeft w:val="0"/>
      <w:marRight w:val="0"/>
      <w:marTop w:val="0"/>
      <w:marBottom w:val="0"/>
      <w:divBdr>
        <w:top w:val="none" w:sz="0" w:space="0" w:color="auto"/>
        <w:left w:val="none" w:sz="0" w:space="0" w:color="auto"/>
        <w:bottom w:val="none" w:sz="0" w:space="0" w:color="auto"/>
        <w:right w:val="none" w:sz="0" w:space="0" w:color="auto"/>
      </w:divBdr>
    </w:div>
    <w:div w:id="1123690566">
      <w:bodyDiv w:val="1"/>
      <w:marLeft w:val="0"/>
      <w:marRight w:val="0"/>
      <w:marTop w:val="0"/>
      <w:marBottom w:val="0"/>
      <w:divBdr>
        <w:top w:val="none" w:sz="0" w:space="0" w:color="auto"/>
        <w:left w:val="none" w:sz="0" w:space="0" w:color="auto"/>
        <w:bottom w:val="none" w:sz="0" w:space="0" w:color="auto"/>
        <w:right w:val="none" w:sz="0" w:space="0" w:color="auto"/>
      </w:divBdr>
    </w:div>
    <w:div w:id="1135180255">
      <w:bodyDiv w:val="1"/>
      <w:marLeft w:val="0"/>
      <w:marRight w:val="0"/>
      <w:marTop w:val="0"/>
      <w:marBottom w:val="0"/>
      <w:divBdr>
        <w:top w:val="none" w:sz="0" w:space="0" w:color="auto"/>
        <w:left w:val="none" w:sz="0" w:space="0" w:color="auto"/>
        <w:bottom w:val="none" w:sz="0" w:space="0" w:color="auto"/>
        <w:right w:val="none" w:sz="0" w:space="0" w:color="auto"/>
      </w:divBdr>
    </w:div>
    <w:div w:id="1155608305">
      <w:bodyDiv w:val="1"/>
      <w:marLeft w:val="0"/>
      <w:marRight w:val="0"/>
      <w:marTop w:val="0"/>
      <w:marBottom w:val="0"/>
      <w:divBdr>
        <w:top w:val="none" w:sz="0" w:space="0" w:color="auto"/>
        <w:left w:val="none" w:sz="0" w:space="0" w:color="auto"/>
        <w:bottom w:val="none" w:sz="0" w:space="0" w:color="auto"/>
        <w:right w:val="none" w:sz="0" w:space="0" w:color="auto"/>
      </w:divBdr>
    </w:div>
    <w:div w:id="1175724312">
      <w:bodyDiv w:val="1"/>
      <w:marLeft w:val="0"/>
      <w:marRight w:val="0"/>
      <w:marTop w:val="0"/>
      <w:marBottom w:val="0"/>
      <w:divBdr>
        <w:top w:val="none" w:sz="0" w:space="0" w:color="auto"/>
        <w:left w:val="none" w:sz="0" w:space="0" w:color="auto"/>
        <w:bottom w:val="none" w:sz="0" w:space="0" w:color="auto"/>
        <w:right w:val="none" w:sz="0" w:space="0" w:color="auto"/>
      </w:divBdr>
    </w:div>
    <w:div w:id="1214464896">
      <w:bodyDiv w:val="1"/>
      <w:marLeft w:val="0"/>
      <w:marRight w:val="0"/>
      <w:marTop w:val="0"/>
      <w:marBottom w:val="0"/>
      <w:divBdr>
        <w:top w:val="none" w:sz="0" w:space="0" w:color="auto"/>
        <w:left w:val="none" w:sz="0" w:space="0" w:color="auto"/>
        <w:bottom w:val="none" w:sz="0" w:space="0" w:color="auto"/>
        <w:right w:val="none" w:sz="0" w:space="0" w:color="auto"/>
      </w:divBdr>
    </w:div>
    <w:div w:id="1219047553">
      <w:bodyDiv w:val="1"/>
      <w:marLeft w:val="0"/>
      <w:marRight w:val="0"/>
      <w:marTop w:val="0"/>
      <w:marBottom w:val="0"/>
      <w:divBdr>
        <w:top w:val="none" w:sz="0" w:space="0" w:color="auto"/>
        <w:left w:val="none" w:sz="0" w:space="0" w:color="auto"/>
        <w:bottom w:val="none" w:sz="0" w:space="0" w:color="auto"/>
        <w:right w:val="none" w:sz="0" w:space="0" w:color="auto"/>
      </w:divBdr>
      <w:divsChild>
        <w:div w:id="768282840">
          <w:marLeft w:val="0"/>
          <w:marRight w:val="0"/>
          <w:marTop w:val="0"/>
          <w:marBottom w:val="0"/>
          <w:divBdr>
            <w:top w:val="none" w:sz="0" w:space="0" w:color="auto"/>
            <w:left w:val="none" w:sz="0" w:space="0" w:color="auto"/>
            <w:bottom w:val="none" w:sz="0" w:space="0" w:color="auto"/>
            <w:right w:val="none" w:sz="0" w:space="0" w:color="auto"/>
          </w:divBdr>
        </w:div>
        <w:div w:id="1551452465">
          <w:marLeft w:val="0"/>
          <w:marRight w:val="0"/>
          <w:marTop w:val="0"/>
          <w:marBottom w:val="0"/>
          <w:divBdr>
            <w:top w:val="none" w:sz="0" w:space="0" w:color="auto"/>
            <w:left w:val="none" w:sz="0" w:space="0" w:color="auto"/>
            <w:bottom w:val="none" w:sz="0" w:space="0" w:color="auto"/>
            <w:right w:val="none" w:sz="0" w:space="0" w:color="auto"/>
          </w:divBdr>
        </w:div>
        <w:div w:id="1988581483">
          <w:marLeft w:val="0"/>
          <w:marRight w:val="0"/>
          <w:marTop w:val="0"/>
          <w:marBottom w:val="0"/>
          <w:divBdr>
            <w:top w:val="none" w:sz="0" w:space="0" w:color="auto"/>
            <w:left w:val="none" w:sz="0" w:space="0" w:color="auto"/>
            <w:bottom w:val="none" w:sz="0" w:space="0" w:color="auto"/>
            <w:right w:val="none" w:sz="0" w:space="0" w:color="auto"/>
          </w:divBdr>
        </w:div>
      </w:divsChild>
    </w:div>
    <w:div w:id="1219710386">
      <w:bodyDiv w:val="1"/>
      <w:marLeft w:val="0"/>
      <w:marRight w:val="0"/>
      <w:marTop w:val="0"/>
      <w:marBottom w:val="0"/>
      <w:divBdr>
        <w:top w:val="none" w:sz="0" w:space="0" w:color="auto"/>
        <w:left w:val="none" w:sz="0" w:space="0" w:color="auto"/>
        <w:bottom w:val="none" w:sz="0" w:space="0" w:color="auto"/>
        <w:right w:val="none" w:sz="0" w:space="0" w:color="auto"/>
      </w:divBdr>
    </w:div>
    <w:div w:id="1235579761">
      <w:bodyDiv w:val="1"/>
      <w:marLeft w:val="0"/>
      <w:marRight w:val="0"/>
      <w:marTop w:val="0"/>
      <w:marBottom w:val="0"/>
      <w:divBdr>
        <w:top w:val="none" w:sz="0" w:space="0" w:color="auto"/>
        <w:left w:val="none" w:sz="0" w:space="0" w:color="auto"/>
        <w:bottom w:val="none" w:sz="0" w:space="0" w:color="auto"/>
        <w:right w:val="none" w:sz="0" w:space="0" w:color="auto"/>
      </w:divBdr>
    </w:div>
    <w:div w:id="1251355153">
      <w:bodyDiv w:val="1"/>
      <w:marLeft w:val="0"/>
      <w:marRight w:val="0"/>
      <w:marTop w:val="0"/>
      <w:marBottom w:val="0"/>
      <w:divBdr>
        <w:top w:val="none" w:sz="0" w:space="0" w:color="auto"/>
        <w:left w:val="none" w:sz="0" w:space="0" w:color="auto"/>
        <w:bottom w:val="none" w:sz="0" w:space="0" w:color="auto"/>
        <w:right w:val="none" w:sz="0" w:space="0" w:color="auto"/>
      </w:divBdr>
    </w:div>
    <w:div w:id="1255749603">
      <w:bodyDiv w:val="1"/>
      <w:marLeft w:val="0"/>
      <w:marRight w:val="0"/>
      <w:marTop w:val="0"/>
      <w:marBottom w:val="0"/>
      <w:divBdr>
        <w:top w:val="none" w:sz="0" w:space="0" w:color="auto"/>
        <w:left w:val="none" w:sz="0" w:space="0" w:color="auto"/>
        <w:bottom w:val="none" w:sz="0" w:space="0" w:color="auto"/>
        <w:right w:val="none" w:sz="0" w:space="0" w:color="auto"/>
      </w:divBdr>
    </w:div>
    <w:div w:id="1266040788">
      <w:bodyDiv w:val="1"/>
      <w:marLeft w:val="0"/>
      <w:marRight w:val="0"/>
      <w:marTop w:val="0"/>
      <w:marBottom w:val="0"/>
      <w:divBdr>
        <w:top w:val="none" w:sz="0" w:space="0" w:color="auto"/>
        <w:left w:val="none" w:sz="0" w:space="0" w:color="auto"/>
        <w:bottom w:val="none" w:sz="0" w:space="0" w:color="auto"/>
        <w:right w:val="none" w:sz="0" w:space="0" w:color="auto"/>
      </w:divBdr>
    </w:div>
    <w:div w:id="1275593741">
      <w:bodyDiv w:val="1"/>
      <w:marLeft w:val="0"/>
      <w:marRight w:val="0"/>
      <w:marTop w:val="0"/>
      <w:marBottom w:val="0"/>
      <w:divBdr>
        <w:top w:val="none" w:sz="0" w:space="0" w:color="auto"/>
        <w:left w:val="none" w:sz="0" w:space="0" w:color="auto"/>
        <w:bottom w:val="none" w:sz="0" w:space="0" w:color="auto"/>
        <w:right w:val="none" w:sz="0" w:space="0" w:color="auto"/>
      </w:divBdr>
    </w:div>
    <w:div w:id="1282759837">
      <w:bodyDiv w:val="1"/>
      <w:marLeft w:val="0"/>
      <w:marRight w:val="0"/>
      <w:marTop w:val="0"/>
      <w:marBottom w:val="0"/>
      <w:divBdr>
        <w:top w:val="none" w:sz="0" w:space="0" w:color="auto"/>
        <w:left w:val="none" w:sz="0" w:space="0" w:color="auto"/>
        <w:bottom w:val="none" w:sz="0" w:space="0" w:color="auto"/>
        <w:right w:val="none" w:sz="0" w:space="0" w:color="auto"/>
      </w:divBdr>
      <w:divsChild>
        <w:div w:id="609120543">
          <w:marLeft w:val="0"/>
          <w:marRight w:val="0"/>
          <w:marTop w:val="0"/>
          <w:marBottom w:val="0"/>
          <w:divBdr>
            <w:top w:val="none" w:sz="0" w:space="0" w:color="auto"/>
            <w:left w:val="none" w:sz="0" w:space="0" w:color="auto"/>
            <w:bottom w:val="none" w:sz="0" w:space="0" w:color="auto"/>
            <w:right w:val="none" w:sz="0" w:space="0" w:color="auto"/>
          </w:divBdr>
          <w:divsChild>
            <w:div w:id="116374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834635">
      <w:bodyDiv w:val="1"/>
      <w:marLeft w:val="0"/>
      <w:marRight w:val="0"/>
      <w:marTop w:val="0"/>
      <w:marBottom w:val="0"/>
      <w:divBdr>
        <w:top w:val="none" w:sz="0" w:space="0" w:color="auto"/>
        <w:left w:val="none" w:sz="0" w:space="0" w:color="auto"/>
        <w:bottom w:val="none" w:sz="0" w:space="0" w:color="auto"/>
        <w:right w:val="none" w:sz="0" w:space="0" w:color="auto"/>
      </w:divBdr>
      <w:divsChild>
        <w:div w:id="417947163">
          <w:marLeft w:val="360"/>
          <w:marRight w:val="0"/>
          <w:marTop w:val="0"/>
          <w:marBottom w:val="0"/>
          <w:divBdr>
            <w:top w:val="none" w:sz="0" w:space="0" w:color="auto"/>
            <w:left w:val="none" w:sz="0" w:space="0" w:color="auto"/>
            <w:bottom w:val="none" w:sz="0" w:space="0" w:color="auto"/>
            <w:right w:val="none" w:sz="0" w:space="0" w:color="auto"/>
          </w:divBdr>
        </w:div>
        <w:div w:id="738018625">
          <w:marLeft w:val="360"/>
          <w:marRight w:val="0"/>
          <w:marTop w:val="0"/>
          <w:marBottom w:val="0"/>
          <w:divBdr>
            <w:top w:val="none" w:sz="0" w:space="0" w:color="auto"/>
            <w:left w:val="none" w:sz="0" w:space="0" w:color="auto"/>
            <w:bottom w:val="none" w:sz="0" w:space="0" w:color="auto"/>
            <w:right w:val="none" w:sz="0" w:space="0" w:color="auto"/>
          </w:divBdr>
        </w:div>
        <w:div w:id="921793680">
          <w:marLeft w:val="360"/>
          <w:marRight w:val="0"/>
          <w:marTop w:val="0"/>
          <w:marBottom w:val="0"/>
          <w:divBdr>
            <w:top w:val="none" w:sz="0" w:space="0" w:color="auto"/>
            <w:left w:val="none" w:sz="0" w:space="0" w:color="auto"/>
            <w:bottom w:val="none" w:sz="0" w:space="0" w:color="auto"/>
            <w:right w:val="none" w:sz="0" w:space="0" w:color="auto"/>
          </w:divBdr>
        </w:div>
        <w:div w:id="1305743105">
          <w:marLeft w:val="274"/>
          <w:marRight w:val="0"/>
          <w:marTop w:val="0"/>
          <w:marBottom w:val="0"/>
          <w:divBdr>
            <w:top w:val="none" w:sz="0" w:space="0" w:color="auto"/>
            <w:left w:val="none" w:sz="0" w:space="0" w:color="auto"/>
            <w:bottom w:val="none" w:sz="0" w:space="0" w:color="auto"/>
            <w:right w:val="none" w:sz="0" w:space="0" w:color="auto"/>
          </w:divBdr>
        </w:div>
        <w:div w:id="1460148839">
          <w:marLeft w:val="274"/>
          <w:marRight w:val="0"/>
          <w:marTop w:val="0"/>
          <w:marBottom w:val="0"/>
          <w:divBdr>
            <w:top w:val="none" w:sz="0" w:space="0" w:color="auto"/>
            <w:left w:val="none" w:sz="0" w:space="0" w:color="auto"/>
            <w:bottom w:val="none" w:sz="0" w:space="0" w:color="auto"/>
            <w:right w:val="none" w:sz="0" w:space="0" w:color="auto"/>
          </w:divBdr>
        </w:div>
        <w:div w:id="1765760067">
          <w:marLeft w:val="274"/>
          <w:marRight w:val="0"/>
          <w:marTop w:val="0"/>
          <w:marBottom w:val="0"/>
          <w:divBdr>
            <w:top w:val="none" w:sz="0" w:space="0" w:color="auto"/>
            <w:left w:val="none" w:sz="0" w:space="0" w:color="auto"/>
            <w:bottom w:val="none" w:sz="0" w:space="0" w:color="auto"/>
            <w:right w:val="none" w:sz="0" w:space="0" w:color="auto"/>
          </w:divBdr>
        </w:div>
        <w:div w:id="1958559815">
          <w:marLeft w:val="274"/>
          <w:marRight w:val="0"/>
          <w:marTop w:val="0"/>
          <w:marBottom w:val="0"/>
          <w:divBdr>
            <w:top w:val="none" w:sz="0" w:space="0" w:color="auto"/>
            <w:left w:val="none" w:sz="0" w:space="0" w:color="auto"/>
            <w:bottom w:val="none" w:sz="0" w:space="0" w:color="auto"/>
            <w:right w:val="none" w:sz="0" w:space="0" w:color="auto"/>
          </w:divBdr>
        </w:div>
      </w:divsChild>
    </w:div>
    <w:div w:id="1307782420">
      <w:bodyDiv w:val="1"/>
      <w:marLeft w:val="0"/>
      <w:marRight w:val="0"/>
      <w:marTop w:val="0"/>
      <w:marBottom w:val="0"/>
      <w:divBdr>
        <w:top w:val="none" w:sz="0" w:space="0" w:color="auto"/>
        <w:left w:val="none" w:sz="0" w:space="0" w:color="auto"/>
        <w:bottom w:val="none" w:sz="0" w:space="0" w:color="auto"/>
        <w:right w:val="none" w:sz="0" w:space="0" w:color="auto"/>
      </w:divBdr>
    </w:div>
    <w:div w:id="1312709715">
      <w:bodyDiv w:val="1"/>
      <w:marLeft w:val="0"/>
      <w:marRight w:val="0"/>
      <w:marTop w:val="0"/>
      <w:marBottom w:val="0"/>
      <w:divBdr>
        <w:top w:val="none" w:sz="0" w:space="0" w:color="auto"/>
        <w:left w:val="none" w:sz="0" w:space="0" w:color="auto"/>
        <w:bottom w:val="none" w:sz="0" w:space="0" w:color="auto"/>
        <w:right w:val="none" w:sz="0" w:space="0" w:color="auto"/>
      </w:divBdr>
      <w:divsChild>
        <w:div w:id="75591486">
          <w:marLeft w:val="0"/>
          <w:marRight w:val="0"/>
          <w:marTop w:val="0"/>
          <w:marBottom w:val="0"/>
          <w:divBdr>
            <w:top w:val="none" w:sz="0" w:space="0" w:color="auto"/>
            <w:left w:val="none" w:sz="0" w:space="0" w:color="auto"/>
            <w:bottom w:val="none" w:sz="0" w:space="0" w:color="auto"/>
            <w:right w:val="none" w:sz="0" w:space="0" w:color="auto"/>
          </w:divBdr>
          <w:divsChild>
            <w:div w:id="509418755">
              <w:marLeft w:val="0"/>
              <w:marRight w:val="0"/>
              <w:marTop w:val="0"/>
              <w:marBottom w:val="0"/>
              <w:divBdr>
                <w:top w:val="none" w:sz="0" w:space="0" w:color="auto"/>
                <w:left w:val="none" w:sz="0" w:space="0" w:color="auto"/>
                <w:bottom w:val="none" w:sz="0" w:space="0" w:color="auto"/>
                <w:right w:val="none" w:sz="0" w:space="0" w:color="auto"/>
              </w:divBdr>
              <w:divsChild>
                <w:div w:id="85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8287">
          <w:marLeft w:val="0"/>
          <w:marRight w:val="0"/>
          <w:marTop w:val="0"/>
          <w:marBottom w:val="0"/>
          <w:divBdr>
            <w:top w:val="none" w:sz="0" w:space="0" w:color="auto"/>
            <w:left w:val="none" w:sz="0" w:space="0" w:color="auto"/>
            <w:bottom w:val="none" w:sz="0" w:space="0" w:color="auto"/>
            <w:right w:val="none" w:sz="0" w:space="0" w:color="auto"/>
          </w:divBdr>
          <w:divsChild>
            <w:div w:id="773015727">
              <w:marLeft w:val="0"/>
              <w:marRight w:val="0"/>
              <w:marTop w:val="0"/>
              <w:marBottom w:val="0"/>
              <w:divBdr>
                <w:top w:val="none" w:sz="0" w:space="0" w:color="auto"/>
                <w:left w:val="none" w:sz="0" w:space="0" w:color="auto"/>
                <w:bottom w:val="none" w:sz="0" w:space="0" w:color="auto"/>
                <w:right w:val="none" w:sz="0" w:space="0" w:color="auto"/>
              </w:divBdr>
              <w:divsChild>
                <w:div w:id="1375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86517">
          <w:marLeft w:val="0"/>
          <w:marRight w:val="0"/>
          <w:marTop w:val="0"/>
          <w:marBottom w:val="0"/>
          <w:divBdr>
            <w:top w:val="none" w:sz="0" w:space="0" w:color="auto"/>
            <w:left w:val="none" w:sz="0" w:space="0" w:color="auto"/>
            <w:bottom w:val="none" w:sz="0" w:space="0" w:color="auto"/>
            <w:right w:val="none" w:sz="0" w:space="0" w:color="auto"/>
          </w:divBdr>
          <w:divsChild>
            <w:div w:id="480343682">
              <w:marLeft w:val="0"/>
              <w:marRight w:val="0"/>
              <w:marTop w:val="0"/>
              <w:marBottom w:val="0"/>
              <w:divBdr>
                <w:top w:val="none" w:sz="0" w:space="0" w:color="auto"/>
                <w:left w:val="none" w:sz="0" w:space="0" w:color="auto"/>
                <w:bottom w:val="none" w:sz="0" w:space="0" w:color="auto"/>
                <w:right w:val="none" w:sz="0" w:space="0" w:color="auto"/>
              </w:divBdr>
              <w:divsChild>
                <w:div w:id="185888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709836">
          <w:marLeft w:val="0"/>
          <w:marRight w:val="0"/>
          <w:marTop w:val="0"/>
          <w:marBottom w:val="0"/>
          <w:divBdr>
            <w:top w:val="none" w:sz="0" w:space="0" w:color="auto"/>
            <w:left w:val="none" w:sz="0" w:space="0" w:color="auto"/>
            <w:bottom w:val="none" w:sz="0" w:space="0" w:color="auto"/>
            <w:right w:val="none" w:sz="0" w:space="0" w:color="auto"/>
          </w:divBdr>
          <w:divsChild>
            <w:div w:id="1984045206">
              <w:marLeft w:val="0"/>
              <w:marRight w:val="0"/>
              <w:marTop w:val="0"/>
              <w:marBottom w:val="0"/>
              <w:divBdr>
                <w:top w:val="none" w:sz="0" w:space="0" w:color="auto"/>
                <w:left w:val="none" w:sz="0" w:space="0" w:color="auto"/>
                <w:bottom w:val="none" w:sz="0" w:space="0" w:color="auto"/>
                <w:right w:val="none" w:sz="0" w:space="0" w:color="auto"/>
              </w:divBdr>
              <w:divsChild>
                <w:div w:id="105686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898347">
          <w:marLeft w:val="0"/>
          <w:marRight w:val="0"/>
          <w:marTop w:val="0"/>
          <w:marBottom w:val="0"/>
          <w:divBdr>
            <w:top w:val="none" w:sz="0" w:space="0" w:color="auto"/>
            <w:left w:val="none" w:sz="0" w:space="0" w:color="auto"/>
            <w:bottom w:val="none" w:sz="0" w:space="0" w:color="auto"/>
            <w:right w:val="none" w:sz="0" w:space="0" w:color="auto"/>
          </w:divBdr>
          <w:divsChild>
            <w:div w:id="1020163698">
              <w:marLeft w:val="0"/>
              <w:marRight w:val="0"/>
              <w:marTop w:val="0"/>
              <w:marBottom w:val="0"/>
              <w:divBdr>
                <w:top w:val="none" w:sz="0" w:space="0" w:color="auto"/>
                <w:left w:val="none" w:sz="0" w:space="0" w:color="auto"/>
                <w:bottom w:val="none" w:sz="0" w:space="0" w:color="auto"/>
                <w:right w:val="none" w:sz="0" w:space="0" w:color="auto"/>
              </w:divBdr>
              <w:divsChild>
                <w:div w:id="13913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99590">
          <w:marLeft w:val="0"/>
          <w:marRight w:val="0"/>
          <w:marTop w:val="0"/>
          <w:marBottom w:val="0"/>
          <w:divBdr>
            <w:top w:val="none" w:sz="0" w:space="0" w:color="auto"/>
            <w:left w:val="none" w:sz="0" w:space="0" w:color="auto"/>
            <w:bottom w:val="none" w:sz="0" w:space="0" w:color="auto"/>
            <w:right w:val="none" w:sz="0" w:space="0" w:color="auto"/>
          </w:divBdr>
          <w:divsChild>
            <w:div w:id="333462043">
              <w:marLeft w:val="0"/>
              <w:marRight w:val="0"/>
              <w:marTop w:val="0"/>
              <w:marBottom w:val="0"/>
              <w:divBdr>
                <w:top w:val="none" w:sz="0" w:space="0" w:color="auto"/>
                <w:left w:val="none" w:sz="0" w:space="0" w:color="auto"/>
                <w:bottom w:val="none" w:sz="0" w:space="0" w:color="auto"/>
                <w:right w:val="none" w:sz="0" w:space="0" w:color="auto"/>
              </w:divBdr>
              <w:divsChild>
                <w:div w:id="436294387">
                  <w:marLeft w:val="0"/>
                  <w:marRight w:val="0"/>
                  <w:marTop w:val="0"/>
                  <w:marBottom w:val="0"/>
                  <w:divBdr>
                    <w:top w:val="none" w:sz="0" w:space="0" w:color="auto"/>
                    <w:left w:val="none" w:sz="0" w:space="0" w:color="auto"/>
                    <w:bottom w:val="none" w:sz="0" w:space="0" w:color="auto"/>
                    <w:right w:val="none" w:sz="0" w:space="0" w:color="auto"/>
                  </w:divBdr>
                </w:div>
                <w:div w:id="1341201294">
                  <w:marLeft w:val="0"/>
                  <w:marRight w:val="0"/>
                  <w:marTop w:val="0"/>
                  <w:marBottom w:val="0"/>
                  <w:divBdr>
                    <w:top w:val="none" w:sz="0" w:space="0" w:color="auto"/>
                    <w:left w:val="none" w:sz="0" w:space="0" w:color="auto"/>
                    <w:bottom w:val="none" w:sz="0" w:space="0" w:color="auto"/>
                    <w:right w:val="none" w:sz="0" w:space="0" w:color="auto"/>
                  </w:divBdr>
                </w:div>
                <w:div w:id="198962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87599">
          <w:marLeft w:val="0"/>
          <w:marRight w:val="0"/>
          <w:marTop w:val="0"/>
          <w:marBottom w:val="0"/>
          <w:divBdr>
            <w:top w:val="none" w:sz="0" w:space="0" w:color="auto"/>
            <w:left w:val="none" w:sz="0" w:space="0" w:color="auto"/>
            <w:bottom w:val="none" w:sz="0" w:space="0" w:color="auto"/>
            <w:right w:val="none" w:sz="0" w:space="0" w:color="auto"/>
          </w:divBdr>
          <w:divsChild>
            <w:div w:id="439422345">
              <w:marLeft w:val="0"/>
              <w:marRight w:val="0"/>
              <w:marTop w:val="0"/>
              <w:marBottom w:val="0"/>
              <w:divBdr>
                <w:top w:val="none" w:sz="0" w:space="0" w:color="auto"/>
                <w:left w:val="none" w:sz="0" w:space="0" w:color="auto"/>
                <w:bottom w:val="none" w:sz="0" w:space="0" w:color="auto"/>
                <w:right w:val="none" w:sz="0" w:space="0" w:color="auto"/>
              </w:divBdr>
              <w:divsChild>
                <w:div w:id="99857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09012">
          <w:marLeft w:val="0"/>
          <w:marRight w:val="0"/>
          <w:marTop w:val="0"/>
          <w:marBottom w:val="0"/>
          <w:divBdr>
            <w:top w:val="none" w:sz="0" w:space="0" w:color="auto"/>
            <w:left w:val="none" w:sz="0" w:space="0" w:color="auto"/>
            <w:bottom w:val="none" w:sz="0" w:space="0" w:color="auto"/>
            <w:right w:val="none" w:sz="0" w:space="0" w:color="auto"/>
          </w:divBdr>
          <w:divsChild>
            <w:div w:id="2084863964">
              <w:marLeft w:val="0"/>
              <w:marRight w:val="0"/>
              <w:marTop w:val="0"/>
              <w:marBottom w:val="0"/>
              <w:divBdr>
                <w:top w:val="none" w:sz="0" w:space="0" w:color="auto"/>
                <w:left w:val="none" w:sz="0" w:space="0" w:color="auto"/>
                <w:bottom w:val="none" w:sz="0" w:space="0" w:color="auto"/>
                <w:right w:val="none" w:sz="0" w:space="0" w:color="auto"/>
              </w:divBdr>
              <w:divsChild>
                <w:div w:id="138648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5168">
          <w:marLeft w:val="0"/>
          <w:marRight w:val="0"/>
          <w:marTop w:val="0"/>
          <w:marBottom w:val="0"/>
          <w:divBdr>
            <w:top w:val="none" w:sz="0" w:space="0" w:color="auto"/>
            <w:left w:val="none" w:sz="0" w:space="0" w:color="auto"/>
            <w:bottom w:val="none" w:sz="0" w:space="0" w:color="auto"/>
            <w:right w:val="none" w:sz="0" w:space="0" w:color="auto"/>
          </w:divBdr>
          <w:divsChild>
            <w:div w:id="682436129">
              <w:marLeft w:val="0"/>
              <w:marRight w:val="0"/>
              <w:marTop w:val="0"/>
              <w:marBottom w:val="0"/>
              <w:divBdr>
                <w:top w:val="none" w:sz="0" w:space="0" w:color="auto"/>
                <w:left w:val="none" w:sz="0" w:space="0" w:color="auto"/>
                <w:bottom w:val="none" w:sz="0" w:space="0" w:color="auto"/>
                <w:right w:val="none" w:sz="0" w:space="0" w:color="auto"/>
              </w:divBdr>
              <w:divsChild>
                <w:div w:id="15710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723825">
          <w:marLeft w:val="0"/>
          <w:marRight w:val="0"/>
          <w:marTop w:val="0"/>
          <w:marBottom w:val="0"/>
          <w:divBdr>
            <w:top w:val="none" w:sz="0" w:space="0" w:color="auto"/>
            <w:left w:val="none" w:sz="0" w:space="0" w:color="auto"/>
            <w:bottom w:val="none" w:sz="0" w:space="0" w:color="auto"/>
            <w:right w:val="none" w:sz="0" w:space="0" w:color="auto"/>
          </w:divBdr>
          <w:divsChild>
            <w:div w:id="2121339531">
              <w:marLeft w:val="0"/>
              <w:marRight w:val="0"/>
              <w:marTop w:val="0"/>
              <w:marBottom w:val="0"/>
              <w:divBdr>
                <w:top w:val="none" w:sz="0" w:space="0" w:color="auto"/>
                <w:left w:val="none" w:sz="0" w:space="0" w:color="auto"/>
                <w:bottom w:val="none" w:sz="0" w:space="0" w:color="auto"/>
                <w:right w:val="none" w:sz="0" w:space="0" w:color="auto"/>
              </w:divBdr>
              <w:divsChild>
                <w:div w:id="9311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67587">
          <w:marLeft w:val="0"/>
          <w:marRight w:val="0"/>
          <w:marTop w:val="0"/>
          <w:marBottom w:val="0"/>
          <w:divBdr>
            <w:top w:val="none" w:sz="0" w:space="0" w:color="auto"/>
            <w:left w:val="none" w:sz="0" w:space="0" w:color="auto"/>
            <w:bottom w:val="none" w:sz="0" w:space="0" w:color="auto"/>
            <w:right w:val="none" w:sz="0" w:space="0" w:color="auto"/>
          </w:divBdr>
          <w:divsChild>
            <w:div w:id="1116950062">
              <w:marLeft w:val="0"/>
              <w:marRight w:val="0"/>
              <w:marTop w:val="0"/>
              <w:marBottom w:val="0"/>
              <w:divBdr>
                <w:top w:val="none" w:sz="0" w:space="0" w:color="auto"/>
                <w:left w:val="none" w:sz="0" w:space="0" w:color="auto"/>
                <w:bottom w:val="none" w:sz="0" w:space="0" w:color="auto"/>
                <w:right w:val="none" w:sz="0" w:space="0" w:color="auto"/>
              </w:divBdr>
              <w:divsChild>
                <w:div w:id="179956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4459">
          <w:marLeft w:val="0"/>
          <w:marRight w:val="0"/>
          <w:marTop w:val="0"/>
          <w:marBottom w:val="0"/>
          <w:divBdr>
            <w:top w:val="none" w:sz="0" w:space="0" w:color="auto"/>
            <w:left w:val="none" w:sz="0" w:space="0" w:color="auto"/>
            <w:bottom w:val="none" w:sz="0" w:space="0" w:color="auto"/>
            <w:right w:val="none" w:sz="0" w:space="0" w:color="auto"/>
          </w:divBdr>
          <w:divsChild>
            <w:div w:id="1082869888">
              <w:marLeft w:val="0"/>
              <w:marRight w:val="0"/>
              <w:marTop w:val="0"/>
              <w:marBottom w:val="0"/>
              <w:divBdr>
                <w:top w:val="none" w:sz="0" w:space="0" w:color="auto"/>
                <w:left w:val="none" w:sz="0" w:space="0" w:color="auto"/>
                <w:bottom w:val="none" w:sz="0" w:space="0" w:color="auto"/>
                <w:right w:val="none" w:sz="0" w:space="0" w:color="auto"/>
              </w:divBdr>
              <w:divsChild>
                <w:div w:id="8175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72299">
          <w:marLeft w:val="0"/>
          <w:marRight w:val="0"/>
          <w:marTop w:val="0"/>
          <w:marBottom w:val="0"/>
          <w:divBdr>
            <w:top w:val="none" w:sz="0" w:space="0" w:color="auto"/>
            <w:left w:val="none" w:sz="0" w:space="0" w:color="auto"/>
            <w:bottom w:val="none" w:sz="0" w:space="0" w:color="auto"/>
            <w:right w:val="none" w:sz="0" w:space="0" w:color="auto"/>
          </w:divBdr>
          <w:divsChild>
            <w:div w:id="865023777">
              <w:marLeft w:val="0"/>
              <w:marRight w:val="0"/>
              <w:marTop w:val="0"/>
              <w:marBottom w:val="0"/>
              <w:divBdr>
                <w:top w:val="none" w:sz="0" w:space="0" w:color="auto"/>
                <w:left w:val="none" w:sz="0" w:space="0" w:color="auto"/>
                <w:bottom w:val="none" w:sz="0" w:space="0" w:color="auto"/>
                <w:right w:val="none" w:sz="0" w:space="0" w:color="auto"/>
              </w:divBdr>
              <w:divsChild>
                <w:div w:id="559250148">
                  <w:marLeft w:val="0"/>
                  <w:marRight w:val="0"/>
                  <w:marTop w:val="0"/>
                  <w:marBottom w:val="0"/>
                  <w:divBdr>
                    <w:top w:val="none" w:sz="0" w:space="0" w:color="auto"/>
                    <w:left w:val="none" w:sz="0" w:space="0" w:color="auto"/>
                    <w:bottom w:val="none" w:sz="0" w:space="0" w:color="auto"/>
                    <w:right w:val="none" w:sz="0" w:space="0" w:color="auto"/>
                  </w:divBdr>
                </w:div>
                <w:div w:id="65334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719017">
      <w:bodyDiv w:val="1"/>
      <w:marLeft w:val="0"/>
      <w:marRight w:val="0"/>
      <w:marTop w:val="0"/>
      <w:marBottom w:val="0"/>
      <w:divBdr>
        <w:top w:val="none" w:sz="0" w:space="0" w:color="auto"/>
        <w:left w:val="none" w:sz="0" w:space="0" w:color="auto"/>
        <w:bottom w:val="none" w:sz="0" w:space="0" w:color="auto"/>
        <w:right w:val="none" w:sz="0" w:space="0" w:color="auto"/>
      </w:divBdr>
    </w:div>
    <w:div w:id="1316253499">
      <w:bodyDiv w:val="1"/>
      <w:marLeft w:val="0"/>
      <w:marRight w:val="0"/>
      <w:marTop w:val="0"/>
      <w:marBottom w:val="0"/>
      <w:divBdr>
        <w:top w:val="none" w:sz="0" w:space="0" w:color="auto"/>
        <w:left w:val="none" w:sz="0" w:space="0" w:color="auto"/>
        <w:bottom w:val="none" w:sz="0" w:space="0" w:color="auto"/>
        <w:right w:val="none" w:sz="0" w:space="0" w:color="auto"/>
      </w:divBdr>
    </w:div>
    <w:div w:id="1330015121">
      <w:bodyDiv w:val="1"/>
      <w:marLeft w:val="0"/>
      <w:marRight w:val="0"/>
      <w:marTop w:val="0"/>
      <w:marBottom w:val="0"/>
      <w:divBdr>
        <w:top w:val="none" w:sz="0" w:space="0" w:color="auto"/>
        <w:left w:val="none" w:sz="0" w:space="0" w:color="auto"/>
        <w:bottom w:val="none" w:sz="0" w:space="0" w:color="auto"/>
        <w:right w:val="none" w:sz="0" w:space="0" w:color="auto"/>
      </w:divBdr>
    </w:div>
    <w:div w:id="1349990604">
      <w:bodyDiv w:val="1"/>
      <w:marLeft w:val="0"/>
      <w:marRight w:val="0"/>
      <w:marTop w:val="0"/>
      <w:marBottom w:val="0"/>
      <w:divBdr>
        <w:top w:val="none" w:sz="0" w:space="0" w:color="auto"/>
        <w:left w:val="none" w:sz="0" w:space="0" w:color="auto"/>
        <w:bottom w:val="none" w:sz="0" w:space="0" w:color="auto"/>
        <w:right w:val="none" w:sz="0" w:space="0" w:color="auto"/>
      </w:divBdr>
    </w:div>
    <w:div w:id="1383138178">
      <w:bodyDiv w:val="1"/>
      <w:marLeft w:val="0"/>
      <w:marRight w:val="0"/>
      <w:marTop w:val="0"/>
      <w:marBottom w:val="0"/>
      <w:divBdr>
        <w:top w:val="none" w:sz="0" w:space="0" w:color="auto"/>
        <w:left w:val="none" w:sz="0" w:space="0" w:color="auto"/>
        <w:bottom w:val="none" w:sz="0" w:space="0" w:color="auto"/>
        <w:right w:val="none" w:sz="0" w:space="0" w:color="auto"/>
      </w:divBdr>
    </w:div>
    <w:div w:id="1413697062">
      <w:bodyDiv w:val="1"/>
      <w:marLeft w:val="0"/>
      <w:marRight w:val="0"/>
      <w:marTop w:val="0"/>
      <w:marBottom w:val="0"/>
      <w:divBdr>
        <w:top w:val="none" w:sz="0" w:space="0" w:color="auto"/>
        <w:left w:val="none" w:sz="0" w:space="0" w:color="auto"/>
        <w:bottom w:val="none" w:sz="0" w:space="0" w:color="auto"/>
        <w:right w:val="none" w:sz="0" w:space="0" w:color="auto"/>
      </w:divBdr>
    </w:div>
    <w:div w:id="1435855358">
      <w:bodyDiv w:val="1"/>
      <w:marLeft w:val="0"/>
      <w:marRight w:val="0"/>
      <w:marTop w:val="0"/>
      <w:marBottom w:val="0"/>
      <w:divBdr>
        <w:top w:val="none" w:sz="0" w:space="0" w:color="auto"/>
        <w:left w:val="none" w:sz="0" w:space="0" w:color="auto"/>
        <w:bottom w:val="none" w:sz="0" w:space="0" w:color="auto"/>
        <w:right w:val="none" w:sz="0" w:space="0" w:color="auto"/>
      </w:divBdr>
    </w:div>
    <w:div w:id="1435855874">
      <w:bodyDiv w:val="1"/>
      <w:marLeft w:val="0"/>
      <w:marRight w:val="0"/>
      <w:marTop w:val="0"/>
      <w:marBottom w:val="0"/>
      <w:divBdr>
        <w:top w:val="none" w:sz="0" w:space="0" w:color="auto"/>
        <w:left w:val="none" w:sz="0" w:space="0" w:color="auto"/>
        <w:bottom w:val="none" w:sz="0" w:space="0" w:color="auto"/>
        <w:right w:val="none" w:sz="0" w:space="0" w:color="auto"/>
      </w:divBdr>
    </w:div>
    <w:div w:id="1447429494">
      <w:bodyDiv w:val="1"/>
      <w:marLeft w:val="0"/>
      <w:marRight w:val="0"/>
      <w:marTop w:val="0"/>
      <w:marBottom w:val="0"/>
      <w:divBdr>
        <w:top w:val="none" w:sz="0" w:space="0" w:color="auto"/>
        <w:left w:val="none" w:sz="0" w:space="0" w:color="auto"/>
        <w:bottom w:val="none" w:sz="0" w:space="0" w:color="auto"/>
        <w:right w:val="none" w:sz="0" w:space="0" w:color="auto"/>
      </w:divBdr>
      <w:divsChild>
        <w:div w:id="225606278">
          <w:marLeft w:val="0"/>
          <w:marRight w:val="0"/>
          <w:marTop w:val="0"/>
          <w:marBottom w:val="0"/>
          <w:divBdr>
            <w:top w:val="none" w:sz="0" w:space="0" w:color="auto"/>
            <w:left w:val="none" w:sz="0" w:space="0" w:color="auto"/>
            <w:bottom w:val="none" w:sz="0" w:space="0" w:color="auto"/>
            <w:right w:val="none" w:sz="0" w:space="0" w:color="auto"/>
          </w:divBdr>
          <w:divsChild>
            <w:div w:id="738753381">
              <w:marLeft w:val="0"/>
              <w:marRight w:val="0"/>
              <w:marTop w:val="0"/>
              <w:marBottom w:val="0"/>
              <w:divBdr>
                <w:top w:val="none" w:sz="0" w:space="0" w:color="auto"/>
                <w:left w:val="none" w:sz="0" w:space="0" w:color="auto"/>
                <w:bottom w:val="none" w:sz="0" w:space="0" w:color="auto"/>
                <w:right w:val="none" w:sz="0" w:space="0" w:color="auto"/>
              </w:divBdr>
              <w:divsChild>
                <w:div w:id="165579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725956">
          <w:marLeft w:val="0"/>
          <w:marRight w:val="0"/>
          <w:marTop w:val="0"/>
          <w:marBottom w:val="0"/>
          <w:divBdr>
            <w:top w:val="none" w:sz="0" w:space="0" w:color="auto"/>
            <w:left w:val="none" w:sz="0" w:space="0" w:color="auto"/>
            <w:bottom w:val="none" w:sz="0" w:space="0" w:color="auto"/>
            <w:right w:val="none" w:sz="0" w:space="0" w:color="auto"/>
          </w:divBdr>
          <w:divsChild>
            <w:div w:id="1023476560">
              <w:marLeft w:val="0"/>
              <w:marRight w:val="0"/>
              <w:marTop w:val="0"/>
              <w:marBottom w:val="0"/>
              <w:divBdr>
                <w:top w:val="none" w:sz="0" w:space="0" w:color="auto"/>
                <w:left w:val="none" w:sz="0" w:space="0" w:color="auto"/>
                <w:bottom w:val="none" w:sz="0" w:space="0" w:color="auto"/>
                <w:right w:val="none" w:sz="0" w:space="0" w:color="auto"/>
              </w:divBdr>
              <w:divsChild>
                <w:div w:id="105582228">
                  <w:marLeft w:val="0"/>
                  <w:marRight w:val="0"/>
                  <w:marTop w:val="0"/>
                  <w:marBottom w:val="0"/>
                  <w:divBdr>
                    <w:top w:val="none" w:sz="0" w:space="0" w:color="auto"/>
                    <w:left w:val="none" w:sz="0" w:space="0" w:color="auto"/>
                    <w:bottom w:val="none" w:sz="0" w:space="0" w:color="auto"/>
                    <w:right w:val="none" w:sz="0" w:space="0" w:color="auto"/>
                  </w:divBdr>
                </w:div>
                <w:div w:id="1391539794">
                  <w:marLeft w:val="0"/>
                  <w:marRight w:val="0"/>
                  <w:marTop w:val="0"/>
                  <w:marBottom w:val="0"/>
                  <w:divBdr>
                    <w:top w:val="none" w:sz="0" w:space="0" w:color="auto"/>
                    <w:left w:val="none" w:sz="0" w:space="0" w:color="auto"/>
                    <w:bottom w:val="none" w:sz="0" w:space="0" w:color="auto"/>
                    <w:right w:val="none" w:sz="0" w:space="0" w:color="auto"/>
                  </w:divBdr>
                </w:div>
                <w:div w:id="183842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89911">
          <w:marLeft w:val="0"/>
          <w:marRight w:val="0"/>
          <w:marTop w:val="0"/>
          <w:marBottom w:val="0"/>
          <w:divBdr>
            <w:top w:val="none" w:sz="0" w:space="0" w:color="auto"/>
            <w:left w:val="none" w:sz="0" w:space="0" w:color="auto"/>
            <w:bottom w:val="none" w:sz="0" w:space="0" w:color="auto"/>
            <w:right w:val="none" w:sz="0" w:space="0" w:color="auto"/>
          </w:divBdr>
          <w:divsChild>
            <w:div w:id="2137986894">
              <w:marLeft w:val="0"/>
              <w:marRight w:val="0"/>
              <w:marTop w:val="0"/>
              <w:marBottom w:val="0"/>
              <w:divBdr>
                <w:top w:val="none" w:sz="0" w:space="0" w:color="auto"/>
                <w:left w:val="none" w:sz="0" w:space="0" w:color="auto"/>
                <w:bottom w:val="none" w:sz="0" w:space="0" w:color="auto"/>
                <w:right w:val="none" w:sz="0" w:space="0" w:color="auto"/>
              </w:divBdr>
              <w:divsChild>
                <w:div w:id="281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11727">
          <w:marLeft w:val="0"/>
          <w:marRight w:val="0"/>
          <w:marTop w:val="0"/>
          <w:marBottom w:val="0"/>
          <w:divBdr>
            <w:top w:val="none" w:sz="0" w:space="0" w:color="auto"/>
            <w:left w:val="none" w:sz="0" w:space="0" w:color="auto"/>
            <w:bottom w:val="none" w:sz="0" w:space="0" w:color="auto"/>
            <w:right w:val="none" w:sz="0" w:space="0" w:color="auto"/>
          </w:divBdr>
          <w:divsChild>
            <w:div w:id="2126918957">
              <w:marLeft w:val="0"/>
              <w:marRight w:val="0"/>
              <w:marTop w:val="0"/>
              <w:marBottom w:val="0"/>
              <w:divBdr>
                <w:top w:val="none" w:sz="0" w:space="0" w:color="auto"/>
                <w:left w:val="none" w:sz="0" w:space="0" w:color="auto"/>
                <w:bottom w:val="none" w:sz="0" w:space="0" w:color="auto"/>
                <w:right w:val="none" w:sz="0" w:space="0" w:color="auto"/>
              </w:divBdr>
              <w:divsChild>
                <w:div w:id="710690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22655">
          <w:marLeft w:val="0"/>
          <w:marRight w:val="0"/>
          <w:marTop w:val="0"/>
          <w:marBottom w:val="0"/>
          <w:divBdr>
            <w:top w:val="none" w:sz="0" w:space="0" w:color="auto"/>
            <w:left w:val="none" w:sz="0" w:space="0" w:color="auto"/>
            <w:bottom w:val="none" w:sz="0" w:space="0" w:color="auto"/>
            <w:right w:val="none" w:sz="0" w:space="0" w:color="auto"/>
          </w:divBdr>
          <w:divsChild>
            <w:div w:id="960455158">
              <w:marLeft w:val="0"/>
              <w:marRight w:val="0"/>
              <w:marTop w:val="0"/>
              <w:marBottom w:val="0"/>
              <w:divBdr>
                <w:top w:val="none" w:sz="0" w:space="0" w:color="auto"/>
                <w:left w:val="none" w:sz="0" w:space="0" w:color="auto"/>
                <w:bottom w:val="none" w:sz="0" w:space="0" w:color="auto"/>
                <w:right w:val="none" w:sz="0" w:space="0" w:color="auto"/>
              </w:divBdr>
              <w:divsChild>
                <w:div w:id="632753789">
                  <w:marLeft w:val="0"/>
                  <w:marRight w:val="0"/>
                  <w:marTop w:val="0"/>
                  <w:marBottom w:val="0"/>
                  <w:divBdr>
                    <w:top w:val="none" w:sz="0" w:space="0" w:color="auto"/>
                    <w:left w:val="none" w:sz="0" w:space="0" w:color="auto"/>
                    <w:bottom w:val="none" w:sz="0" w:space="0" w:color="auto"/>
                    <w:right w:val="none" w:sz="0" w:space="0" w:color="auto"/>
                  </w:divBdr>
                </w:div>
                <w:div w:id="1421757505">
                  <w:marLeft w:val="0"/>
                  <w:marRight w:val="0"/>
                  <w:marTop w:val="0"/>
                  <w:marBottom w:val="0"/>
                  <w:divBdr>
                    <w:top w:val="none" w:sz="0" w:space="0" w:color="auto"/>
                    <w:left w:val="none" w:sz="0" w:space="0" w:color="auto"/>
                    <w:bottom w:val="none" w:sz="0" w:space="0" w:color="auto"/>
                    <w:right w:val="none" w:sz="0" w:space="0" w:color="auto"/>
                  </w:divBdr>
                </w:div>
                <w:div w:id="17215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457937">
          <w:marLeft w:val="0"/>
          <w:marRight w:val="0"/>
          <w:marTop w:val="0"/>
          <w:marBottom w:val="0"/>
          <w:divBdr>
            <w:top w:val="none" w:sz="0" w:space="0" w:color="auto"/>
            <w:left w:val="none" w:sz="0" w:space="0" w:color="auto"/>
            <w:bottom w:val="none" w:sz="0" w:space="0" w:color="auto"/>
            <w:right w:val="none" w:sz="0" w:space="0" w:color="auto"/>
          </w:divBdr>
          <w:divsChild>
            <w:div w:id="1525703716">
              <w:marLeft w:val="0"/>
              <w:marRight w:val="0"/>
              <w:marTop w:val="0"/>
              <w:marBottom w:val="0"/>
              <w:divBdr>
                <w:top w:val="none" w:sz="0" w:space="0" w:color="auto"/>
                <w:left w:val="none" w:sz="0" w:space="0" w:color="auto"/>
                <w:bottom w:val="none" w:sz="0" w:space="0" w:color="auto"/>
                <w:right w:val="none" w:sz="0" w:space="0" w:color="auto"/>
              </w:divBdr>
              <w:divsChild>
                <w:div w:id="325210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5458">
          <w:marLeft w:val="0"/>
          <w:marRight w:val="0"/>
          <w:marTop w:val="0"/>
          <w:marBottom w:val="0"/>
          <w:divBdr>
            <w:top w:val="none" w:sz="0" w:space="0" w:color="auto"/>
            <w:left w:val="none" w:sz="0" w:space="0" w:color="auto"/>
            <w:bottom w:val="none" w:sz="0" w:space="0" w:color="auto"/>
            <w:right w:val="none" w:sz="0" w:space="0" w:color="auto"/>
          </w:divBdr>
          <w:divsChild>
            <w:div w:id="1959992618">
              <w:marLeft w:val="0"/>
              <w:marRight w:val="0"/>
              <w:marTop w:val="0"/>
              <w:marBottom w:val="0"/>
              <w:divBdr>
                <w:top w:val="none" w:sz="0" w:space="0" w:color="auto"/>
                <w:left w:val="none" w:sz="0" w:space="0" w:color="auto"/>
                <w:bottom w:val="none" w:sz="0" w:space="0" w:color="auto"/>
                <w:right w:val="none" w:sz="0" w:space="0" w:color="auto"/>
              </w:divBdr>
              <w:divsChild>
                <w:div w:id="66455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74029">
          <w:marLeft w:val="0"/>
          <w:marRight w:val="0"/>
          <w:marTop w:val="0"/>
          <w:marBottom w:val="0"/>
          <w:divBdr>
            <w:top w:val="none" w:sz="0" w:space="0" w:color="auto"/>
            <w:left w:val="none" w:sz="0" w:space="0" w:color="auto"/>
            <w:bottom w:val="none" w:sz="0" w:space="0" w:color="auto"/>
            <w:right w:val="none" w:sz="0" w:space="0" w:color="auto"/>
          </w:divBdr>
          <w:divsChild>
            <w:div w:id="35199944">
              <w:marLeft w:val="0"/>
              <w:marRight w:val="0"/>
              <w:marTop w:val="0"/>
              <w:marBottom w:val="0"/>
              <w:divBdr>
                <w:top w:val="none" w:sz="0" w:space="0" w:color="auto"/>
                <w:left w:val="none" w:sz="0" w:space="0" w:color="auto"/>
                <w:bottom w:val="none" w:sz="0" w:space="0" w:color="auto"/>
                <w:right w:val="none" w:sz="0" w:space="0" w:color="auto"/>
              </w:divBdr>
              <w:divsChild>
                <w:div w:id="213243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3462">
          <w:marLeft w:val="0"/>
          <w:marRight w:val="0"/>
          <w:marTop w:val="0"/>
          <w:marBottom w:val="0"/>
          <w:divBdr>
            <w:top w:val="none" w:sz="0" w:space="0" w:color="auto"/>
            <w:left w:val="none" w:sz="0" w:space="0" w:color="auto"/>
            <w:bottom w:val="none" w:sz="0" w:space="0" w:color="auto"/>
            <w:right w:val="none" w:sz="0" w:space="0" w:color="auto"/>
          </w:divBdr>
          <w:divsChild>
            <w:div w:id="866718451">
              <w:marLeft w:val="0"/>
              <w:marRight w:val="0"/>
              <w:marTop w:val="0"/>
              <w:marBottom w:val="0"/>
              <w:divBdr>
                <w:top w:val="none" w:sz="0" w:space="0" w:color="auto"/>
                <w:left w:val="none" w:sz="0" w:space="0" w:color="auto"/>
                <w:bottom w:val="none" w:sz="0" w:space="0" w:color="auto"/>
                <w:right w:val="none" w:sz="0" w:space="0" w:color="auto"/>
              </w:divBdr>
              <w:divsChild>
                <w:div w:id="177694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21187">
          <w:marLeft w:val="0"/>
          <w:marRight w:val="0"/>
          <w:marTop w:val="0"/>
          <w:marBottom w:val="0"/>
          <w:divBdr>
            <w:top w:val="none" w:sz="0" w:space="0" w:color="auto"/>
            <w:left w:val="none" w:sz="0" w:space="0" w:color="auto"/>
            <w:bottom w:val="none" w:sz="0" w:space="0" w:color="auto"/>
            <w:right w:val="none" w:sz="0" w:space="0" w:color="auto"/>
          </w:divBdr>
          <w:divsChild>
            <w:div w:id="873343983">
              <w:marLeft w:val="0"/>
              <w:marRight w:val="0"/>
              <w:marTop w:val="0"/>
              <w:marBottom w:val="0"/>
              <w:divBdr>
                <w:top w:val="none" w:sz="0" w:space="0" w:color="auto"/>
                <w:left w:val="none" w:sz="0" w:space="0" w:color="auto"/>
                <w:bottom w:val="none" w:sz="0" w:space="0" w:color="auto"/>
                <w:right w:val="none" w:sz="0" w:space="0" w:color="auto"/>
              </w:divBdr>
              <w:divsChild>
                <w:div w:id="112554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035096">
      <w:bodyDiv w:val="1"/>
      <w:marLeft w:val="0"/>
      <w:marRight w:val="0"/>
      <w:marTop w:val="0"/>
      <w:marBottom w:val="0"/>
      <w:divBdr>
        <w:top w:val="none" w:sz="0" w:space="0" w:color="auto"/>
        <w:left w:val="none" w:sz="0" w:space="0" w:color="auto"/>
        <w:bottom w:val="none" w:sz="0" w:space="0" w:color="auto"/>
        <w:right w:val="none" w:sz="0" w:space="0" w:color="auto"/>
      </w:divBdr>
    </w:div>
    <w:div w:id="1459297060">
      <w:bodyDiv w:val="1"/>
      <w:marLeft w:val="0"/>
      <w:marRight w:val="0"/>
      <w:marTop w:val="0"/>
      <w:marBottom w:val="0"/>
      <w:divBdr>
        <w:top w:val="none" w:sz="0" w:space="0" w:color="auto"/>
        <w:left w:val="none" w:sz="0" w:space="0" w:color="auto"/>
        <w:bottom w:val="none" w:sz="0" w:space="0" w:color="auto"/>
        <w:right w:val="none" w:sz="0" w:space="0" w:color="auto"/>
      </w:divBdr>
    </w:div>
    <w:div w:id="1475873492">
      <w:bodyDiv w:val="1"/>
      <w:marLeft w:val="0"/>
      <w:marRight w:val="0"/>
      <w:marTop w:val="0"/>
      <w:marBottom w:val="0"/>
      <w:divBdr>
        <w:top w:val="none" w:sz="0" w:space="0" w:color="auto"/>
        <w:left w:val="none" w:sz="0" w:space="0" w:color="auto"/>
        <w:bottom w:val="none" w:sz="0" w:space="0" w:color="auto"/>
        <w:right w:val="none" w:sz="0" w:space="0" w:color="auto"/>
      </w:divBdr>
    </w:div>
    <w:div w:id="1479684283">
      <w:bodyDiv w:val="1"/>
      <w:marLeft w:val="0"/>
      <w:marRight w:val="0"/>
      <w:marTop w:val="0"/>
      <w:marBottom w:val="0"/>
      <w:divBdr>
        <w:top w:val="none" w:sz="0" w:space="0" w:color="auto"/>
        <w:left w:val="none" w:sz="0" w:space="0" w:color="auto"/>
        <w:bottom w:val="none" w:sz="0" w:space="0" w:color="auto"/>
        <w:right w:val="none" w:sz="0" w:space="0" w:color="auto"/>
      </w:divBdr>
    </w:div>
    <w:div w:id="1480079118">
      <w:bodyDiv w:val="1"/>
      <w:marLeft w:val="0"/>
      <w:marRight w:val="0"/>
      <w:marTop w:val="0"/>
      <w:marBottom w:val="0"/>
      <w:divBdr>
        <w:top w:val="none" w:sz="0" w:space="0" w:color="auto"/>
        <w:left w:val="none" w:sz="0" w:space="0" w:color="auto"/>
        <w:bottom w:val="none" w:sz="0" w:space="0" w:color="auto"/>
        <w:right w:val="none" w:sz="0" w:space="0" w:color="auto"/>
      </w:divBdr>
    </w:div>
    <w:div w:id="1528643177">
      <w:bodyDiv w:val="1"/>
      <w:marLeft w:val="0"/>
      <w:marRight w:val="0"/>
      <w:marTop w:val="0"/>
      <w:marBottom w:val="0"/>
      <w:divBdr>
        <w:top w:val="none" w:sz="0" w:space="0" w:color="auto"/>
        <w:left w:val="none" w:sz="0" w:space="0" w:color="auto"/>
        <w:bottom w:val="none" w:sz="0" w:space="0" w:color="auto"/>
        <w:right w:val="none" w:sz="0" w:space="0" w:color="auto"/>
      </w:divBdr>
    </w:div>
    <w:div w:id="1557233224">
      <w:bodyDiv w:val="1"/>
      <w:marLeft w:val="0"/>
      <w:marRight w:val="0"/>
      <w:marTop w:val="0"/>
      <w:marBottom w:val="0"/>
      <w:divBdr>
        <w:top w:val="none" w:sz="0" w:space="0" w:color="auto"/>
        <w:left w:val="none" w:sz="0" w:space="0" w:color="auto"/>
        <w:bottom w:val="none" w:sz="0" w:space="0" w:color="auto"/>
        <w:right w:val="none" w:sz="0" w:space="0" w:color="auto"/>
      </w:divBdr>
    </w:div>
    <w:div w:id="1559440213">
      <w:bodyDiv w:val="1"/>
      <w:marLeft w:val="0"/>
      <w:marRight w:val="0"/>
      <w:marTop w:val="0"/>
      <w:marBottom w:val="0"/>
      <w:divBdr>
        <w:top w:val="none" w:sz="0" w:space="0" w:color="auto"/>
        <w:left w:val="none" w:sz="0" w:space="0" w:color="auto"/>
        <w:bottom w:val="none" w:sz="0" w:space="0" w:color="auto"/>
        <w:right w:val="none" w:sz="0" w:space="0" w:color="auto"/>
      </w:divBdr>
    </w:div>
    <w:div w:id="1561985135">
      <w:bodyDiv w:val="1"/>
      <w:marLeft w:val="0"/>
      <w:marRight w:val="0"/>
      <w:marTop w:val="0"/>
      <w:marBottom w:val="0"/>
      <w:divBdr>
        <w:top w:val="none" w:sz="0" w:space="0" w:color="auto"/>
        <w:left w:val="none" w:sz="0" w:space="0" w:color="auto"/>
        <w:bottom w:val="none" w:sz="0" w:space="0" w:color="auto"/>
        <w:right w:val="none" w:sz="0" w:space="0" w:color="auto"/>
      </w:divBdr>
    </w:div>
    <w:div w:id="1605653672">
      <w:bodyDiv w:val="1"/>
      <w:marLeft w:val="0"/>
      <w:marRight w:val="0"/>
      <w:marTop w:val="0"/>
      <w:marBottom w:val="0"/>
      <w:divBdr>
        <w:top w:val="none" w:sz="0" w:space="0" w:color="auto"/>
        <w:left w:val="none" w:sz="0" w:space="0" w:color="auto"/>
        <w:bottom w:val="none" w:sz="0" w:space="0" w:color="auto"/>
        <w:right w:val="none" w:sz="0" w:space="0" w:color="auto"/>
      </w:divBdr>
      <w:divsChild>
        <w:div w:id="1700088256">
          <w:marLeft w:val="0"/>
          <w:marRight w:val="0"/>
          <w:marTop w:val="0"/>
          <w:marBottom w:val="0"/>
          <w:divBdr>
            <w:top w:val="none" w:sz="0" w:space="0" w:color="auto"/>
            <w:left w:val="none" w:sz="0" w:space="0" w:color="auto"/>
            <w:bottom w:val="none" w:sz="0" w:space="0" w:color="auto"/>
            <w:right w:val="none" w:sz="0" w:space="0" w:color="auto"/>
          </w:divBdr>
          <w:divsChild>
            <w:div w:id="20602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6266">
      <w:bodyDiv w:val="1"/>
      <w:marLeft w:val="0"/>
      <w:marRight w:val="0"/>
      <w:marTop w:val="0"/>
      <w:marBottom w:val="0"/>
      <w:divBdr>
        <w:top w:val="none" w:sz="0" w:space="0" w:color="auto"/>
        <w:left w:val="none" w:sz="0" w:space="0" w:color="auto"/>
        <w:bottom w:val="none" w:sz="0" w:space="0" w:color="auto"/>
        <w:right w:val="none" w:sz="0" w:space="0" w:color="auto"/>
      </w:divBdr>
    </w:div>
    <w:div w:id="1664384941">
      <w:bodyDiv w:val="1"/>
      <w:marLeft w:val="0"/>
      <w:marRight w:val="0"/>
      <w:marTop w:val="0"/>
      <w:marBottom w:val="0"/>
      <w:divBdr>
        <w:top w:val="none" w:sz="0" w:space="0" w:color="auto"/>
        <w:left w:val="none" w:sz="0" w:space="0" w:color="auto"/>
        <w:bottom w:val="none" w:sz="0" w:space="0" w:color="auto"/>
        <w:right w:val="none" w:sz="0" w:space="0" w:color="auto"/>
      </w:divBdr>
    </w:div>
    <w:div w:id="1679775827">
      <w:bodyDiv w:val="1"/>
      <w:marLeft w:val="0"/>
      <w:marRight w:val="0"/>
      <w:marTop w:val="0"/>
      <w:marBottom w:val="0"/>
      <w:divBdr>
        <w:top w:val="none" w:sz="0" w:space="0" w:color="auto"/>
        <w:left w:val="none" w:sz="0" w:space="0" w:color="auto"/>
        <w:bottom w:val="none" w:sz="0" w:space="0" w:color="auto"/>
        <w:right w:val="none" w:sz="0" w:space="0" w:color="auto"/>
      </w:divBdr>
    </w:div>
    <w:div w:id="1705867596">
      <w:bodyDiv w:val="1"/>
      <w:marLeft w:val="0"/>
      <w:marRight w:val="0"/>
      <w:marTop w:val="0"/>
      <w:marBottom w:val="0"/>
      <w:divBdr>
        <w:top w:val="none" w:sz="0" w:space="0" w:color="auto"/>
        <w:left w:val="none" w:sz="0" w:space="0" w:color="auto"/>
        <w:bottom w:val="none" w:sz="0" w:space="0" w:color="auto"/>
        <w:right w:val="none" w:sz="0" w:space="0" w:color="auto"/>
      </w:divBdr>
    </w:div>
    <w:div w:id="1726754639">
      <w:bodyDiv w:val="1"/>
      <w:marLeft w:val="0"/>
      <w:marRight w:val="0"/>
      <w:marTop w:val="0"/>
      <w:marBottom w:val="0"/>
      <w:divBdr>
        <w:top w:val="none" w:sz="0" w:space="0" w:color="auto"/>
        <w:left w:val="none" w:sz="0" w:space="0" w:color="auto"/>
        <w:bottom w:val="none" w:sz="0" w:space="0" w:color="auto"/>
        <w:right w:val="none" w:sz="0" w:space="0" w:color="auto"/>
      </w:divBdr>
      <w:divsChild>
        <w:div w:id="70933578">
          <w:marLeft w:val="0"/>
          <w:marRight w:val="0"/>
          <w:marTop w:val="0"/>
          <w:marBottom w:val="0"/>
          <w:divBdr>
            <w:top w:val="none" w:sz="0" w:space="0" w:color="auto"/>
            <w:left w:val="none" w:sz="0" w:space="0" w:color="auto"/>
            <w:bottom w:val="none" w:sz="0" w:space="0" w:color="auto"/>
            <w:right w:val="none" w:sz="0" w:space="0" w:color="auto"/>
          </w:divBdr>
          <w:divsChild>
            <w:div w:id="2041784860">
              <w:marLeft w:val="0"/>
              <w:marRight w:val="0"/>
              <w:marTop w:val="0"/>
              <w:marBottom w:val="0"/>
              <w:divBdr>
                <w:top w:val="none" w:sz="0" w:space="0" w:color="auto"/>
                <w:left w:val="none" w:sz="0" w:space="0" w:color="auto"/>
                <w:bottom w:val="none" w:sz="0" w:space="0" w:color="auto"/>
                <w:right w:val="none" w:sz="0" w:space="0" w:color="auto"/>
              </w:divBdr>
              <w:divsChild>
                <w:div w:id="1480079210">
                  <w:marLeft w:val="0"/>
                  <w:marRight w:val="0"/>
                  <w:marTop w:val="0"/>
                  <w:marBottom w:val="0"/>
                  <w:divBdr>
                    <w:top w:val="none" w:sz="0" w:space="0" w:color="auto"/>
                    <w:left w:val="none" w:sz="0" w:space="0" w:color="auto"/>
                    <w:bottom w:val="none" w:sz="0" w:space="0" w:color="auto"/>
                    <w:right w:val="none" w:sz="0" w:space="0" w:color="auto"/>
                  </w:divBdr>
                </w:div>
                <w:div w:id="1669093769">
                  <w:marLeft w:val="0"/>
                  <w:marRight w:val="0"/>
                  <w:marTop w:val="0"/>
                  <w:marBottom w:val="0"/>
                  <w:divBdr>
                    <w:top w:val="none" w:sz="0" w:space="0" w:color="auto"/>
                    <w:left w:val="none" w:sz="0" w:space="0" w:color="auto"/>
                    <w:bottom w:val="none" w:sz="0" w:space="0" w:color="auto"/>
                    <w:right w:val="none" w:sz="0" w:space="0" w:color="auto"/>
                  </w:divBdr>
                </w:div>
                <w:div w:id="196977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16585">
          <w:marLeft w:val="0"/>
          <w:marRight w:val="0"/>
          <w:marTop w:val="0"/>
          <w:marBottom w:val="0"/>
          <w:divBdr>
            <w:top w:val="none" w:sz="0" w:space="0" w:color="auto"/>
            <w:left w:val="none" w:sz="0" w:space="0" w:color="auto"/>
            <w:bottom w:val="none" w:sz="0" w:space="0" w:color="auto"/>
            <w:right w:val="none" w:sz="0" w:space="0" w:color="auto"/>
          </w:divBdr>
          <w:divsChild>
            <w:div w:id="1540438044">
              <w:marLeft w:val="0"/>
              <w:marRight w:val="0"/>
              <w:marTop w:val="0"/>
              <w:marBottom w:val="0"/>
              <w:divBdr>
                <w:top w:val="none" w:sz="0" w:space="0" w:color="auto"/>
                <w:left w:val="none" w:sz="0" w:space="0" w:color="auto"/>
                <w:bottom w:val="none" w:sz="0" w:space="0" w:color="auto"/>
                <w:right w:val="none" w:sz="0" w:space="0" w:color="auto"/>
              </w:divBdr>
              <w:divsChild>
                <w:div w:id="191616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949631">
          <w:marLeft w:val="0"/>
          <w:marRight w:val="0"/>
          <w:marTop w:val="0"/>
          <w:marBottom w:val="0"/>
          <w:divBdr>
            <w:top w:val="none" w:sz="0" w:space="0" w:color="auto"/>
            <w:left w:val="none" w:sz="0" w:space="0" w:color="auto"/>
            <w:bottom w:val="none" w:sz="0" w:space="0" w:color="auto"/>
            <w:right w:val="none" w:sz="0" w:space="0" w:color="auto"/>
          </w:divBdr>
          <w:divsChild>
            <w:div w:id="639656631">
              <w:marLeft w:val="0"/>
              <w:marRight w:val="0"/>
              <w:marTop w:val="0"/>
              <w:marBottom w:val="0"/>
              <w:divBdr>
                <w:top w:val="none" w:sz="0" w:space="0" w:color="auto"/>
                <w:left w:val="none" w:sz="0" w:space="0" w:color="auto"/>
                <w:bottom w:val="none" w:sz="0" w:space="0" w:color="auto"/>
                <w:right w:val="none" w:sz="0" w:space="0" w:color="auto"/>
              </w:divBdr>
              <w:divsChild>
                <w:div w:id="1088893347">
                  <w:marLeft w:val="0"/>
                  <w:marRight w:val="0"/>
                  <w:marTop w:val="0"/>
                  <w:marBottom w:val="0"/>
                  <w:divBdr>
                    <w:top w:val="none" w:sz="0" w:space="0" w:color="auto"/>
                    <w:left w:val="none" w:sz="0" w:space="0" w:color="auto"/>
                    <w:bottom w:val="none" w:sz="0" w:space="0" w:color="auto"/>
                    <w:right w:val="none" w:sz="0" w:space="0" w:color="auto"/>
                  </w:divBdr>
                </w:div>
                <w:div w:id="1109738824">
                  <w:marLeft w:val="0"/>
                  <w:marRight w:val="0"/>
                  <w:marTop w:val="0"/>
                  <w:marBottom w:val="0"/>
                  <w:divBdr>
                    <w:top w:val="none" w:sz="0" w:space="0" w:color="auto"/>
                    <w:left w:val="none" w:sz="0" w:space="0" w:color="auto"/>
                    <w:bottom w:val="none" w:sz="0" w:space="0" w:color="auto"/>
                    <w:right w:val="none" w:sz="0" w:space="0" w:color="auto"/>
                  </w:divBdr>
                </w:div>
                <w:div w:id="187357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2208">
          <w:marLeft w:val="0"/>
          <w:marRight w:val="0"/>
          <w:marTop w:val="0"/>
          <w:marBottom w:val="0"/>
          <w:divBdr>
            <w:top w:val="none" w:sz="0" w:space="0" w:color="auto"/>
            <w:left w:val="none" w:sz="0" w:space="0" w:color="auto"/>
            <w:bottom w:val="none" w:sz="0" w:space="0" w:color="auto"/>
            <w:right w:val="none" w:sz="0" w:space="0" w:color="auto"/>
          </w:divBdr>
          <w:divsChild>
            <w:div w:id="595094510">
              <w:marLeft w:val="0"/>
              <w:marRight w:val="0"/>
              <w:marTop w:val="0"/>
              <w:marBottom w:val="0"/>
              <w:divBdr>
                <w:top w:val="none" w:sz="0" w:space="0" w:color="auto"/>
                <w:left w:val="none" w:sz="0" w:space="0" w:color="auto"/>
                <w:bottom w:val="none" w:sz="0" w:space="0" w:color="auto"/>
                <w:right w:val="none" w:sz="0" w:space="0" w:color="auto"/>
              </w:divBdr>
              <w:divsChild>
                <w:div w:id="187619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70044">
          <w:marLeft w:val="0"/>
          <w:marRight w:val="0"/>
          <w:marTop w:val="0"/>
          <w:marBottom w:val="0"/>
          <w:divBdr>
            <w:top w:val="none" w:sz="0" w:space="0" w:color="auto"/>
            <w:left w:val="none" w:sz="0" w:space="0" w:color="auto"/>
            <w:bottom w:val="none" w:sz="0" w:space="0" w:color="auto"/>
            <w:right w:val="none" w:sz="0" w:space="0" w:color="auto"/>
          </w:divBdr>
          <w:divsChild>
            <w:div w:id="2021422887">
              <w:marLeft w:val="0"/>
              <w:marRight w:val="0"/>
              <w:marTop w:val="0"/>
              <w:marBottom w:val="0"/>
              <w:divBdr>
                <w:top w:val="none" w:sz="0" w:space="0" w:color="auto"/>
                <w:left w:val="none" w:sz="0" w:space="0" w:color="auto"/>
                <w:bottom w:val="none" w:sz="0" w:space="0" w:color="auto"/>
                <w:right w:val="none" w:sz="0" w:space="0" w:color="auto"/>
              </w:divBdr>
              <w:divsChild>
                <w:div w:id="4053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9708">
          <w:marLeft w:val="0"/>
          <w:marRight w:val="0"/>
          <w:marTop w:val="0"/>
          <w:marBottom w:val="0"/>
          <w:divBdr>
            <w:top w:val="none" w:sz="0" w:space="0" w:color="auto"/>
            <w:left w:val="none" w:sz="0" w:space="0" w:color="auto"/>
            <w:bottom w:val="none" w:sz="0" w:space="0" w:color="auto"/>
            <w:right w:val="none" w:sz="0" w:space="0" w:color="auto"/>
          </w:divBdr>
          <w:divsChild>
            <w:div w:id="1086801790">
              <w:marLeft w:val="0"/>
              <w:marRight w:val="0"/>
              <w:marTop w:val="0"/>
              <w:marBottom w:val="0"/>
              <w:divBdr>
                <w:top w:val="none" w:sz="0" w:space="0" w:color="auto"/>
                <w:left w:val="none" w:sz="0" w:space="0" w:color="auto"/>
                <w:bottom w:val="none" w:sz="0" w:space="0" w:color="auto"/>
                <w:right w:val="none" w:sz="0" w:space="0" w:color="auto"/>
              </w:divBdr>
              <w:divsChild>
                <w:div w:id="136459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980045">
          <w:marLeft w:val="0"/>
          <w:marRight w:val="0"/>
          <w:marTop w:val="0"/>
          <w:marBottom w:val="0"/>
          <w:divBdr>
            <w:top w:val="none" w:sz="0" w:space="0" w:color="auto"/>
            <w:left w:val="none" w:sz="0" w:space="0" w:color="auto"/>
            <w:bottom w:val="none" w:sz="0" w:space="0" w:color="auto"/>
            <w:right w:val="none" w:sz="0" w:space="0" w:color="auto"/>
          </w:divBdr>
          <w:divsChild>
            <w:div w:id="169174596">
              <w:marLeft w:val="0"/>
              <w:marRight w:val="0"/>
              <w:marTop w:val="0"/>
              <w:marBottom w:val="0"/>
              <w:divBdr>
                <w:top w:val="none" w:sz="0" w:space="0" w:color="auto"/>
                <w:left w:val="none" w:sz="0" w:space="0" w:color="auto"/>
                <w:bottom w:val="none" w:sz="0" w:space="0" w:color="auto"/>
                <w:right w:val="none" w:sz="0" w:space="0" w:color="auto"/>
              </w:divBdr>
              <w:divsChild>
                <w:div w:id="18223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958584">
          <w:marLeft w:val="0"/>
          <w:marRight w:val="0"/>
          <w:marTop w:val="0"/>
          <w:marBottom w:val="0"/>
          <w:divBdr>
            <w:top w:val="none" w:sz="0" w:space="0" w:color="auto"/>
            <w:left w:val="none" w:sz="0" w:space="0" w:color="auto"/>
            <w:bottom w:val="none" w:sz="0" w:space="0" w:color="auto"/>
            <w:right w:val="none" w:sz="0" w:space="0" w:color="auto"/>
          </w:divBdr>
          <w:divsChild>
            <w:div w:id="79183081">
              <w:marLeft w:val="0"/>
              <w:marRight w:val="0"/>
              <w:marTop w:val="0"/>
              <w:marBottom w:val="0"/>
              <w:divBdr>
                <w:top w:val="none" w:sz="0" w:space="0" w:color="auto"/>
                <w:left w:val="none" w:sz="0" w:space="0" w:color="auto"/>
                <w:bottom w:val="none" w:sz="0" w:space="0" w:color="auto"/>
                <w:right w:val="none" w:sz="0" w:space="0" w:color="auto"/>
              </w:divBdr>
              <w:divsChild>
                <w:div w:id="174086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295608">
          <w:marLeft w:val="0"/>
          <w:marRight w:val="0"/>
          <w:marTop w:val="0"/>
          <w:marBottom w:val="0"/>
          <w:divBdr>
            <w:top w:val="none" w:sz="0" w:space="0" w:color="auto"/>
            <w:left w:val="none" w:sz="0" w:space="0" w:color="auto"/>
            <w:bottom w:val="none" w:sz="0" w:space="0" w:color="auto"/>
            <w:right w:val="none" w:sz="0" w:space="0" w:color="auto"/>
          </w:divBdr>
          <w:divsChild>
            <w:div w:id="339310213">
              <w:marLeft w:val="0"/>
              <w:marRight w:val="0"/>
              <w:marTop w:val="0"/>
              <w:marBottom w:val="0"/>
              <w:divBdr>
                <w:top w:val="none" w:sz="0" w:space="0" w:color="auto"/>
                <w:left w:val="none" w:sz="0" w:space="0" w:color="auto"/>
                <w:bottom w:val="none" w:sz="0" w:space="0" w:color="auto"/>
                <w:right w:val="none" w:sz="0" w:space="0" w:color="auto"/>
              </w:divBdr>
              <w:divsChild>
                <w:div w:id="51658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2723">
          <w:marLeft w:val="0"/>
          <w:marRight w:val="0"/>
          <w:marTop w:val="0"/>
          <w:marBottom w:val="0"/>
          <w:divBdr>
            <w:top w:val="none" w:sz="0" w:space="0" w:color="auto"/>
            <w:left w:val="none" w:sz="0" w:space="0" w:color="auto"/>
            <w:bottom w:val="none" w:sz="0" w:space="0" w:color="auto"/>
            <w:right w:val="none" w:sz="0" w:space="0" w:color="auto"/>
          </w:divBdr>
          <w:divsChild>
            <w:div w:id="1536431565">
              <w:marLeft w:val="0"/>
              <w:marRight w:val="0"/>
              <w:marTop w:val="0"/>
              <w:marBottom w:val="0"/>
              <w:divBdr>
                <w:top w:val="none" w:sz="0" w:space="0" w:color="auto"/>
                <w:left w:val="none" w:sz="0" w:space="0" w:color="auto"/>
                <w:bottom w:val="none" w:sz="0" w:space="0" w:color="auto"/>
                <w:right w:val="none" w:sz="0" w:space="0" w:color="auto"/>
              </w:divBdr>
              <w:divsChild>
                <w:div w:id="17474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700920">
      <w:bodyDiv w:val="1"/>
      <w:marLeft w:val="0"/>
      <w:marRight w:val="0"/>
      <w:marTop w:val="0"/>
      <w:marBottom w:val="0"/>
      <w:divBdr>
        <w:top w:val="none" w:sz="0" w:space="0" w:color="auto"/>
        <w:left w:val="none" w:sz="0" w:space="0" w:color="auto"/>
        <w:bottom w:val="none" w:sz="0" w:space="0" w:color="auto"/>
        <w:right w:val="none" w:sz="0" w:space="0" w:color="auto"/>
      </w:divBdr>
    </w:div>
    <w:div w:id="1801529499">
      <w:bodyDiv w:val="1"/>
      <w:marLeft w:val="0"/>
      <w:marRight w:val="0"/>
      <w:marTop w:val="0"/>
      <w:marBottom w:val="0"/>
      <w:divBdr>
        <w:top w:val="none" w:sz="0" w:space="0" w:color="auto"/>
        <w:left w:val="none" w:sz="0" w:space="0" w:color="auto"/>
        <w:bottom w:val="none" w:sz="0" w:space="0" w:color="auto"/>
        <w:right w:val="none" w:sz="0" w:space="0" w:color="auto"/>
      </w:divBdr>
    </w:div>
    <w:div w:id="1826318520">
      <w:bodyDiv w:val="1"/>
      <w:marLeft w:val="0"/>
      <w:marRight w:val="0"/>
      <w:marTop w:val="0"/>
      <w:marBottom w:val="0"/>
      <w:divBdr>
        <w:top w:val="none" w:sz="0" w:space="0" w:color="auto"/>
        <w:left w:val="none" w:sz="0" w:space="0" w:color="auto"/>
        <w:bottom w:val="none" w:sz="0" w:space="0" w:color="auto"/>
        <w:right w:val="none" w:sz="0" w:space="0" w:color="auto"/>
      </w:divBdr>
      <w:divsChild>
        <w:div w:id="227083734">
          <w:marLeft w:val="0"/>
          <w:marRight w:val="0"/>
          <w:marTop w:val="0"/>
          <w:marBottom w:val="0"/>
          <w:divBdr>
            <w:top w:val="none" w:sz="0" w:space="0" w:color="auto"/>
            <w:left w:val="none" w:sz="0" w:space="0" w:color="auto"/>
            <w:bottom w:val="none" w:sz="0" w:space="0" w:color="auto"/>
            <w:right w:val="none" w:sz="0" w:space="0" w:color="auto"/>
          </w:divBdr>
          <w:divsChild>
            <w:div w:id="47069035">
              <w:marLeft w:val="0"/>
              <w:marRight w:val="0"/>
              <w:marTop w:val="0"/>
              <w:marBottom w:val="0"/>
              <w:divBdr>
                <w:top w:val="none" w:sz="0" w:space="0" w:color="auto"/>
                <w:left w:val="none" w:sz="0" w:space="0" w:color="auto"/>
                <w:bottom w:val="none" w:sz="0" w:space="0" w:color="auto"/>
                <w:right w:val="none" w:sz="0" w:space="0" w:color="auto"/>
              </w:divBdr>
              <w:divsChild>
                <w:div w:id="16524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22874">
          <w:marLeft w:val="0"/>
          <w:marRight w:val="0"/>
          <w:marTop w:val="0"/>
          <w:marBottom w:val="0"/>
          <w:divBdr>
            <w:top w:val="none" w:sz="0" w:space="0" w:color="auto"/>
            <w:left w:val="none" w:sz="0" w:space="0" w:color="auto"/>
            <w:bottom w:val="none" w:sz="0" w:space="0" w:color="auto"/>
            <w:right w:val="none" w:sz="0" w:space="0" w:color="auto"/>
          </w:divBdr>
          <w:divsChild>
            <w:div w:id="1694502583">
              <w:marLeft w:val="0"/>
              <w:marRight w:val="0"/>
              <w:marTop w:val="0"/>
              <w:marBottom w:val="0"/>
              <w:divBdr>
                <w:top w:val="none" w:sz="0" w:space="0" w:color="auto"/>
                <w:left w:val="none" w:sz="0" w:space="0" w:color="auto"/>
                <w:bottom w:val="none" w:sz="0" w:space="0" w:color="auto"/>
                <w:right w:val="none" w:sz="0" w:space="0" w:color="auto"/>
              </w:divBdr>
              <w:divsChild>
                <w:div w:id="200909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813781">
          <w:marLeft w:val="0"/>
          <w:marRight w:val="0"/>
          <w:marTop w:val="0"/>
          <w:marBottom w:val="0"/>
          <w:divBdr>
            <w:top w:val="none" w:sz="0" w:space="0" w:color="auto"/>
            <w:left w:val="none" w:sz="0" w:space="0" w:color="auto"/>
            <w:bottom w:val="none" w:sz="0" w:space="0" w:color="auto"/>
            <w:right w:val="none" w:sz="0" w:space="0" w:color="auto"/>
          </w:divBdr>
          <w:divsChild>
            <w:div w:id="1694725676">
              <w:marLeft w:val="0"/>
              <w:marRight w:val="0"/>
              <w:marTop w:val="0"/>
              <w:marBottom w:val="0"/>
              <w:divBdr>
                <w:top w:val="none" w:sz="0" w:space="0" w:color="auto"/>
                <w:left w:val="none" w:sz="0" w:space="0" w:color="auto"/>
                <w:bottom w:val="none" w:sz="0" w:space="0" w:color="auto"/>
                <w:right w:val="none" w:sz="0" w:space="0" w:color="auto"/>
              </w:divBdr>
              <w:divsChild>
                <w:div w:id="100154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466320">
          <w:marLeft w:val="0"/>
          <w:marRight w:val="0"/>
          <w:marTop w:val="0"/>
          <w:marBottom w:val="0"/>
          <w:divBdr>
            <w:top w:val="none" w:sz="0" w:space="0" w:color="auto"/>
            <w:left w:val="none" w:sz="0" w:space="0" w:color="auto"/>
            <w:bottom w:val="none" w:sz="0" w:space="0" w:color="auto"/>
            <w:right w:val="none" w:sz="0" w:space="0" w:color="auto"/>
          </w:divBdr>
          <w:divsChild>
            <w:div w:id="1306397597">
              <w:marLeft w:val="0"/>
              <w:marRight w:val="0"/>
              <w:marTop w:val="0"/>
              <w:marBottom w:val="0"/>
              <w:divBdr>
                <w:top w:val="none" w:sz="0" w:space="0" w:color="auto"/>
                <w:left w:val="none" w:sz="0" w:space="0" w:color="auto"/>
                <w:bottom w:val="none" w:sz="0" w:space="0" w:color="auto"/>
                <w:right w:val="none" w:sz="0" w:space="0" w:color="auto"/>
              </w:divBdr>
              <w:divsChild>
                <w:div w:id="194892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4141">
          <w:marLeft w:val="0"/>
          <w:marRight w:val="0"/>
          <w:marTop w:val="0"/>
          <w:marBottom w:val="0"/>
          <w:divBdr>
            <w:top w:val="none" w:sz="0" w:space="0" w:color="auto"/>
            <w:left w:val="none" w:sz="0" w:space="0" w:color="auto"/>
            <w:bottom w:val="none" w:sz="0" w:space="0" w:color="auto"/>
            <w:right w:val="none" w:sz="0" w:space="0" w:color="auto"/>
          </w:divBdr>
          <w:divsChild>
            <w:div w:id="366682839">
              <w:marLeft w:val="0"/>
              <w:marRight w:val="0"/>
              <w:marTop w:val="0"/>
              <w:marBottom w:val="0"/>
              <w:divBdr>
                <w:top w:val="none" w:sz="0" w:space="0" w:color="auto"/>
                <w:left w:val="none" w:sz="0" w:space="0" w:color="auto"/>
                <w:bottom w:val="none" w:sz="0" w:space="0" w:color="auto"/>
                <w:right w:val="none" w:sz="0" w:space="0" w:color="auto"/>
              </w:divBdr>
              <w:divsChild>
                <w:div w:id="9667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039165">
          <w:marLeft w:val="0"/>
          <w:marRight w:val="0"/>
          <w:marTop w:val="0"/>
          <w:marBottom w:val="0"/>
          <w:divBdr>
            <w:top w:val="none" w:sz="0" w:space="0" w:color="auto"/>
            <w:left w:val="none" w:sz="0" w:space="0" w:color="auto"/>
            <w:bottom w:val="none" w:sz="0" w:space="0" w:color="auto"/>
            <w:right w:val="none" w:sz="0" w:space="0" w:color="auto"/>
          </w:divBdr>
          <w:divsChild>
            <w:div w:id="301928728">
              <w:marLeft w:val="0"/>
              <w:marRight w:val="0"/>
              <w:marTop w:val="0"/>
              <w:marBottom w:val="0"/>
              <w:divBdr>
                <w:top w:val="none" w:sz="0" w:space="0" w:color="auto"/>
                <w:left w:val="none" w:sz="0" w:space="0" w:color="auto"/>
                <w:bottom w:val="none" w:sz="0" w:space="0" w:color="auto"/>
                <w:right w:val="none" w:sz="0" w:space="0" w:color="auto"/>
              </w:divBdr>
              <w:divsChild>
                <w:div w:id="819076153">
                  <w:marLeft w:val="0"/>
                  <w:marRight w:val="0"/>
                  <w:marTop w:val="0"/>
                  <w:marBottom w:val="0"/>
                  <w:divBdr>
                    <w:top w:val="none" w:sz="0" w:space="0" w:color="auto"/>
                    <w:left w:val="none" w:sz="0" w:space="0" w:color="auto"/>
                    <w:bottom w:val="none" w:sz="0" w:space="0" w:color="auto"/>
                    <w:right w:val="none" w:sz="0" w:space="0" w:color="auto"/>
                  </w:divBdr>
                </w:div>
                <w:div w:id="1441410333">
                  <w:marLeft w:val="0"/>
                  <w:marRight w:val="0"/>
                  <w:marTop w:val="0"/>
                  <w:marBottom w:val="0"/>
                  <w:divBdr>
                    <w:top w:val="none" w:sz="0" w:space="0" w:color="auto"/>
                    <w:left w:val="none" w:sz="0" w:space="0" w:color="auto"/>
                    <w:bottom w:val="none" w:sz="0" w:space="0" w:color="auto"/>
                    <w:right w:val="none" w:sz="0" w:space="0" w:color="auto"/>
                  </w:divBdr>
                </w:div>
                <w:div w:id="150150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908661">
          <w:marLeft w:val="0"/>
          <w:marRight w:val="0"/>
          <w:marTop w:val="0"/>
          <w:marBottom w:val="0"/>
          <w:divBdr>
            <w:top w:val="none" w:sz="0" w:space="0" w:color="auto"/>
            <w:left w:val="none" w:sz="0" w:space="0" w:color="auto"/>
            <w:bottom w:val="none" w:sz="0" w:space="0" w:color="auto"/>
            <w:right w:val="none" w:sz="0" w:space="0" w:color="auto"/>
          </w:divBdr>
          <w:divsChild>
            <w:div w:id="518856785">
              <w:marLeft w:val="0"/>
              <w:marRight w:val="0"/>
              <w:marTop w:val="0"/>
              <w:marBottom w:val="0"/>
              <w:divBdr>
                <w:top w:val="none" w:sz="0" w:space="0" w:color="auto"/>
                <w:left w:val="none" w:sz="0" w:space="0" w:color="auto"/>
                <w:bottom w:val="none" w:sz="0" w:space="0" w:color="auto"/>
                <w:right w:val="none" w:sz="0" w:space="0" w:color="auto"/>
              </w:divBdr>
              <w:divsChild>
                <w:div w:id="34321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14355">
          <w:marLeft w:val="0"/>
          <w:marRight w:val="0"/>
          <w:marTop w:val="0"/>
          <w:marBottom w:val="0"/>
          <w:divBdr>
            <w:top w:val="none" w:sz="0" w:space="0" w:color="auto"/>
            <w:left w:val="none" w:sz="0" w:space="0" w:color="auto"/>
            <w:bottom w:val="none" w:sz="0" w:space="0" w:color="auto"/>
            <w:right w:val="none" w:sz="0" w:space="0" w:color="auto"/>
          </w:divBdr>
          <w:divsChild>
            <w:div w:id="1506047247">
              <w:marLeft w:val="0"/>
              <w:marRight w:val="0"/>
              <w:marTop w:val="0"/>
              <w:marBottom w:val="0"/>
              <w:divBdr>
                <w:top w:val="none" w:sz="0" w:space="0" w:color="auto"/>
                <w:left w:val="none" w:sz="0" w:space="0" w:color="auto"/>
                <w:bottom w:val="none" w:sz="0" w:space="0" w:color="auto"/>
                <w:right w:val="none" w:sz="0" w:space="0" w:color="auto"/>
              </w:divBdr>
              <w:divsChild>
                <w:div w:id="57528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542735">
          <w:marLeft w:val="0"/>
          <w:marRight w:val="0"/>
          <w:marTop w:val="0"/>
          <w:marBottom w:val="0"/>
          <w:divBdr>
            <w:top w:val="none" w:sz="0" w:space="0" w:color="auto"/>
            <w:left w:val="none" w:sz="0" w:space="0" w:color="auto"/>
            <w:bottom w:val="none" w:sz="0" w:space="0" w:color="auto"/>
            <w:right w:val="none" w:sz="0" w:space="0" w:color="auto"/>
          </w:divBdr>
          <w:divsChild>
            <w:div w:id="625433129">
              <w:marLeft w:val="0"/>
              <w:marRight w:val="0"/>
              <w:marTop w:val="0"/>
              <w:marBottom w:val="0"/>
              <w:divBdr>
                <w:top w:val="none" w:sz="0" w:space="0" w:color="auto"/>
                <w:left w:val="none" w:sz="0" w:space="0" w:color="auto"/>
                <w:bottom w:val="none" w:sz="0" w:space="0" w:color="auto"/>
                <w:right w:val="none" w:sz="0" w:space="0" w:color="auto"/>
              </w:divBdr>
              <w:divsChild>
                <w:div w:id="190920787">
                  <w:marLeft w:val="0"/>
                  <w:marRight w:val="0"/>
                  <w:marTop w:val="0"/>
                  <w:marBottom w:val="0"/>
                  <w:divBdr>
                    <w:top w:val="none" w:sz="0" w:space="0" w:color="auto"/>
                    <w:left w:val="none" w:sz="0" w:space="0" w:color="auto"/>
                    <w:bottom w:val="none" w:sz="0" w:space="0" w:color="auto"/>
                    <w:right w:val="none" w:sz="0" w:space="0" w:color="auto"/>
                  </w:divBdr>
                </w:div>
                <w:div w:id="549922142">
                  <w:marLeft w:val="0"/>
                  <w:marRight w:val="0"/>
                  <w:marTop w:val="0"/>
                  <w:marBottom w:val="0"/>
                  <w:divBdr>
                    <w:top w:val="none" w:sz="0" w:space="0" w:color="auto"/>
                    <w:left w:val="none" w:sz="0" w:space="0" w:color="auto"/>
                    <w:bottom w:val="none" w:sz="0" w:space="0" w:color="auto"/>
                    <w:right w:val="none" w:sz="0" w:space="0" w:color="auto"/>
                  </w:divBdr>
                </w:div>
                <w:div w:id="150454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5261">
          <w:marLeft w:val="0"/>
          <w:marRight w:val="0"/>
          <w:marTop w:val="0"/>
          <w:marBottom w:val="0"/>
          <w:divBdr>
            <w:top w:val="none" w:sz="0" w:space="0" w:color="auto"/>
            <w:left w:val="none" w:sz="0" w:space="0" w:color="auto"/>
            <w:bottom w:val="none" w:sz="0" w:space="0" w:color="auto"/>
            <w:right w:val="none" w:sz="0" w:space="0" w:color="auto"/>
          </w:divBdr>
          <w:divsChild>
            <w:div w:id="501435721">
              <w:marLeft w:val="0"/>
              <w:marRight w:val="0"/>
              <w:marTop w:val="0"/>
              <w:marBottom w:val="0"/>
              <w:divBdr>
                <w:top w:val="none" w:sz="0" w:space="0" w:color="auto"/>
                <w:left w:val="none" w:sz="0" w:space="0" w:color="auto"/>
                <w:bottom w:val="none" w:sz="0" w:space="0" w:color="auto"/>
                <w:right w:val="none" w:sz="0" w:space="0" w:color="auto"/>
              </w:divBdr>
              <w:divsChild>
                <w:div w:id="43726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355909">
      <w:bodyDiv w:val="1"/>
      <w:marLeft w:val="0"/>
      <w:marRight w:val="0"/>
      <w:marTop w:val="0"/>
      <w:marBottom w:val="0"/>
      <w:divBdr>
        <w:top w:val="none" w:sz="0" w:space="0" w:color="auto"/>
        <w:left w:val="none" w:sz="0" w:space="0" w:color="auto"/>
        <w:bottom w:val="none" w:sz="0" w:space="0" w:color="auto"/>
        <w:right w:val="none" w:sz="0" w:space="0" w:color="auto"/>
      </w:divBdr>
    </w:div>
    <w:div w:id="1842432098">
      <w:bodyDiv w:val="1"/>
      <w:marLeft w:val="0"/>
      <w:marRight w:val="0"/>
      <w:marTop w:val="0"/>
      <w:marBottom w:val="0"/>
      <w:divBdr>
        <w:top w:val="none" w:sz="0" w:space="0" w:color="auto"/>
        <w:left w:val="none" w:sz="0" w:space="0" w:color="auto"/>
        <w:bottom w:val="none" w:sz="0" w:space="0" w:color="auto"/>
        <w:right w:val="none" w:sz="0" w:space="0" w:color="auto"/>
      </w:divBdr>
    </w:div>
    <w:div w:id="1843886346">
      <w:bodyDiv w:val="1"/>
      <w:marLeft w:val="0"/>
      <w:marRight w:val="0"/>
      <w:marTop w:val="0"/>
      <w:marBottom w:val="0"/>
      <w:divBdr>
        <w:top w:val="none" w:sz="0" w:space="0" w:color="auto"/>
        <w:left w:val="none" w:sz="0" w:space="0" w:color="auto"/>
        <w:bottom w:val="none" w:sz="0" w:space="0" w:color="auto"/>
        <w:right w:val="none" w:sz="0" w:space="0" w:color="auto"/>
      </w:divBdr>
    </w:div>
    <w:div w:id="1853452451">
      <w:bodyDiv w:val="1"/>
      <w:marLeft w:val="0"/>
      <w:marRight w:val="0"/>
      <w:marTop w:val="0"/>
      <w:marBottom w:val="0"/>
      <w:divBdr>
        <w:top w:val="none" w:sz="0" w:space="0" w:color="auto"/>
        <w:left w:val="none" w:sz="0" w:space="0" w:color="auto"/>
        <w:bottom w:val="none" w:sz="0" w:space="0" w:color="auto"/>
        <w:right w:val="none" w:sz="0" w:space="0" w:color="auto"/>
      </w:divBdr>
    </w:div>
    <w:div w:id="1905791687">
      <w:bodyDiv w:val="1"/>
      <w:marLeft w:val="0"/>
      <w:marRight w:val="0"/>
      <w:marTop w:val="0"/>
      <w:marBottom w:val="0"/>
      <w:divBdr>
        <w:top w:val="none" w:sz="0" w:space="0" w:color="auto"/>
        <w:left w:val="none" w:sz="0" w:space="0" w:color="auto"/>
        <w:bottom w:val="none" w:sz="0" w:space="0" w:color="auto"/>
        <w:right w:val="none" w:sz="0" w:space="0" w:color="auto"/>
      </w:divBdr>
    </w:div>
    <w:div w:id="1908029868">
      <w:bodyDiv w:val="1"/>
      <w:marLeft w:val="0"/>
      <w:marRight w:val="0"/>
      <w:marTop w:val="0"/>
      <w:marBottom w:val="0"/>
      <w:divBdr>
        <w:top w:val="none" w:sz="0" w:space="0" w:color="auto"/>
        <w:left w:val="none" w:sz="0" w:space="0" w:color="auto"/>
        <w:bottom w:val="none" w:sz="0" w:space="0" w:color="auto"/>
        <w:right w:val="none" w:sz="0" w:space="0" w:color="auto"/>
      </w:divBdr>
    </w:div>
    <w:div w:id="1940066433">
      <w:bodyDiv w:val="1"/>
      <w:marLeft w:val="0"/>
      <w:marRight w:val="0"/>
      <w:marTop w:val="0"/>
      <w:marBottom w:val="0"/>
      <w:divBdr>
        <w:top w:val="none" w:sz="0" w:space="0" w:color="auto"/>
        <w:left w:val="none" w:sz="0" w:space="0" w:color="auto"/>
        <w:bottom w:val="none" w:sz="0" w:space="0" w:color="auto"/>
        <w:right w:val="none" w:sz="0" w:space="0" w:color="auto"/>
      </w:divBdr>
    </w:div>
    <w:div w:id="1976836758">
      <w:bodyDiv w:val="1"/>
      <w:marLeft w:val="0"/>
      <w:marRight w:val="0"/>
      <w:marTop w:val="0"/>
      <w:marBottom w:val="0"/>
      <w:divBdr>
        <w:top w:val="none" w:sz="0" w:space="0" w:color="auto"/>
        <w:left w:val="none" w:sz="0" w:space="0" w:color="auto"/>
        <w:bottom w:val="none" w:sz="0" w:space="0" w:color="auto"/>
        <w:right w:val="none" w:sz="0" w:space="0" w:color="auto"/>
      </w:divBdr>
    </w:div>
    <w:div w:id="1994680041">
      <w:bodyDiv w:val="1"/>
      <w:marLeft w:val="0"/>
      <w:marRight w:val="0"/>
      <w:marTop w:val="0"/>
      <w:marBottom w:val="0"/>
      <w:divBdr>
        <w:top w:val="none" w:sz="0" w:space="0" w:color="auto"/>
        <w:left w:val="none" w:sz="0" w:space="0" w:color="auto"/>
        <w:bottom w:val="none" w:sz="0" w:space="0" w:color="auto"/>
        <w:right w:val="none" w:sz="0" w:space="0" w:color="auto"/>
      </w:divBdr>
    </w:div>
    <w:div w:id="2002810087">
      <w:bodyDiv w:val="1"/>
      <w:marLeft w:val="0"/>
      <w:marRight w:val="0"/>
      <w:marTop w:val="0"/>
      <w:marBottom w:val="0"/>
      <w:divBdr>
        <w:top w:val="none" w:sz="0" w:space="0" w:color="auto"/>
        <w:left w:val="none" w:sz="0" w:space="0" w:color="auto"/>
        <w:bottom w:val="none" w:sz="0" w:space="0" w:color="auto"/>
        <w:right w:val="none" w:sz="0" w:space="0" w:color="auto"/>
      </w:divBdr>
    </w:div>
    <w:div w:id="2005743921">
      <w:bodyDiv w:val="1"/>
      <w:marLeft w:val="0"/>
      <w:marRight w:val="0"/>
      <w:marTop w:val="0"/>
      <w:marBottom w:val="0"/>
      <w:divBdr>
        <w:top w:val="none" w:sz="0" w:space="0" w:color="auto"/>
        <w:left w:val="none" w:sz="0" w:space="0" w:color="auto"/>
        <w:bottom w:val="none" w:sz="0" w:space="0" w:color="auto"/>
        <w:right w:val="none" w:sz="0" w:space="0" w:color="auto"/>
      </w:divBdr>
    </w:div>
    <w:div w:id="2046443396">
      <w:bodyDiv w:val="1"/>
      <w:marLeft w:val="0"/>
      <w:marRight w:val="0"/>
      <w:marTop w:val="0"/>
      <w:marBottom w:val="0"/>
      <w:divBdr>
        <w:top w:val="none" w:sz="0" w:space="0" w:color="auto"/>
        <w:left w:val="none" w:sz="0" w:space="0" w:color="auto"/>
        <w:bottom w:val="none" w:sz="0" w:space="0" w:color="auto"/>
        <w:right w:val="none" w:sz="0" w:space="0" w:color="auto"/>
      </w:divBdr>
    </w:div>
    <w:div w:id="2047214027">
      <w:bodyDiv w:val="1"/>
      <w:marLeft w:val="0"/>
      <w:marRight w:val="0"/>
      <w:marTop w:val="0"/>
      <w:marBottom w:val="0"/>
      <w:divBdr>
        <w:top w:val="none" w:sz="0" w:space="0" w:color="auto"/>
        <w:left w:val="none" w:sz="0" w:space="0" w:color="auto"/>
        <w:bottom w:val="none" w:sz="0" w:space="0" w:color="auto"/>
        <w:right w:val="none" w:sz="0" w:space="0" w:color="auto"/>
      </w:divBdr>
      <w:divsChild>
        <w:div w:id="6835802">
          <w:marLeft w:val="274"/>
          <w:marRight w:val="0"/>
          <w:marTop w:val="0"/>
          <w:marBottom w:val="120"/>
          <w:divBdr>
            <w:top w:val="none" w:sz="0" w:space="0" w:color="auto"/>
            <w:left w:val="none" w:sz="0" w:space="0" w:color="auto"/>
            <w:bottom w:val="none" w:sz="0" w:space="0" w:color="auto"/>
            <w:right w:val="none" w:sz="0" w:space="0" w:color="auto"/>
          </w:divBdr>
        </w:div>
        <w:div w:id="387150360">
          <w:marLeft w:val="274"/>
          <w:marRight w:val="0"/>
          <w:marTop w:val="0"/>
          <w:marBottom w:val="120"/>
          <w:divBdr>
            <w:top w:val="none" w:sz="0" w:space="0" w:color="auto"/>
            <w:left w:val="none" w:sz="0" w:space="0" w:color="auto"/>
            <w:bottom w:val="none" w:sz="0" w:space="0" w:color="auto"/>
            <w:right w:val="none" w:sz="0" w:space="0" w:color="auto"/>
          </w:divBdr>
        </w:div>
        <w:div w:id="1549225762">
          <w:marLeft w:val="274"/>
          <w:marRight w:val="0"/>
          <w:marTop w:val="0"/>
          <w:marBottom w:val="120"/>
          <w:divBdr>
            <w:top w:val="none" w:sz="0" w:space="0" w:color="auto"/>
            <w:left w:val="none" w:sz="0" w:space="0" w:color="auto"/>
            <w:bottom w:val="none" w:sz="0" w:space="0" w:color="auto"/>
            <w:right w:val="none" w:sz="0" w:space="0" w:color="auto"/>
          </w:divBdr>
        </w:div>
      </w:divsChild>
    </w:div>
    <w:div w:id="2048606752">
      <w:bodyDiv w:val="1"/>
      <w:marLeft w:val="0"/>
      <w:marRight w:val="0"/>
      <w:marTop w:val="0"/>
      <w:marBottom w:val="0"/>
      <w:divBdr>
        <w:top w:val="none" w:sz="0" w:space="0" w:color="auto"/>
        <w:left w:val="none" w:sz="0" w:space="0" w:color="auto"/>
        <w:bottom w:val="none" w:sz="0" w:space="0" w:color="auto"/>
        <w:right w:val="none" w:sz="0" w:space="0" w:color="auto"/>
      </w:divBdr>
    </w:div>
    <w:div w:id="2048680470">
      <w:bodyDiv w:val="1"/>
      <w:marLeft w:val="0"/>
      <w:marRight w:val="0"/>
      <w:marTop w:val="0"/>
      <w:marBottom w:val="0"/>
      <w:divBdr>
        <w:top w:val="none" w:sz="0" w:space="0" w:color="auto"/>
        <w:left w:val="none" w:sz="0" w:space="0" w:color="auto"/>
        <w:bottom w:val="none" w:sz="0" w:space="0" w:color="auto"/>
        <w:right w:val="none" w:sz="0" w:space="0" w:color="auto"/>
      </w:divBdr>
    </w:div>
    <w:div w:id="2054845915">
      <w:bodyDiv w:val="1"/>
      <w:marLeft w:val="0"/>
      <w:marRight w:val="0"/>
      <w:marTop w:val="0"/>
      <w:marBottom w:val="0"/>
      <w:divBdr>
        <w:top w:val="none" w:sz="0" w:space="0" w:color="auto"/>
        <w:left w:val="none" w:sz="0" w:space="0" w:color="auto"/>
        <w:bottom w:val="none" w:sz="0" w:space="0" w:color="auto"/>
        <w:right w:val="none" w:sz="0" w:space="0" w:color="auto"/>
      </w:divBdr>
    </w:div>
    <w:div w:id="2064712406">
      <w:bodyDiv w:val="1"/>
      <w:marLeft w:val="0"/>
      <w:marRight w:val="0"/>
      <w:marTop w:val="0"/>
      <w:marBottom w:val="0"/>
      <w:divBdr>
        <w:top w:val="none" w:sz="0" w:space="0" w:color="auto"/>
        <w:left w:val="none" w:sz="0" w:space="0" w:color="auto"/>
        <w:bottom w:val="none" w:sz="0" w:space="0" w:color="auto"/>
        <w:right w:val="none" w:sz="0" w:space="0" w:color="auto"/>
      </w:divBdr>
    </w:div>
    <w:div w:id="2085568797">
      <w:bodyDiv w:val="1"/>
      <w:marLeft w:val="0"/>
      <w:marRight w:val="0"/>
      <w:marTop w:val="0"/>
      <w:marBottom w:val="0"/>
      <w:divBdr>
        <w:top w:val="none" w:sz="0" w:space="0" w:color="auto"/>
        <w:left w:val="none" w:sz="0" w:space="0" w:color="auto"/>
        <w:bottom w:val="none" w:sz="0" w:space="0" w:color="auto"/>
        <w:right w:val="none" w:sz="0" w:space="0" w:color="auto"/>
      </w:divBdr>
    </w:div>
    <w:div w:id="2086221358">
      <w:bodyDiv w:val="1"/>
      <w:marLeft w:val="0"/>
      <w:marRight w:val="0"/>
      <w:marTop w:val="0"/>
      <w:marBottom w:val="0"/>
      <w:divBdr>
        <w:top w:val="none" w:sz="0" w:space="0" w:color="auto"/>
        <w:left w:val="none" w:sz="0" w:space="0" w:color="auto"/>
        <w:bottom w:val="none" w:sz="0" w:space="0" w:color="auto"/>
        <w:right w:val="none" w:sz="0" w:space="0" w:color="auto"/>
      </w:divBdr>
    </w:div>
    <w:div w:id="2087267616">
      <w:bodyDiv w:val="1"/>
      <w:marLeft w:val="0"/>
      <w:marRight w:val="0"/>
      <w:marTop w:val="0"/>
      <w:marBottom w:val="0"/>
      <w:divBdr>
        <w:top w:val="none" w:sz="0" w:space="0" w:color="auto"/>
        <w:left w:val="none" w:sz="0" w:space="0" w:color="auto"/>
        <w:bottom w:val="none" w:sz="0" w:space="0" w:color="auto"/>
        <w:right w:val="none" w:sz="0" w:space="0" w:color="auto"/>
      </w:divBdr>
    </w:div>
    <w:div w:id="2096397791">
      <w:bodyDiv w:val="1"/>
      <w:marLeft w:val="0"/>
      <w:marRight w:val="0"/>
      <w:marTop w:val="0"/>
      <w:marBottom w:val="0"/>
      <w:divBdr>
        <w:top w:val="none" w:sz="0" w:space="0" w:color="auto"/>
        <w:left w:val="none" w:sz="0" w:space="0" w:color="auto"/>
        <w:bottom w:val="none" w:sz="0" w:space="0" w:color="auto"/>
        <w:right w:val="none" w:sz="0" w:space="0" w:color="auto"/>
      </w:divBdr>
    </w:div>
    <w:div w:id="2100905685">
      <w:bodyDiv w:val="1"/>
      <w:marLeft w:val="0"/>
      <w:marRight w:val="0"/>
      <w:marTop w:val="0"/>
      <w:marBottom w:val="0"/>
      <w:divBdr>
        <w:top w:val="none" w:sz="0" w:space="0" w:color="auto"/>
        <w:left w:val="none" w:sz="0" w:space="0" w:color="auto"/>
        <w:bottom w:val="none" w:sz="0" w:space="0" w:color="auto"/>
        <w:right w:val="none" w:sz="0" w:space="0" w:color="auto"/>
      </w:divBdr>
      <w:divsChild>
        <w:div w:id="78528122">
          <w:marLeft w:val="274"/>
          <w:marRight w:val="0"/>
          <w:marTop w:val="0"/>
          <w:marBottom w:val="120"/>
          <w:divBdr>
            <w:top w:val="none" w:sz="0" w:space="0" w:color="auto"/>
            <w:left w:val="none" w:sz="0" w:space="0" w:color="auto"/>
            <w:bottom w:val="none" w:sz="0" w:space="0" w:color="auto"/>
            <w:right w:val="none" w:sz="0" w:space="0" w:color="auto"/>
          </w:divBdr>
        </w:div>
        <w:div w:id="537816614">
          <w:marLeft w:val="274"/>
          <w:marRight w:val="0"/>
          <w:marTop w:val="0"/>
          <w:marBottom w:val="120"/>
          <w:divBdr>
            <w:top w:val="none" w:sz="0" w:space="0" w:color="auto"/>
            <w:left w:val="none" w:sz="0" w:space="0" w:color="auto"/>
            <w:bottom w:val="none" w:sz="0" w:space="0" w:color="auto"/>
            <w:right w:val="none" w:sz="0" w:space="0" w:color="auto"/>
          </w:divBdr>
        </w:div>
        <w:div w:id="871844055">
          <w:marLeft w:val="274"/>
          <w:marRight w:val="0"/>
          <w:marTop w:val="0"/>
          <w:marBottom w:val="120"/>
          <w:divBdr>
            <w:top w:val="none" w:sz="0" w:space="0" w:color="auto"/>
            <w:left w:val="none" w:sz="0" w:space="0" w:color="auto"/>
            <w:bottom w:val="none" w:sz="0" w:space="0" w:color="auto"/>
            <w:right w:val="none" w:sz="0" w:space="0" w:color="auto"/>
          </w:divBdr>
        </w:div>
        <w:div w:id="991523354">
          <w:marLeft w:val="274"/>
          <w:marRight w:val="0"/>
          <w:marTop w:val="0"/>
          <w:marBottom w:val="120"/>
          <w:divBdr>
            <w:top w:val="none" w:sz="0" w:space="0" w:color="auto"/>
            <w:left w:val="none" w:sz="0" w:space="0" w:color="auto"/>
            <w:bottom w:val="none" w:sz="0" w:space="0" w:color="auto"/>
            <w:right w:val="none" w:sz="0" w:space="0" w:color="auto"/>
          </w:divBdr>
        </w:div>
        <w:div w:id="1336759624">
          <w:marLeft w:val="274"/>
          <w:marRight w:val="0"/>
          <w:marTop w:val="0"/>
          <w:marBottom w:val="120"/>
          <w:divBdr>
            <w:top w:val="none" w:sz="0" w:space="0" w:color="auto"/>
            <w:left w:val="none" w:sz="0" w:space="0" w:color="auto"/>
            <w:bottom w:val="none" w:sz="0" w:space="0" w:color="auto"/>
            <w:right w:val="none" w:sz="0" w:space="0" w:color="auto"/>
          </w:divBdr>
        </w:div>
        <w:div w:id="1342509013">
          <w:marLeft w:val="274"/>
          <w:marRight w:val="0"/>
          <w:marTop w:val="0"/>
          <w:marBottom w:val="120"/>
          <w:divBdr>
            <w:top w:val="none" w:sz="0" w:space="0" w:color="auto"/>
            <w:left w:val="none" w:sz="0" w:space="0" w:color="auto"/>
            <w:bottom w:val="none" w:sz="0" w:space="0" w:color="auto"/>
            <w:right w:val="none" w:sz="0" w:space="0" w:color="auto"/>
          </w:divBdr>
        </w:div>
        <w:div w:id="1367289313">
          <w:marLeft w:val="274"/>
          <w:marRight w:val="0"/>
          <w:marTop w:val="0"/>
          <w:marBottom w:val="120"/>
          <w:divBdr>
            <w:top w:val="none" w:sz="0" w:space="0" w:color="auto"/>
            <w:left w:val="none" w:sz="0" w:space="0" w:color="auto"/>
            <w:bottom w:val="none" w:sz="0" w:space="0" w:color="auto"/>
            <w:right w:val="none" w:sz="0" w:space="0" w:color="auto"/>
          </w:divBdr>
        </w:div>
        <w:div w:id="2028868035">
          <w:marLeft w:val="274"/>
          <w:marRight w:val="0"/>
          <w:marTop w:val="0"/>
          <w:marBottom w:val="120"/>
          <w:divBdr>
            <w:top w:val="none" w:sz="0" w:space="0" w:color="auto"/>
            <w:left w:val="none" w:sz="0" w:space="0" w:color="auto"/>
            <w:bottom w:val="none" w:sz="0" w:space="0" w:color="auto"/>
            <w:right w:val="none" w:sz="0" w:space="0" w:color="auto"/>
          </w:divBdr>
        </w:div>
      </w:divsChild>
    </w:div>
    <w:div w:id="2106874978">
      <w:bodyDiv w:val="1"/>
      <w:marLeft w:val="0"/>
      <w:marRight w:val="0"/>
      <w:marTop w:val="0"/>
      <w:marBottom w:val="0"/>
      <w:divBdr>
        <w:top w:val="none" w:sz="0" w:space="0" w:color="auto"/>
        <w:left w:val="none" w:sz="0" w:space="0" w:color="auto"/>
        <w:bottom w:val="none" w:sz="0" w:space="0" w:color="auto"/>
        <w:right w:val="none" w:sz="0" w:space="0" w:color="auto"/>
      </w:divBdr>
      <w:divsChild>
        <w:div w:id="309284079">
          <w:marLeft w:val="274"/>
          <w:marRight w:val="0"/>
          <w:marTop w:val="0"/>
          <w:marBottom w:val="120"/>
          <w:divBdr>
            <w:top w:val="none" w:sz="0" w:space="0" w:color="auto"/>
            <w:left w:val="none" w:sz="0" w:space="0" w:color="auto"/>
            <w:bottom w:val="none" w:sz="0" w:space="0" w:color="auto"/>
            <w:right w:val="none" w:sz="0" w:space="0" w:color="auto"/>
          </w:divBdr>
        </w:div>
        <w:div w:id="1126393917">
          <w:marLeft w:val="274"/>
          <w:marRight w:val="0"/>
          <w:marTop w:val="0"/>
          <w:marBottom w:val="120"/>
          <w:divBdr>
            <w:top w:val="none" w:sz="0" w:space="0" w:color="auto"/>
            <w:left w:val="none" w:sz="0" w:space="0" w:color="auto"/>
            <w:bottom w:val="none" w:sz="0" w:space="0" w:color="auto"/>
            <w:right w:val="none" w:sz="0" w:space="0" w:color="auto"/>
          </w:divBdr>
        </w:div>
        <w:div w:id="2030331076">
          <w:marLeft w:val="274"/>
          <w:marRight w:val="0"/>
          <w:marTop w:val="0"/>
          <w:marBottom w:val="120"/>
          <w:divBdr>
            <w:top w:val="none" w:sz="0" w:space="0" w:color="auto"/>
            <w:left w:val="none" w:sz="0" w:space="0" w:color="auto"/>
            <w:bottom w:val="none" w:sz="0" w:space="0" w:color="auto"/>
            <w:right w:val="none" w:sz="0" w:space="0" w:color="auto"/>
          </w:divBdr>
        </w:div>
      </w:divsChild>
    </w:div>
    <w:div w:id="21115128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eader" Target="header4.xm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3.png"/><Relationship Id="rId68"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header" Target="header6.xml"/><Relationship Id="rId32" Type="http://schemas.openxmlformats.org/officeDocument/2006/relationships/image" Target="media/image8.png"/><Relationship Id="rId37" Type="http://schemas.openxmlformats.org/officeDocument/2006/relationships/header" Target="header7.xml"/><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5.png"/><Relationship Id="rId58" Type="http://schemas.openxmlformats.org/officeDocument/2006/relationships/image" Target="media/image29.png"/><Relationship Id="rId66" Type="http://schemas.openxmlformats.org/officeDocument/2006/relationships/hyperlink" Target="mailto:stewardshipsurvey@nstauthority.co.uk" TargetMode="External"/><Relationship Id="rId5" Type="http://schemas.openxmlformats.org/officeDocument/2006/relationships/numbering" Target="numbering.xml"/><Relationship Id="rId61" Type="http://schemas.openxmlformats.org/officeDocument/2006/relationships/hyperlink" Target="https://www.nstauthority.co.uk/regulatory-information/exploration-and-production/asset-stewardship/surveys" TargetMode="External"/><Relationship Id="rId19" Type="http://schemas.openxmlformats.org/officeDocument/2006/relationships/hyperlink" Target="mailto:correspondence@nstauthority.co.uk" TargetMode="Externa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header" Target="header8.xml"/><Relationship Id="rId69" Type="http://schemas.openxmlformats.org/officeDocument/2006/relationships/header" Target="header11.xml"/><Relationship Id="rId8" Type="http://schemas.openxmlformats.org/officeDocument/2006/relationships/webSettings" Target="webSettings.xml"/><Relationship Id="rId51" Type="http://schemas.openxmlformats.org/officeDocument/2006/relationships/hyperlink" Target="https://www.nstauthority.co.uk/regulatory-information/exploration-and-production/asset-stewardship/surveys"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stewardshipsurvey@nstauthority.co.uk" TargetMode="External"/><Relationship Id="rId17" Type="http://schemas.openxmlformats.org/officeDocument/2006/relationships/header" Target="header3.xml"/><Relationship Id="rId25" Type="http://schemas.openxmlformats.org/officeDocument/2006/relationships/image" Target="media/image2.png"/><Relationship Id="rId33" Type="http://schemas.openxmlformats.org/officeDocument/2006/relationships/image" Target="media/image9.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0.png"/><Relationship Id="rId67" Type="http://schemas.openxmlformats.org/officeDocument/2006/relationships/hyperlink" Target="mailto:ukop@nstauthority.co.uk" TargetMode="External"/><Relationship Id="rId20" Type="http://schemas.openxmlformats.org/officeDocument/2006/relationships/hyperlink" Target="mailto:correspondence@nstauthority.co.uk" TargetMode="External"/><Relationship Id="rId41" Type="http://schemas.openxmlformats.org/officeDocument/2006/relationships/image" Target="media/image16.png"/><Relationship Id="rId54" Type="http://schemas.openxmlformats.org/officeDocument/2006/relationships/hyperlink" Target="https://www.nstauthority.co.uk/regulatory-information/exploration-and-production/asset-stewardship/surveys" TargetMode="External"/><Relationship Id="rId62" Type="http://schemas.openxmlformats.org/officeDocument/2006/relationships/image" Target="media/image32.png"/><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5.xml"/><Relationship Id="rId28" Type="http://schemas.openxmlformats.org/officeDocument/2006/relationships/hyperlink" Target="https://www.nstauthority.co.uk/media/5902/oga_se8_technology_deployment_july_2019.pdf" TargetMode="External"/><Relationship Id="rId36" Type="http://schemas.openxmlformats.org/officeDocument/2006/relationships/image" Target="media/image12.png"/><Relationship Id="rId49" Type="http://schemas.openxmlformats.org/officeDocument/2006/relationships/hyperlink" Target="https://www.nstauthority.co.uk/media/5902/oga_se8_technology_deployment_july_2019.pdf" TargetMode="External"/><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19.png"/><Relationship Id="rId52" Type="http://schemas.openxmlformats.org/officeDocument/2006/relationships/image" Target="media/image24.png"/><Relationship Id="rId60" Type="http://schemas.openxmlformats.org/officeDocument/2006/relationships/image" Target="media/image31.png"/><Relationship Id="rId65" Type="http://schemas.openxmlformats.org/officeDocument/2006/relationships/header" Target="header9.xml"/><Relationship Id="rId73"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14.png"/><Relationship Id="rId34" Type="http://schemas.openxmlformats.org/officeDocument/2006/relationships/image" Target="media/image10.png"/><Relationship Id="rId50" Type="http://schemas.openxmlformats.org/officeDocument/2006/relationships/hyperlink" Target="https://www.nstauthority.co.uk/regulatory-information/exploration-and-production/asset-stewardship/surveys" TargetMode="External"/><Relationship Id="rId55" Type="http://schemas.openxmlformats.org/officeDocument/2006/relationships/image" Target="media/image26.png"/><Relationship Id="rId7" Type="http://schemas.openxmlformats.org/officeDocument/2006/relationships/settings" Target="settings.xml"/><Relationship Id="rId71" Type="http://schemas.openxmlformats.org/officeDocument/2006/relationships/fontTable" Target="fontTable.xml"/></Relationships>
</file>

<file path=word/_rels/footer5.xml.rels><?xml version="1.0" encoding="UTF-8" standalone="yes"?>
<Relationships xmlns="http://schemas.openxmlformats.org/package/2006/relationships"><Relationship Id="rId2" Type="http://schemas.openxmlformats.org/officeDocument/2006/relationships/hyperlink" Target="http://www.nstauthority.co.uk" TargetMode="External"/><Relationship Id="rId1" Type="http://schemas.openxmlformats.org/officeDocument/2006/relationships/image" Target="media/image3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sie.Innes\AppData\Local\Microsoft\Windows\INetCache\Content.Outlook\UX9SEK9B\Consultation%20doc%20template.dotx" TargetMode="External"/></Relationships>
</file>

<file path=word/theme/theme1.xml><?xml version="1.0" encoding="utf-8"?>
<a:theme xmlns:a="http://schemas.openxmlformats.org/drawingml/2006/main" name="Office Theme">
  <a:themeElements>
    <a:clrScheme name="Custom 1">
      <a:dk1>
        <a:srgbClr val="000000"/>
      </a:dk1>
      <a:lt1>
        <a:srgbClr val="002060"/>
      </a:lt1>
      <a:dk2>
        <a:srgbClr val="0065A2"/>
      </a:dk2>
      <a:lt2>
        <a:srgbClr val="757070"/>
      </a:lt2>
      <a:accent1>
        <a:srgbClr val="84329B"/>
      </a:accent1>
      <a:accent2>
        <a:srgbClr val="EF8200"/>
      </a:accent2>
      <a:accent3>
        <a:srgbClr val="A6192E"/>
      </a:accent3>
      <a:accent4>
        <a:srgbClr val="9A9500"/>
      </a:accent4>
      <a:accent5>
        <a:srgbClr val="63666A"/>
      </a:accent5>
      <a:accent6>
        <a:srgbClr val="00B8B0"/>
      </a:accent6>
      <a:hlink>
        <a:srgbClr val="00AEEF"/>
      </a:hlink>
      <a:folHlink>
        <a:srgbClr val="0065A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8D64F62B418949979D69658AFB6732" ma:contentTypeVersion="23" ma:contentTypeDescription="Create a new document." ma:contentTypeScope="" ma:versionID="45aef7f10c82daaa558ac5557f9f9280">
  <xsd:schema xmlns:xsd="http://www.w3.org/2001/XMLSchema" xmlns:xs="http://www.w3.org/2001/XMLSchema" xmlns:p="http://schemas.microsoft.com/office/2006/metadata/properties" xmlns:ns2="be6f1db0-7aac-4c85-b78d-684163d6f335" xmlns:ns3="fedf4ee3-ee2e-4ae5-a797-75338f9969c0" targetNamespace="http://schemas.microsoft.com/office/2006/metadata/properties" ma:root="true" ma:fieldsID="6e69467d73ce719755d0e2afbd3be0c9" ns2:_="" ns3:_="">
    <xsd:import namespace="be6f1db0-7aac-4c85-b78d-684163d6f335"/>
    <xsd:import namespace="fedf4ee3-ee2e-4ae5-a797-75338f9969c0"/>
    <xsd:element name="properties">
      <xsd:complexType>
        <xsd:sequence>
          <xsd:element name="documentManagement">
            <xsd:complexType>
              <xsd:all>
                <xsd:element ref="ns2:fcd61eca35f74bb78246f86bde4b8c1e" minOccurs="0"/>
                <xsd:element ref="ns3:TaxCatchAll" minOccurs="0"/>
                <xsd:element ref="ns2:c49053c8ecb441f980d073cc05bf229f"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6f1db0-7aac-4c85-b78d-684163d6f335" elementFormDefault="qualified">
    <xsd:import namespace="http://schemas.microsoft.com/office/2006/documentManagement/types"/>
    <xsd:import namespace="http://schemas.microsoft.com/office/infopath/2007/PartnerControls"/>
    <xsd:element name="fcd61eca35f74bb78246f86bde4b8c1e" ma:index="9" nillable="true" ma:taxonomy="true" ma:internalName="fcd61eca35f74bb78246f86bde4b8c1e" ma:taxonomyFieldName="Category" ma:displayName="Category" ma:readOnly="false" ma:default="" ma:fieldId="{fcd61eca-35f7-4bb7-8246-f86bde4b8c1e}" ma:sspId="3110710f-af1f-4457-9596-69bff0e43749" ma:termSetId="83216b5c-1ebd-4abb-a445-ff298e4d6c57" ma:anchorId="00000000-0000-0000-0000-000000000000" ma:open="true" ma:isKeyword="false">
      <xsd:complexType>
        <xsd:sequence>
          <xsd:element ref="pc:Terms" minOccurs="0" maxOccurs="1"/>
        </xsd:sequence>
      </xsd:complexType>
    </xsd:element>
    <xsd:element name="c49053c8ecb441f980d073cc05bf229f" ma:index="12" nillable="true" ma:taxonomy="true" ma:internalName="c49053c8ecb441f980d073cc05bf229f" ma:taxonomyFieldName="Year" ma:displayName="Year" ma:readOnly="false" ma:default="" ma:fieldId="{c49053c8-ecb4-41f9-80d0-73cc05bf229f}" ma:sspId="3110710f-af1f-4457-9596-69bff0e43749" ma:termSetId="4600ece8-c2e1-4ad5-832e-8443129ca83f" ma:anchorId="00000000-0000-0000-0000-000000000000" ma:open="fals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hidden="true" ma:internalName="MediaServiceKeyPoint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10710f-af1f-4457-9596-69bff0e43749" ma:termSetId="09814cd3-568e-fe90-9814-8d621ff8fb84" ma:anchorId="fba54fb3-c3e1-fe81-a776-ca4b69148c4d" ma:open="true" ma:isKeyword="false">
      <xsd:complexType>
        <xsd:sequence>
          <xsd:element ref="pc:Terms" minOccurs="0" maxOccurs="1"/>
        </xsd:sequence>
      </xsd:complexType>
    </xsd:element>
    <xsd:element name="MediaServiceDateTaken" ma:index="23" nillable="true" ma:displayName="MediaServiceDateTaken" ma:hidden="true" ma:indexed="true" ma:internalName="MediaServiceDateTaken"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_Flow_SignoffStatus" ma:index="27" nillable="true" ma:displayName="Sign-off status" ma:internalName="_x0024_Resources_x003a_core_x002c_Signoff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df4ee3-ee2e-4ae5-a797-75338f9969c0"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329596a-1e11-4ca4-ae07-5bfeb785bf17}" ma:internalName="TaxCatchAll" ma:readOnly="false" ma:showField="CatchAllData" ma:web="fedf4ee3-ee2e-4ae5-a797-75338f9969c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fedf4ee3-ee2e-4ae5-a797-75338f9969c0" xsi:nil="true"/>
    <lcf76f155ced4ddcb4097134ff3c332f xmlns="be6f1db0-7aac-4c85-b78d-684163d6f335">
      <Terms xmlns="http://schemas.microsoft.com/office/infopath/2007/PartnerControls"/>
    </lcf76f155ced4ddcb4097134ff3c332f>
    <SharedWithUsers xmlns="fedf4ee3-ee2e-4ae5-a797-75338f9969c0">
      <UserInfo>
        <DisplayName>Everyone except external users</DisplayName>
        <AccountId>5</AccountId>
        <AccountType/>
      </UserInfo>
      <UserInfo>
        <DisplayName>All Company Members</DisplayName>
        <AccountId>657</AccountId>
        <AccountType/>
      </UserInfo>
    </SharedWithUsers>
    <fcd61eca35f74bb78246f86bde4b8c1e xmlns="be6f1db0-7aac-4c85-b78d-684163d6f335">
      <Terms xmlns="http://schemas.microsoft.com/office/infopath/2007/PartnerControls"/>
    </fcd61eca35f74bb78246f86bde4b8c1e>
    <c49053c8ecb441f980d073cc05bf229f xmlns="be6f1db0-7aac-4c85-b78d-684163d6f335">
      <Terms xmlns="http://schemas.microsoft.com/office/infopath/2007/PartnerControls"/>
    </c49053c8ecb441f980d073cc05bf229f>
    <_Flow_SignoffStatus xmlns="be6f1db0-7aac-4c85-b78d-684163d6f335" xsi:nil="true"/>
  </documentManagement>
</p:properties>
</file>

<file path=customXml/itemProps1.xml><?xml version="1.0" encoding="utf-8"?>
<ds:datastoreItem xmlns:ds="http://schemas.openxmlformats.org/officeDocument/2006/customXml" ds:itemID="{1D96DAF9-F6DC-4FE6-BAEE-2A80C386EB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6f1db0-7aac-4c85-b78d-684163d6f335"/>
    <ds:schemaRef ds:uri="fedf4ee3-ee2e-4ae5-a797-75338f9969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E608B-3D38-431E-9070-09A5A269666C}">
  <ds:schemaRefs>
    <ds:schemaRef ds:uri="http://schemas.microsoft.com/sharepoint/v3/contenttype/forms"/>
  </ds:schemaRefs>
</ds:datastoreItem>
</file>

<file path=customXml/itemProps3.xml><?xml version="1.0" encoding="utf-8"?>
<ds:datastoreItem xmlns:ds="http://schemas.openxmlformats.org/officeDocument/2006/customXml" ds:itemID="{FFBA5204-ABFB-48C4-BD87-54BCEAB1403F}">
  <ds:schemaRefs>
    <ds:schemaRef ds:uri="http://schemas.openxmlformats.org/officeDocument/2006/bibliography"/>
  </ds:schemaRefs>
</ds:datastoreItem>
</file>

<file path=customXml/itemProps4.xml><?xml version="1.0" encoding="utf-8"?>
<ds:datastoreItem xmlns:ds="http://schemas.openxmlformats.org/officeDocument/2006/customXml" ds:itemID="{1F260937-4061-41E6-9BC9-78E342A6025E}">
  <ds:schemaRefs>
    <ds:schemaRef ds:uri="http://schemas.microsoft.com/office/2006/metadata/properties"/>
    <ds:schemaRef ds:uri="http://schemas.microsoft.com/office/infopath/2007/PartnerControls"/>
    <ds:schemaRef ds:uri="fedf4ee3-ee2e-4ae5-a797-75338f9969c0"/>
    <ds:schemaRef ds:uri="be6f1db0-7aac-4c85-b78d-684163d6f335"/>
  </ds:schemaRefs>
</ds:datastoreItem>
</file>

<file path=docMetadata/LabelInfo.xml><?xml version="1.0" encoding="utf-8"?>
<clbl:labelList xmlns:clbl="http://schemas.microsoft.com/office/2020/mipLabelMetadata">
  <clbl:label id="{e681c59d-868e-4887-80fa-ce36f1f21b0f}" enabled="0" method="" siteId="{e681c59d-868e-4887-80fa-ce36f1f21b0f}" removed="1"/>
</clbl:labelList>
</file>

<file path=docProps/app.xml><?xml version="1.0" encoding="utf-8"?>
<Properties xmlns="http://schemas.openxmlformats.org/officeDocument/2006/extended-properties" xmlns:vt="http://schemas.openxmlformats.org/officeDocument/2006/docPropsVTypes">
  <Template>Consultation doc template</Template>
  <TotalTime>0</TotalTime>
  <Pages>34</Pages>
  <Words>5964</Words>
  <Characters>34000</Characters>
  <Application>Microsoft Office Word</Application>
  <DocSecurity>0</DocSecurity>
  <Lines>283</Lines>
  <Paragraphs>79</Paragraphs>
  <ScaleCrop>false</ScaleCrop>
  <Company>Department of Energy &amp; Climate Change</Company>
  <LinksUpToDate>false</LinksUpToDate>
  <CharactersWithSpaces>39885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NSTA Publication template</dc:title>
  <dc:subject/>
  <dc:creator>correspondence@nstauthority.co.uk</dc:creator>
  <cp:keywords/>
  <cp:lastModifiedBy>Ian Furneaux (North Sea Transition Authority)</cp:lastModifiedBy>
  <cp:revision>2</cp:revision>
  <cp:lastPrinted>2013-09-05T07:28:00Z</cp:lastPrinted>
  <dcterms:created xsi:type="dcterms:W3CDTF">2025-10-31T14:57:00Z</dcterms:created>
  <dcterms:modified xsi:type="dcterms:W3CDTF">2025-10-31T14:57:00Z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0x010100F08D64F62B418949979D69658AFB6732</vt:lpwstr>
  </property>
  <property fmtid="{D5CDD505-2E9C-101B-9397-08002B2CF9AE}" pid="3" name="_dlc_DocIdItemGuid">
    <vt:lpwstr>4173a829-0d37-4abd-aaca-4d95c6028596</vt:lpwstr>
  </property>
  <property fmtid="{D5CDD505-2E9C-101B-9397-08002B2CF9AE}" pid="4" name="AuthorIds_UIVersion_1">
    <vt:lpwstr>173</vt:lpwstr>
  </property>
  <property fmtid="{D5CDD505-2E9C-101B-9397-08002B2CF9AE}" pid="5" name="MediaServiceImageTags">
    <vt:lpwstr/>
  </property>
  <property fmtid="{D5CDD505-2E9C-101B-9397-08002B2CF9AE}" pid="6" name="Metadata_x0020_Test">
    <vt:lpwstr/>
  </property>
  <property fmtid="{D5CDD505-2E9C-101B-9397-08002B2CF9AE}" pid="7" name="Metadata Test">
    <vt:lpwstr/>
  </property>
  <property fmtid="{D5CDD505-2E9C-101B-9397-08002B2CF9AE}" pid="8" name="Year">
    <vt:lpwstr/>
  </property>
  <property fmtid="{D5CDD505-2E9C-101B-9397-08002B2CF9AE}" pid="9" name="Category">
    <vt:lpwstr/>
  </property>
</Properties>
</file>