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AC53" w14:textId="184C7867" w:rsidR="007370B9" w:rsidRDefault="00DB3A56" w:rsidP="00DB3A56">
      <w:pPr>
        <w:jc w:val="center"/>
      </w:pPr>
      <w:r>
        <w:t xml:space="preserve">TI 24 – </w:t>
      </w:r>
      <w:r w:rsidR="00232966">
        <w:t>1</w:t>
      </w:r>
      <w:r w:rsidR="00747BFD">
        <w:t>2</w:t>
      </w:r>
      <w:r>
        <w:t xml:space="preserve"> Technology Example –</w:t>
      </w:r>
      <w:r w:rsidR="008809E2">
        <w:t xml:space="preserve"> </w:t>
      </w:r>
      <w:proofErr w:type="spellStart"/>
      <w:r w:rsidR="00747BFD">
        <w:t>EODev</w:t>
      </w:r>
      <w:proofErr w:type="spellEnd"/>
      <w:r w:rsidR="00747BFD">
        <w:t xml:space="preserve"> Hydrogen Fuel Cell for </w:t>
      </w:r>
      <w:r w:rsidR="00B45892">
        <w:t>O</w:t>
      </w:r>
      <w:r w:rsidR="00747BFD">
        <w:t xml:space="preserve">ffshore </w:t>
      </w:r>
      <w:r w:rsidR="00B45892">
        <w:t>Applications</w:t>
      </w:r>
    </w:p>
    <w:p w14:paraId="75B11609" w14:textId="1A2786A2" w:rsidR="00D50C2A" w:rsidRDefault="00747BFD" w:rsidP="00DB017B">
      <w:pPr>
        <w:shd w:val="clear" w:color="auto" w:fill="FFFFFF" w:themeFill="background1"/>
      </w:pPr>
      <w:r w:rsidRPr="00747BFD">
        <w:rPr>
          <w:noProof/>
        </w:rPr>
        <w:drawing>
          <wp:inline distT="0" distB="0" distL="0" distR="0" wp14:anchorId="7964A673" wp14:editId="275EFC12">
            <wp:extent cx="5731510" cy="4588510"/>
            <wp:effectExtent l="0" t="0" r="2540" b="2540"/>
            <wp:docPr id="16757798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79838"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5731510" cy="4588510"/>
                    </a:xfrm>
                    <a:prstGeom prst="rect">
                      <a:avLst/>
                    </a:prstGeom>
                  </pic:spPr>
                </pic:pic>
              </a:graphicData>
            </a:graphic>
          </wp:inline>
        </w:drawing>
      </w:r>
    </w:p>
    <w:p w14:paraId="55F4A56F" w14:textId="6CE64EA0" w:rsidR="00232966" w:rsidRDefault="003F1C89" w:rsidP="00DB017B">
      <w:pPr>
        <w:shd w:val="clear" w:color="auto" w:fill="FFFFFF" w:themeFill="background1"/>
        <w:rPr>
          <w:rFonts w:ascii="Arial" w:hAnsi="Arial" w:cs="Arial"/>
          <w:color w:val="0E2D47"/>
          <w:sz w:val="32"/>
          <w:szCs w:val="32"/>
          <w:shd w:val="clear" w:color="auto" w:fill="FFFFFF"/>
        </w:rPr>
      </w:pPr>
      <w:r w:rsidRPr="003F1C89">
        <w:rPr>
          <w:rFonts w:ascii="Arial" w:hAnsi="Arial" w:cs="Arial"/>
          <w:color w:val="0E2D47"/>
          <w:sz w:val="32"/>
          <w:szCs w:val="32"/>
          <w:shd w:val="clear" w:color="auto" w:fill="FFFFFF"/>
        </w:rPr>
        <w:t>With a footprint of less than two cubic meters and a weight of 540 kilograms, the REXH2 equipped with the latest generation of Toyota fuel cells is today, in relation to the power delivered, the most compact and efficient Range Extender on the market.</w:t>
      </w:r>
    </w:p>
    <w:p w14:paraId="1009E539" w14:textId="77777777" w:rsidR="003F1C89" w:rsidRPr="003F1C89" w:rsidRDefault="003F1C89" w:rsidP="00DB017B">
      <w:pPr>
        <w:shd w:val="clear" w:color="auto" w:fill="FFFFFF" w:themeFill="background1"/>
        <w:rPr>
          <w:rFonts w:ascii="Arial" w:eastAsia="Calibri" w:hAnsi="Arial" w:cs="Arial"/>
          <w:sz w:val="32"/>
          <w:szCs w:val="32"/>
        </w:rPr>
      </w:pPr>
    </w:p>
    <w:p w14:paraId="4AE25CBF" w14:textId="1C2BBC10" w:rsidR="00905F9B" w:rsidRDefault="007203B1" w:rsidP="00DB017B">
      <w:pPr>
        <w:shd w:val="clear" w:color="auto" w:fill="FFFFFF" w:themeFill="background1"/>
        <w:rPr>
          <w:rFonts w:ascii="Arial" w:hAnsi="Arial" w:cs="Arial"/>
          <w:color w:val="0E2D47"/>
          <w:sz w:val="24"/>
          <w:szCs w:val="24"/>
          <w:shd w:val="clear" w:color="auto" w:fill="FFFFFF"/>
        </w:rPr>
      </w:pPr>
      <w:r w:rsidRPr="007203B1">
        <w:rPr>
          <w:rFonts w:ascii="Arial" w:hAnsi="Arial" w:cs="Arial"/>
          <w:color w:val="0E2D47"/>
          <w:sz w:val="24"/>
          <w:szCs w:val="24"/>
          <w:shd w:val="clear" w:color="auto" w:fill="FFFFFF"/>
        </w:rPr>
        <w:t xml:space="preserve">The R&amp;D carried out by the </w:t>
      </w:r>
      <w:proofErr w:type="spellStart"/>
      <w:proofErr w:type="gramStart"/>
      <w:r w:rsidRPr="007203B1">
        <w:rPr>
          <w:rFonts w:ascii="Arial" w:hAnsi="Arial" w:cs="Arial"/>
          <w:color w:val="0E2D47"/>
          <w:sz w:val="24"/>
          <w:szCs w:val="24"/>
          <w:shd w:val="clear" w:color="auto" w:fill="FFFFFF"/>
        </w:rPr>
        <w:t>EODev</w:t>
      </w:r>
      <w:proofErr w:type="spellEnd"/>
      <w:proofErr w:type="gramEnd"/>
      <w:r w:rsidRPr="007203B1">
        <w:rPr>
          <w:rFonts w:ascii="Arial" w:hAnsi="Arial" w:cs="Arial"/>
          <w:color w:val="0E2D47"/>
          <w:sz w:val="24"/>
          <w:szCs w:val="24"/>
          <w:shd w:val="clear" w:color="auto" w:fill="FFFFFF"/>
        </w:rPr>
        <w:t xml:space="preserve"> and Toyota teams has enabled the REXH2 to be perfectly adapted to the extreme conditions of the marine environment, reaching power levels of 70 kW per unit, up to megawatts when stacked. It is this flexibility in implementation that makes REXH2 the ideal generator for tailor-made hydrogen solutions for propulsion and the supply of decarbonated energy at sea.</w:t>
      </w:r>
    </w:p>
    <w:p w14:paraId="2B7ADF59" w14:textId="77777777" w:rsidR="003F1C89" w:rsidRPr="007203B1" w:rsidRDefault="003F1C89" w:rsidP="00DB017B">
      <w:pPr>
        <w:shd w:val="clear" w:color="auto" w:fill="FFFFFF" w:themeFill="background1"/>
        <w:rPr>
          <w:rFonts w:ascii="Arial" w:eastAsia="Calibri" w:hAnsi="Arial" w:cs="Arial"/>
          <w:sz w:val="24"/>
          <w:szCs w:val="24"/>
        </w:rPr>
      </w:pPr>
    </w:p>
    <w:p w14:paraId="505F4A4A" w14:textId="6742BE88" w:rsidR="00F82B72" w:rsidRDefault="00DB017B" w:rsidP="00DB017B">
      <w:pPr>
        <w:shd w:val="clear" w:color="auto" w:fill="FFFFFF" w:themeFill="background1"/>
      </w:pPr>
      <w:r w:rsidRPr="00905F9B">
        <w:rPr>
          <w:rFonts w:ascii="Arial" w:eastAsia="Calibri" w:hAnsi="Arial" w:cs="Arial"/>
        </w:rPr>
        <w:t>Vendors Website link</w:t>
      </w:r>
      <w:r w:rsidR="00AA576E" w:rsidRPr="00905F9B">
        <w:rPr>
          <w:rFonts w:ascii="Arial" w:eastAsia="Calibri" w:hAnsi="Arial" w:cs="Arial"/>
        </w:rPr>
        <w:t xml:space="preserve">: </w:t>
      </w:r>
      <w:hyperlink r:id="rId9" w:history="1">
        <w:r w:rsidR="00955155" w:rsidRPr="00955155">
          <w:rPr>
            <w:color w:val="0000FF"/>
            <w:u w:val="single"/>
          </w:rPr>
          <w:t>REXH2 | Hydrogen Range Extender for zero emission boat (eo-dev.com)</w:t>
        </w:r>
      </w:hyperlink>
    </w:p>
    <w:p w14:paraId="7D7DE42A" w14:textId="77777777" w:rsidR="00955155" w:rsidRDefault="00955155" w:rsidP="00DB017B">
      <w:pPr>
        <w:shd w:val="clear" w:color="auto" w:fill="FFFFFF" w:themeFill="background1"/>
      </w:pPr>
    </w:p>
    <w:p w14:paraId="0543B9E1" w14:textId="77777777" w:rsidR="00925E7B" w:rsidRPr="00F82B72" w:rsidRDefault="00925E7B" w:rsidP="00DB017B">
      <w:pPr>
        <w:shd w:val="clear" w:color="auto" w:fill="FFFFFF" w:themeFill="background1"/>
      </w:pPr>
    </w:p>
    <w:sectPr w:rsidR="00925E7B" w:rsidRPr="00F82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CEC"/>
    <w:multiLevelType w:val="multilevel"/>
    <w:tmpl w:val="F3D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EC5983"/>
    <w:multiLevelType w:val="multilevel"/>
    <w:tmpl w:val="8C96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C7E88"/>
    <w:multiLevelType w:val="multilevel"/>
    <w:tmpl w:val="153CF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446595"/>
    <w:multiLevelType w:val="multilevel"/>
    <w:tmpl w:val="838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256754">
    <w:abstractNumId w:val="3"/>
  </w:num>
  <w:num w:numId="2" w16cid:durableId="1058238511">
    <w:abstractNumId w:val="1"/>
  </w:num>
  <w:num w:numId="3" w16cid:durableId="1465653684">
    <w:abstractNumId w:val="0"/>
  </w:num>
  <w:num w:numId="4" w16cid:durableId="1558399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56"/>
    <w:rsid w:val="0000102F"/>
    <w:rsid w:val="00016BF2"/>
    <w:rsid w:val="000178CA"/>
    <w:rsid w:val="000B1836"/>
    <w:rsid w:val="00177481"/>
    <w:rsid w:val="002118C2"/>
    <w:rsid w:val="00232966"/>
    <w:rsid w:val="00232CB7"/>
    <w:rsid w:val="002A5528"/>
    <w:rsid w:val="002E2E3E"/>
    <w:rsid w:val="002F499B"/>
    <w:rsid w:val="003F1C89"/>
    <w:rsid w:val="00455CC2"/>
    <w:rsid w:val="004809FE"/>
    <w:rsid w:val="005D33A9"/>
    <w:rsid w:val="006721D1"/>
    <w:rsid w:val="006C5FF6"/>
    <w:rsid w:val="006F6811"/>
    <w:rsid w:val="007203B1"/>
    <w:rsid w:val="007370B9"/>
    <w:rsid w:val="00747BFD"/>
    <w:rsid w:val="00775651"/>
    <w:rsid w:val="00777EC8"/>
    <w:rsid w:val="00801594"/>
    <w:rsid w:val="008809E2"/>
    <w:rsid w:val="00880EAA"/>
    <w:rsid w:val="00905F9B"/>
    <w:rsid w:val="009117AF"/>
    <w:rsid w:val="00925E7B"/>
    <w:rsid w:val="00955155"/>
    <w:rsid w:val="00957A73"/>
    <w:rsid w:val="009838D7"/>
    <w:rsid w:val="009F020E"/>
    <w:rsid w:val="00A11A36"/>
    <w:rsid w:val="00A352F1"/>
    <w:rsid w:val="00A85216"/>
    <w:rsid w:val="00AA576E"/>
    <w:rsid w:val="00AE3735"/>
    <w:rsid w:val="00B06DA7"/>
    <w:rsid w:val="00B44A90"/>
    <w:rsid w:val="00B45892"/>
    <w:rsid w:val="00B46E53"/>
    <w:rsid w:val="00B4774B"/>
    <w:rsid w:val="00BD294B"/>
    <w:rsid w:val="00BD3181"/>
    <w:rsid w:val="00C2473C"/>
    <w:rsid w:val="00C352D3"/>
    <w:rsid w:val="00CB2768"/>
    <w:rsid w:val="00CE5B4C"/>
    <w:rsid w:val="00D176F5"/>
    <w:rsid w:val="00D50C2A"/>
    <w:rsid w:val="00DB017B"/>
    <w:rsid w:val="00DB3A56"/>
    <w:rsid w:val="00DC7321"/>
    <w:rsid w:val="00DD20B6"/>
    <w:rsid w:val="00DE0244"/>
    <w:rsid w:val="00E4102D"/>
    <w:rsid w:val="00E45AF7"/>
    <w:rsid w:val="00EC1211"/>
    <w:rsid w:val="00F560E3"/>
    <w:rsid w:val="00F82B72"/>
    <w:rsid w:val="00FC1032"/>
    <w:rsid w:val="00FD3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6ED3"/>
  <w15:chartTrackingRefBased/>
  <w15:docId w15:val="{C5E44BD0-8976-4C87-A4D9-6E401A67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A56"/>
    <w:rPr>
      <w:rFonts w:eastAsiaTheme="majorEastAsia" w:cstheme="majorBidi"/>
      <w:color w:val="272727" w:themeColor="text1" w:themeTint="D8"/>
    </w:rPr>
  </w:style>
  <w:style w:type="paragraph" w:styleId="Title">
    <w:name w:val="Title"/>
    <w:basedOn w:val="Normal"/>
    <w:next w:val="Normal"/>
    <w:link w:val="TitleChar"/>
    <w:uiPriority w:val="10"/>
    <w:qFormat/>
    <w:rsid w:val="00DB3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A56"/>
    <w:pPr>
      <w:spacing w:before="160"/>
      <w:jc w:val="center"/>
    </w:pPr>
    <w:rPr>
      <w:i/>
      <w:iCs/>
      <w:color w:val="404040" w:themeColor="text1" w:themeTint="BF"/>
    </w:rPr>
  </w:style>
  <w:style w:type="character" w:customStyle="1" w:styleId="QuoteChar">
    <w:name w:val="Quote Char"/>
    <w:basedOn w:val="DefaultParagraphFont"/>
    <w:link w:val="Quote"/>
    <w:uiPriority w:val="29"/>
    <w:rsid w:val="00DB3A56"/>
    <w:rPr>
      <w:i/>
      <w:iCs/>
      <w:color w:val="404040" w:themeColor="text1" w:themeTint="BF"/>
    </w:rPr>
  </w:style>
  <w:style w:type="paragraph" w:styleId="ListParagraph">
    <w:name w:val="List Paragraph"/>
    <w:basedOn w:val="Normal"/>
    <w:uiPriority w:val="34"/>
    <w:qFormat/>
    <w:rsid w:val="00DB3A56"/>
    <w:pPr>
      <w:ind w:left="720"/>
      <w:contextualSpacing/>
    </w:pPr>
  </w:style>
  <w:style w:type="character" w:styleId="IntenseEmphasis">
    <w:name w:val="Intense Emphasis"/>
    <w:basedOn w:val="DefaultParagraphFont"/>
    <w:uiPriority w:val="21"/>
    <w:qFormat/>
    <w:rsid w:val="00DB3A56"/>
    <w:rPr>
      <w:i/>
      <w:iCs/>
      <w:color w:val="0F4761" w:themeColor="accent1" w:themeShade="BF"/>
    </w:rPr>
  </w:style>
  <w:style w:type="paragraph" w:styleId="IntenseQuote">
    <w:name w:val="Intense Quote"/>
    <w:basedOn w:val="Normal"/>
    <w:next w:val="Normal"/>
    <w:link w:val="IntenseQuoteChar"/>
    <w:uiPriority w:val="30"/>
    <w:qFormat/>
    <w:rsid w:val="00DB3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A56"/>
    <w:rPr>
      <w:i/>
      <w:iCs/>
      <w:color w:val="0F4761" w:themeColor="accent1" w:themeShade="BF"/>
    </w:rPr>
  </w:style>
  <w:style w:type="character" w:styleId="IntenseReference">
    <w:name w:val="Intense Reference"/>
    <w:basedOn w:val="DefaultParagraphFont"/>
    <w:uiPriority w:val="32"/>
    <w:qFormat/>
    <w:rsid w:val="00DB3A56"/>
    <w:rPr>
      <w:b/>
      <w:bCs/>
      <w:smallCaps/>
      <w:color w:val="0F4761" w:themeColor="accent1" w:themeShade="BF"/>
      <w:spacing w:val="5"/>
    </w:rPr>
  </w:style>
  <w:style w:type="character" w:styleId="Hyperlink">
    <w:name w:val="Hyperlink"/>
    <w:basedOn w:val="DefaultParagraphFont"/>
    <w:uiPriority w:val="99"/>
    <w:unhideWhenUsed/>
    <w:rsid w:val="00DB017B"/>
    <w:rPr>
      <w:color w:val="0000FF"/>
      <w:u w:val="single"/>
    </w:rPr>
  </w:style>
  <w:style w:type="character" w:styleId="UnresolvedMention">
    <w:name w:val="Unresolved Mention"/>
    <w:basedOn w:val="DefaultParagraphFont"/>
    <w:uiPriority w:val="99"/>
    <w:semiHidden/>
    <w:unhideWhenUsed/>
    <w:rsid w:val="005D3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41786">
      <w:bodyDiv w:val="1"/>
      <w:marLeft w:val="0"/>
      <w:marRight w:val="0"/>
      <w:marTop w:val="0"/>
      <w:marBottom w:val="0"/>
      <w:divBdr>
        <w:top w:val="none" w:sz="0" w:space="0" w:color="auto"/>
        <w:left w:val="none" w:sz="0" w:space="0" w:color="auto"/>
        <w:bottom w:val="none" w:sz="0" w:space="0" w:color="auto"/>
        <w:right w:val="none" w:sz="0" w:space="0" w:color="auto"/>
      </w:divBdr>
      <w:divsChild>
        <w:div w:id="1522742786">
          <w:marLeft w:val="0"/>
          <w:marRight w:val="0"/>
          <w:marTop w:val="0"/>
          <w:marBottom w:val="0"/>
          <w:divBdr>
            <w:top w:val="none" w:sz="0" w:space="0" w:color="auto"/>
            <w:left w:val="none" w:sz="0" w:space="0" w:color="auto"/>
            <w:bottom w:val="none" w:sz="0" w:space="0" w:color="auto"/>
            <w:right w:val="none" w:sz="0" w:space="0" w:color="auto"/>
          </w:divBdr>
          <w:divsChild>
            <w:div w:id="424115314">
              <w:marLeft w:val="0"/>
              <w:marRight w:val="0"/>
              <w:marTop w:val="0"/>
              <w:marBottom w:val="0"/>
              <w:divBdr>
                <w:top w:val="none" w:sz="0" w:space="0" w:color="auto"/>
                <w:left w:val="none" w:sz="0" w:space="0" w:color="auto"/>
                <w:bottom w:val="none" w:sz="0" w:space="0" w:color="auto"/>
                <w:right w:val="none" w:sz="0" w:space="0" w:color="auto"/>
              </w:divBdr>
              <w:divsChild>
                <w:div w:id="578364179">
                  <w:marLeft w:val="0"/>
                  <w:marRight w:val="0"/>
                  <w:marTop w:val="0"/>
                  <w:marBottom w:val="0"/>
                  <w:divBdr>
                    <w:top w:val="none" w:sz="0" w:space="0" w:color="auto"/>
                    <w:left w:val="none" w:sz="0" w:space="0" w:color="auto"/>
                    <w:bottom w:val="none" w:sz="0" w:space="0" w:color="auto"/>
                    <w:right w:val="none" w:sz="0" w:space="0" w:color="auto"/>
                  </w:divBdr>
                  <w:divsChild>
                    <w:div w:id="10579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3007">
          <w:marLeft w:val="0"/>
          <w:marRight w:val="0"/>
          <w:marTop w:val="0"/>
          <w:marBottom w:val="0"/>
          <w:divBdr>
            <w:top w:val="none" w:sz="0" w:space="0" w:color="auto"/>
            <w:left w:val="none" w:sz="0" w:space="0" w:color="auto"/>
            <w:bottom w:val="none" w:sz="0" w:space="0" w:color="auto"/>
            <w:right w:val="none" w:sz="0" w:space="0" w:color="auto"/>
          </w:divBdr>
          <w:divsChild>
            <w:div w:id="1787263349">
              <w:marLeft w:val="0"/>
              <w:marRight w:val="0"/>
              <w:marTop w:val="0"/>
              <w:marBottom w:val="0"/>
              <w:divBdr>
                <w:top w:val="none" w:sz="0" w:space="0" w:color="auto"/>
                <w:left w:val="none" w:sz="0" w:space="0" w:color="auto"/>
                <w:bottom w:val="none" w:sz="0" w:space="0" w:color="auto"/>
                <w:right w:val="none" w:sz="0" w:space="0" w:color="auto"/>
              </w:divBdr>
              <w:divsChild>
                <w:div w:id="133842001">
                  <w:marLeft w:val="0"/>
                  <w:marRight w:val="0"/>
                  <w:marTop w:val="0"/>
                  <w:marBottom w:val="0"/>
                  <w:divBdr>
                    <w:top w:val="none" w:sz="0" w:space="0" w:color="auto"/>
                    <w:left w:val="none" w:sz="0" w:space="0" w:color="auto"/>
                    <w:bottom w:val="none" w:sz="0" w:space="0" w:color="auto"/>
                    <w:right w:val="none" w:sz="0" w:space="0" w:color="auto"/>
                  </w:divBdr>
                  <w:divsChild>
                    <w:div w:id="2603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66549">
          <w:marLeft w:val="0"/>
          <w:marRight w:val="0"/>
          <w:marTop w:val="0"/>
          <w:marBottom w:val="0"/>
          <w:divBdr>
            <w:top w:val="none" w:sz="0" w:space="0" w:color="auto"/>
            <w:left w:val="none" w:sz="0" w:space="0" w:color="auto"/>
            <w:bottom w:val="none" w:sz="0" w:space="0" w:color="auto"/>
            <w:right w:val="none" w:sz="0" w:space="0" w:color="auto"/>
          </w:divBdr>
          <w:divsChild>
            <w:div w:id="222565820">
              <w:marLeft w:val="0"/>
              <w:marRight w:val="0"/>
              <w:marTop w:val="0"/>
              <w:marBottom w:val="0"/>
              <w:divBdr>
                <w:top w:val="none" w:sz="0" w:space="0" w:color="auto"/>
                <w:left w:val="none" w:sz="0" w:space="0" w:color="auto"/>
                <w:bottom w:val="none" w:sz="0" w:space="0" w:color="auto"/>
                <w:right w:val="none" w:sz="0" w:space="0" w:color="auto"/>
              </w:divBdr>
              <w:divsChild>
                <w:div w:id="1130393721">
                  <w:marLeft w:val="0"/>
                  <w:marRight w:val="0"/>
                  <w:marTop w:val="0"/>
                  <w:marBottom w:val="0"/>
                  <w:divBdr>
                    <w:top w:val="none" w:sz="0" w:space="0" w:color="auto"/>
                    <w:left w:val="none" w:sz="0" w:space="0" w:color="auto"/>
                    <w:bottom w:val="none" w:sz="0" w:space="0" w:color="auto"/>
                    <w:right w:val="none" w:sz="0" w:space="0" w:color="auto"/>
                  </w:divBdr>
                  <w:divsChild>
                    <w:div w:id="5869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96431">
      <w:bodyDiv w:val="1"/>
      <w:marLeft w:val="0"/>
      <w:marRight w:val="0"/>
      <w:marTop w:val="0"/>
      <w:marBottom w:val="0"/>
      <w:divBdr>
        <w:top w:val="none" w:sz="0" w:space="0" w:color="auto"/>
        <w:left w:val="none" w:sz="0" w:space="0" w:color="auto"/>
        <w:bottom w:val="none" w:sz="0" w:space="0" w:color="auto"/>
        <w:right w:val="none" w:sz="0" w:space="0" w:color="auto"/>
      </w:divBdr>
      <w:divsChild>
        <w:div w:id="34895484">
          <w:marLeft w:val="0"/>
          <w:marRight w:val="0"/>
          <w:marTop w:val="0"/>
          <w:marBottom w:val="0"/>
          <w:divBdr>
            <w:top w:val="none" w:sz="0" w:space="0" w:color="auto"/>
            <w:left w:val="none" w:sz="0" w:space="0" w:color="auto"/>
            <w:bottom w:val="none" w:sz="0" w:space="0" w:color="auto"/>
            <w:right w:val="none" w:sz="0" w:space="0" w:color="auto"/>
          </w:divBdr>
          <w:divsChild>
            <w:div w:id="280692576">
              <w:marLeft w:val="0"/>
              <w:marRight w:val="0"/>
              <w:marTop w:val="0"/>
              <w:marBottom w:val="0"/>
              <w:divBdr>
                <w:top w:val="none" w:sz="0" w:space="0" w:color="auto"/>
                <w:left w:val="none" w:sz="0" w:space="0" w:color="auto"/>
                <w:bottom w:val="none" w:sz="0" w:space="0" w:color="auto"/>
                <w:right w:val="none" w:sz="0" w:space="0" w:color="auto"/>
              </w:divBdr>
              <w:divsChild>
                <w:div w:id="9763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60206">
      <w:bodyDiv w:val="1"/>
      <w:marLeft w:val="0"/>
      <w:marRight w:val="0"/>
      <w:marTop w:val="0"/>
      <w:marBottom w:val="0"/>
      <w:divBdr>
        <w:top w:val="none" w:sz="0" w:space="0" w:color="auto"/>
        <w:left w:val="none" w:sz="0" w:space="0" w:color="auto"/>
        <w:bottom w:val="none" w:sz="0" w:space="0" w:color="auto"/>
        <w:right w:val="none" w:sz="0" w:space="0" w:color="auto"/>
      </w:divBdr>
      <w:divsChild>
        <w:div w:id="1472403684">
          <w:marLeft w:val="0"/>
          <w:marRight w:val="0"/>
          <w:marTop w:val="0"/>
          <w:marBottom w:val="0"/>
          <w:divBdr>
            <w:top w:val="none" w:sz="0" w:space="0" w:color="auto"/>
            <w:left w:val="none" w:sz="0" w:space="0" w:color="auto"/>
            <w:bottom w:val="none" w:sz="0" w:space="0" w:color="auto"/>
            <w:right w:val="none" w:sz="0" w:space="0" w:color="auto"/>
          </w:divBdr>
          <w:divsChild>
            <w:div w:id="1785344616">
              <w:marLeft w:val="0"/>
              <w:marRight w:val="0"/>
              <w:marTop w:val="0"/>
              <w:marBottom w:val="0"/>
              <w:divBdr>
                <w:top w:val="none" w:sz="0" w:space="0" w:color="auto"/>
                <w:left w:val="none" w:sz="0" w:space="0" w:color="auto"/>
                <w:bottom w:val="none" w:sz="0" w:space="0" w:color="auto"/>
                <w:right w:val="none" w:sz="0" w:space="0" w:color="auto"/>
              </w:divBdr>
              <w:divsChild>
                <w:div w:id="1586648153">
                  <w:marLeft w:val="0"/>
                  <w:marRight w:val="0"/>
                  <w:marTop w:val="15"/>
                  <w:marBottom w:val="0"/>
                  <w:divBdr>
                    <w:top w:val="single" w:sz="48" w:space="0" w:color="auto"/>
                    <w:left w:val="single" w:sz="48" w:space="0" w:color="auto"/>
                    <w:bottom w:val="single" w:sz="48" w:space="0" w:color="auto"/>
                    <w:right w:val="single" w:sz="48" w:space="0" w:color="auto"/>
                  </w:divBdr>
                  <w:divsChild>
                    <w:div w:id="8654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o-dev.com/products/rexh2-the-on-board-solution-for-zero-emission-nav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dbb6be4122b4974b2ae131ad93e25c4 xmlns="fda2f760-966e-4acb-b663-81734b66219a">
      <Terms xmlns="http://schemas.microsoft.com/office/infopath/2007/PartnerControls"/>
    </gdbb6be4122b4974b2ae131ad93e25c4>
    <TaxCatchAll xmlns="4a04cb5a-1551-4010-ba0b-ae7d43aef29e" xsi:nil="true"/>
    <lcf76f155ced4ddcb4097134ff3c332f xmlns="fda2f760-966e-4acb-b663-81734b66219a">
      <Terms xmlns="http://schemas.microsoft.com/office/infopath/2007/PartnerControls"/>
    </lcf76f155ced4ddcb4097134ff3c332f>
    <_Flow_SignoffStatus xmlns="fda2f760-966e-4acb-b663-81734b6621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43D1EC1DB9AF44879BC08A6336052B" ma:contentTypeVersion="18" ma:contentTypeDescription="Create a new document." ma:contentTypeScope="" ma:versionID="020e1fe4f27d0f70d044747f36b47e53">
  <xsd:schema xmlns:xsd="http://www.w3.org/2001/XMLSchema" xmlns:xs="http://www.w3.org/2001/XMLSchema" xmlns:p="http://schemas.microsoft.com/office/2006/metadata/properties" xmlns:ns2="fda2f760-966e-4acb-b663-81734b66219a" xmlns:ns3="4a04cb5a-1551-4010-ba0b-ae7d43aef29e" targetNamespace="http://schemas.microsoft.com/office/2006/metadata/properties" ma:root="true" ma:fieldsID="ad37c1b7017604b30008a28a9f4c1380" ns2:_="" ns3:_="">
    <xsd:import namespace="fda2f760-966e-4acb-b663-81734b66219a"/>
    <xsd:import namespace="4a04cb5a-1551-4010-ba0b-ae7d43aef29e"/>
    <xsd:element name="properties">
      <xsd:complexType>
        <xsd:sequence>
          <xsd:element name="documentManagement">
            <xsd:complexType>
              <xsd:all>
                <xsd:element ref="ns2:gdbb6be4122b4974b2ae131ad93e25c4" minOccurs="0"/>
                <xsd:element ref="ns3:TaxCatchAll"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_Flow_SignoffStatu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2f760-966e-4acb-b663-81734b66219a" elementFormDefault="qualified">
    <xsd:import namespace="http://schemas.microsoft.com/office/2006/documentManagement/types"/>
    <xsd:import namespace="http://schemas.microsoft.com/office/infopath/2007/PartnerControls"/>
    <xsd:element name="gdbb6be4122b4974b2ae131ad93e25c4" ma:index="9" nillable="true" ma:taxonomy="true" ma:internalName="gdbb6be4122b4974b2ae131ad93e25c4" ma:taxonomyFieldName="Category" ma:displayName="Category" ma:default="" ma:fieldId="{0dbb6be4-122b-4974-b2ae-131ad93e25c4}" ma:sspId="3110710f-af1f-4457-9596-69bff0e43749" ma:termSetId="5409a9d1-0c8c-4dc3-bf03-c90f7062c728"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D2EA6-5D63-45A1-AED5-2413F61FC57C}">
  <ds:schemaRefs>
    <ds:schemaRef ds:uri="http://schemas.microsoft.com/office/infopath/2007/PartnerControls"/>
    <ds:schemaRef ds:uri="http://purl.org/dc/dcmitype/"/>
    <ds:schemaRef ds:uri="http://schemas.microsoft.com/office/2006/metadata/properties"/>
    <ds:schemaRef ds:uri="fda2f760-966e-4acb-b663-81734b66219a"/>
    <ds:schemaRef ds:uri="http://schemas.microsoft.com/office/2006/documentManagement/types"/>
    <ds:schemaRef ds:uri="http://schemas.openxmlformats.org/package/2006/metadata/core-properties"/>
    <ds:schemaRef ds:uri="http://purl.org/dc/terms/"/>
    <ds:schemaRef ds:uri="4a04cb5a-1551-4010-ba0b-ae7d43aef29e"/>
    <ds:schemaRef ds:uri="http://www.w3.org/XML/1998/namespace"/>
    <ds:schemaRef ds:uri="http://purl.org/dc/elements/1.1/"/>
  </ds:schemaRefs>
</ds:datastoreItem>
</file>

<file path=customXml/itemProps2.xml><?xml version="1.0" encoding="utf-8"?>
<ds:datastoreItem xmlns:ds="http://schemas.openxmlformats.org/officeDocument/2006/customXml" ds:itemID="{71996242-666C-493D-953E-7B1BAF56E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2f760-966e-4acb-b663-81734b66219a"/>
    <ds:schemaRef ds:uri="4a04cb5a-1551-4010-ba0b-ae7d43ae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4A7F4-FBD5-485B-BF3F-C705CF604476}">
  <ds:schemaRefs>
    <ds:schemaRef ds:uri="http://schemas.microsoft.com/sharepoint/v3/contenttype/forms"/>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777</Characters>
  <Application>Microsoft Office Word</Application>
  <DocSecurity>0</DocSecurity>
  <Lines>17</Lines>
  <Paragraphs>5</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Stewart (North Sea Transition Authority)</cp:lastModifiedBy>
  <cp:revision>2</cp:revision>
  <dcterms:created xsi:type="dcterms:W3CDTF">2025-11-06T15:18:00Z</dcterms:created>
  <dcterms:modified xsi:type="dcterms:W3CDTF">2025-11-06T15:18:00Z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0x0101007A43D1EC1DB9AF44879BC08A6336052B</vt:lpwstr>
  </property>
  <property fmtid="{D5CDD505-2E9C-101B-9397-08002B2CF9AE}" pid="3" name="MediaServiceImageTags">
    <vt:lpwstr/>
  </property>
  <property fmtid="{D5CDD505-2E9C-101B-9397-08002B2CF9AE}" pid="4" name="Category">
    <vt:lpwstr/>
  </property>
</Properties>
</file>